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D7403" w14:textId="11B95517" w:rsidR="00772C75" w:rsidRPr="00951FFF" w:rsidRDefault="00772C75" w:rsidP="001B05D7">
      <w:pPr>
        <w:spacing w:line="276" w:lineRule="auto"/>
        <w:ind w:left="142" w:right="141" w:firstLine="566"/>
        <w:rPr>
          <w:b/>
        </w:rPr>
      </w:pPr>
      <w:r w:rsidRPr="00951FFF">
        <w:rPr>
          <w:b/>
        </w:rPr>
        <w:t>Tipos de Rochas</w:t>
      </w:r>
    </w:p>
    <w:p w14:paraId="56E2A45F" w14:textId="77777777" w:rsidR="003D3182" w:rsidRPr="003D3182" w:rsidRDefault="003D3182" w:rsidP="001B05D7">
      <w:pPr>
        <w:spacing w:line="276" w:lineRule="auto"/>
        <w:ind w:left="142" w:right="141" w:firstLine="566"/>
        <w:jc w:val="both"/>
      </w:pPr>
      <w:r w:rsidRPr="003D3182">
        <w:t>A estrutura geológica é extremamente importante na formação dos recursos minerais, além de estabelecer uma grande influência na consolidação dos relevos e automaticamente do solo.</w:t>
      </w:r>
    </w:p>
    <w:p w14:paraId="2D121422" w14:textId="77777777" w:rsidR="003D3182" w:rsidRPr="00951FFF" w:rsidRDefault="003D3182" w:rsidP="001B05D7">
      <w:pPr>
        <w:spacing w:line="276" w:lineRule="auto"/>
        <w:ind w:left="142" w:right="141" w:firstLine="566"/>
        <w:jc w:val="both"/>
      </w:pPr>
      <w:r w:rsidRPr="003D3182">
        <w:t>Para compreender a estrutura geológica de um lugar é preciso analisar e conhecer os tipos de rochas presentes no local.</w:t>
      </w:r>
    </w:p>
    <w:p w14:paraId="697AF98B" w14:textId="27FC50DD" w:rsidR="003D3182" w:rsidRPr="00951FFF" w:rsidRDefault="003D3182" w:rsidP="001B05D7">
      <w:pPr>
        <w:spacing w:line="276" w:lineRule="auto"/>
        <w:ind w:left="142" w:right="141" w:firstLine="566"/>
        <w:jc w:val="both"/>
      </w:pPr>
      <w:r w:rsidRPr="003D3182">
        <w:t>Rocha é a união natural de minerais, compostos químicos definidos quanto à sua composição, podem ser encontrados no decorrer de toda a superfície terrestre.</w:t>
      </w:r>
    </w:p>
    <w:p w14:paraId="15B6E61C" w14:textId="73200D3F" w:rsidR="00E445AC" w:rsidRPr="00951FFF" w:rsidRDefault="00E445AC" w:rsidP="001B05D7">
      <w:pPr>
        <w:spacing w:line="276" w:lineRule="auto"/>
        <w:ind w:left="142" w:right="141" w:firstLine="566"/>
        <w:jc w:val="both"/>
        <w:rPr>
          <w:b/>
        </w:rPr>
      </w:pPr>
      <w:r w:rsidRPr="00951FFF">
        <w:rPr>
          <w:b/>
        </w:rPr>
        <w:t xml:space="preserve">As rochas </w:t>
      </w:r>
      <w:r w:rsidRPr="00951FFF">
        <w:rPr>
          <w:rStyle w:val="Forte"/>
          <w:b w:val="0"/>
        </w:rPr>
        <w:t>simples são formadas por um único tipo de mineral</w:t>
      </w:r>
      <w:r w:rsidRPr="00951FFF">
        <w:rPr>
          <w:b/>
        </w:rPr>
        <w:t xml:space="preserve">, como o mármore. </w:t>
      </w:r>
      <w:r w:rsidRPr="00951FFF">
        <w:rPr>
          <w:rStyle w:val="Forte"/>
          <w:b w:val="0"/>
        </w:rPr>
        <w:t>As rochas compostas possuem mais de um mineral,</w:t>
      </w:r>
      <w:r w:rsidRPr="00951FFF">
        <w:rPr>
          <w:b/>
        </w:rPr>
        <w:t xml:space="preserve"> como o granito.</w:t>
      </w:r>
    </w:p>
    <w:p w14:paraId="5897EA0C" w14:textId="227B9BDA" w:rsidR="003D3182" w:rsidRDefault="003D3182" w:rsidP="001B05D7">
      <w:pPr>
        <w:spacing w:line="276" w:lineRule="auto"/>
        <w:ind w:left="142" w:right="141" w:firstLine="566"/>
        <w:jc w:val="both"/>
      </w:pPr>
      <w:r w:rsidRPr="003D3182">
        <w:t>Veja alguns exemplos de minerais: quartzo, grafita, calcita, mica, feldspato, talco, diamante.</w:t>
      </w:r>
    </w:p>
    <w:p w14:paraId="7B16AC78" w14:textId="77777777" w:rsidR="00951FFF" w:rsidRPr="00951FFF" w:rsidRDefault="00951FFF" w:rsidP="00951FFF">
      <w:pPr>
        <w:spacing w:line="276" w:lineRule="auto"/>
        <w:ind w:left="142" w:right="141"/>
        <w:jc w:val="both"/>
      </w:pPr>
    </w:p>
    <w:p w14:paraId="291C07E6" w14:textId="77D548C9" w:rsidR="003D3182" w:rsidRPr="00951FFF" w:rsidRDefault="00951FFF" w:rsidP="00951FFF">
      <w:pPr>
        <w:tabs>
          <w:tab w:val="left" w:pos="1452"/>
        </w:tabs>
        <w:spacing w:line="276" w:lineRule="auto"/>
        <w:ind w:left="142" w:right="141"/>
        <w:rPr>
          <w:b/>
          <w:bCs/>
        </w:rPr>
      </w:pPr>
      <w:r>
        <w:rPr>
          <w:b/>
          <w:bCs/>
        </w:rPr>
        <w:t>Classificação das Rochas: magmática ou ígneas, sedimentares e metamórficas</w:t>
      </w:r>
    </w:p>
    <w:tbl>
      <w:tblPr>
        <w:tblStyle w:val="Tabelacomgrade"/>
        <w:tblW w:w="10773" w:type="dxa"/>
        <w:tblInd w:w="-5" w:type="dxa"/>
        <w:tblLayout w:type="fixed"/>
        <w:tblLook w:val="04A0" w:firstRow="1" w:lastRow="0" w:firstColumn="1" w:lastColumn="0" w:noHBand="0" w:noVBand="1"/>
      </w:tblPr>
      <w:tblGrid>
        <w:gridCol w:w="8364"/>
        <w:gridCol w:w="2409"/>
      </w:tblGrid>
      <w:tr w:rsidR="00E445AC" w:rsidRPr="00951FFF" w14:paraId="4145B105" w14:textId="77777777" w:rsidTr="001B05D7">
        <w:trPr>
          <w:trHeight w:val="1753"/>
        </w:trPr>
        <w:tc>
          <w:tcPr>
            <w:tcW w:w="8364" w:type="dxa"/>
          </w:tcPr>
          <w:p w14:paraId="7100AAEE" w14:textId="0548B0E9" w:rsidR="00E445AC" w:rsidRPr="00951FFF" w:rsidRDefault="00E445AC" w:rsidP="00951FFF">
            <w:pPr>
              <w:spacing w:line="276" w:lineRule="auto"/>
              <w:ind w:left="142" w:right="141"/>
              <w:jc w:val="both"/>
              <w:rPr>
                <w:b/>
              </w:rPr>
            </w:pPr>
            <w:r w:rsidRPr="00951FFF">
              <w:rPr>
                <w:rStyle w:val="Forte"/>
                <w:b w:val="0"/>
              </w:rPr>
              <w:t>No interior da Terra encontramos uma camada chamada magma</w:t>
            </w:r>
            <w:r w:rsidRPr="00951FFF">
              <w:rPr>
                <w:b/>
              </w:rPr>
              <w:t xml:space="preserve">, </w:t>
            </w:r>
            <w:r w:rsidRPr="00951FFF">
              <w:t>que é uma rocha muito quente, derretida em razão da alta temperatura lá existente. Esse magma</w:t>
            </w:r>
            <w:r w:rsidRPr="00951FFF">
              <w:rPr>
                <w:b/>
              </w:rPr>
              <w:t xml:space="preserve"> </w:t>
            </w:r>
            <w:r w:rsidRPr="00951FFF">
              <w:rPr>
                <w:rStyle w:val="Forte"/>
                <w:b w:val="0"/>
              </w:rPr>
              <w:t>são as lavas que podemos ver saindo dos vulcões</w:t>
            </w:r>
            <w:r w:rsidRPr="00951FFF">
              <w:rPr>
                <w:b/>
              </w:rPr>
              <w:t xml:space="preserve">. </w:t>
            </w:r>
            <w:r w:rsidRPr="00951FFF">
              <w:rPr>
                <w:rStyle w:val="Forte"/>
                <w:b w:val="0"/>
              </w:rPr>
              <w:t xml:space="preserve">Quando o magma chega à superfície terrestre em forma de lava, acontece seu resfriamento, formando assim as rochas </w:t>
            </w:r>
            <w:r w:rsidRPr="003D3182">
              <w:rPr>
                <w:b/>
                <w:bCs/>
              </w:rPr>
              <w:t>ígneas ou magmática</w:t>
            </w:r>
            <w:r w:rsidRPr="00951FFF">
              <w:rPr>
                <w:b/>
                <w:bCs/>
              </w:rPr>
              <w:t xml:space="preserve">s. </w:t>
            </w:r>
            <w:r w:rsidRPr="003D3182">
              <w:t>São exemplos de rochas magmáticas: granito, basalto, diorito e andesito.</w:t>
            </w:r>
          </w:p>
        </w:tc>
        <w:tc>
          <w:tcPr>
            <w:tcW w:w="2409" w:type="dxa"/>
          </w:tcPr>
          <w:p w14:paraId="41AA6732" w14:textId="7008C81C" w:rsidR="00E445AC" w:rsidRPr="00951FFF" w:rsidRDefault="00E445AC" w:rsidP="00D349B3">
            <w:pPr>
              <w:spacing w:line="276" w:lineRule="auto"/>
              <w:ind w:right="141" w:firstLine="37"/>
              <w:jc w:val="both"/>
            </w:pPr>
            <w:r w:rsidRPr="00951FFF">
              <w:rPr>
                <w:noProof/>
              </w:rPr>
              <w:drawing>
                <wp:anchor distT="0" distB="0" distL="114300" distR="114300" simplePos="0" relativeHeight="251665408" behindDoc="0" locked="0" layoutInCell="1" allowOverlap="1" wp14:anchorId="283DAFDC" wp14:editId="63463B66">
                  <wp:simplePos x="0" y="0"/>
                  <wp:positionH relativeFrom="column">
                    <wp:posOffset>1727</wp:posOffset>
                  </wp:positionH>
                  <wp:positionV relativeFrom="paragraph">
                    <wp:posOffset>6020</wp:posOffset>
                  </wp:positionV>
                  <wp:extent cx="1258215" cy="1059243"/>
                  <wp:effectExtent l="0" t="0" r="0" b="7620"/>
                  <wp:wrapNone/>
                  <wp:docPr id="5" name="Imagem 5" descr="https://s1.static.brasilescola.uol.com.br/be/e/rochas%20magmat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1.static.brasilescola.uol.com.br/be/e/rochas%20magmatica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9789" cy="1068986"/>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E445AC" w:rsidRPr="00951FFF" w14:paraId="74457B75" w14:textId="77777777" w:rsidTr="001B05D7">
        <w:trPr>
          <w:trHeight w:val="1410"/>
        </w:trPr>
        <w:tc>
          <w:tcPr>
            <w:tcW w:w="8364" w:type="dxa"/>
          </w:tcPr>
          <w:p w14:paraId="769B48CA" w14:textId="557114C6" w:rsidR="00E03D6E" w:rsidRPr="00951FFF" w:rsidRDefault="00E445AC" w:rsidP="00951FFF">
            <w:pPr>
              <w:pStyle w:val="NormalWeb"/>
              <w:spacing w:before="0" w:beforeAutospacing="0" w:after="0" w:afterAutospacing="0" w:line="276" w:lineRule="auto"/>
              <w:ind w:left="142" w:right="141"/>
              <w:jc w:val="both"/>
            </w:pPr>
            <w:r w:rsidRPr="003D3182">
              <w:rPr>
                <w:b/>
                <w:bCs/>
              </w:rPr>
              <w:t xml:space="preserve">Sedimentares: </w:t>
            </w:r>
            <w:r w:rsidRPr="00951FFF">
              <w:rPr>
                <w:bCs/>
              </w:rPr>
              <w:t>são formadas por sedimentos de areia, argila e cascalho</w:t>
            </w:r>
            <w:r w:rsidRPr="00951FFF">
              <w:rPr>
                <w:b/>
                <w:bCs/>
              </w:rPr>
              <w:t xml:space="preserve"> </w:t>
            </w:r>
            <w:r w:rsidRPr="00951FFF">
              <w:t xml:space="preserve">que se locomovem com as águas das chuvas e através dos ventos ou pelo calor do sol. Esses fragmentos de outras pedras, pequenos pedacinhos, caem nas águas dos rios e dos mares, se alojam e o acúmulo dos </w:t>
            </w:r>
            <w:r w:rsidR="00E03D6E" w:rsidRPr="00951FFF">
              <w:t>mesmos formas</w:t>
            </w:r>
            <w:r w:rsidRPr="00951FFF">
              <w:t xml:space="preserve"> as rochas sedimentares.</w:t>
            </w:r>
          </w:p>
          <w:p w14:paraId="2AAB3429" w14:textId="60B3FD96" w:rsidR="00E445AC" w:rsidRPr="00951FFF" w:rsidRDefault="00E445AC" w:rsidP="00951FFF">
            <w:pPr>
              <w:pStyle w:val="NormalWeb"/>
              <w:spacing w:before="0" w:beforeAutospacing="0" w:after="0" w:afterAutospacing="0" w:line="276" w:lineRule="auto"/>
              <w:ind w:left="142" w:right="141"/>
              <w:jc w:val="both"/>
              <w:rPr>
                <w:b/>
                <w:bCs/>
              </w:rPr>
            </w:pPr>
            <w:r w:rsidRPr="00E445AC">
              <w:t xml:space="preserve">Essas rochas são muito interessantes, pois </w:t>
            </w:r>
            <w:r w:rsidRPr="00E445AC">
              <w:rPr>
                <w:bCs/>
              </w:rPr>
              <w:t xml:space="preserve">trazem em si partes dos fósseis ou resto </w:t>
            </w:r>
            <w:r w:rsidR="00E03D6E" w:rsidRPr="00951FFF">
              <w:rPr>
                <w:bCs/>
              </w:rPr>
              <w:t>deles</w:t>
            </w:r>
            <w:r w:rsidRPr="00E445AC">
              <w:rPr>
                <w:bCs/>
              </w:rPr>
              <w:t>, ficando com aparência de obras de arte.</w:t>
            </w:r>
            <w:r w:rsidRPr="00E445AC">
              <w:t xml:space="preserve"> Isso acontece porque no fundo dos rios e oceanos existe vida, plantas e animais que são cobertos com os fragmentos que vêm de fora e com o tempo formam as rochas sobre </w:t>
            </w:r>
            <w:r w:rsidR="00E03D6E" w:rsidRPr="00951FFF">
              <w:t>eles</w:t>
            </w:r>
            <w:r w:rsidRPr="00E445AC">
              <w:t>. Essas rochas são usadas na fabricação de telhas, tijolos, artigos e peças de arte, como vasos de cerâmica e porcelanas.</w:t>
            </w:r>
            <w:r w:rsidR="00E03D6E" w:rsidRPr="00951FFF">
              <w:t xml:space="preserve"> </w:t>
            </w:r>
            <w:r w:rsidRPr="003D3182">
              <w:t>São exemplos de rochas sedimentares: areia, argila, sal-gema e calcário. </w:t>
            </w:r>
          </w:p>
        </w:tc>
        <w:tc>
          <w:tcPr>
            <w:tcW w:w="2409" w:type="dxa"/>
          </w:tcPr>
          <w:p w14:paraId="04FCE0B7" w14:textId="2587A6E7" w:rsidR="00E445AC" w:rsidRPr="00951FFF" w:rsidRDefault="00E445AC" w:rsidP="00D349B3">
            <w:pPr>
              <w:tabs>
                <w:tab w:val="left" w:pos="1738"/>
              </w:tabs>
              <w:spacing w:line="276" w:lineRule="auto"/>
              <w:ind w:left="37" w:right="141"/>
              <w:jc w:val="center"/>
              <w:rPr>
                <w:noProof/>
              </w:rPr>
            </w:pPr>
            <w:r w:rsidRPr="00951FFF">
              <w:rPr>
                <w:noProof/>
              </w:rPr>
              <w:drawing>
                <wp:anchor distT="0" distB="0" distL="114300" distR="114300" simplePos="0" relativeHeight="251668480" behindDoc="0" locked="0" layoutInCell="1" allowOverlap="1" wp14:anchorId="06C045EF" wp14:editId="59122C9E">
                  <wp:simplePos x="0" y="0"/>
                  <wp:positionH relativeFrom="column">
                    <wp:posOffset>61519</wp:posOffset>
                  </wp:positionH>
                  <wp:positionV relativeFrom="paragraph">
                    <wp:posOffset>402666</wp:posOffset>
                  </wp:positionV>
                  <wp:extent cx="1119225" cy="913052"/>
                  <wp:effectExtent l="0" t="0" r="5080" b="1905"/>
                  <wp:wrapNone/>
                  <wp:docPr id="2" name="Imagem 2" descr="https://s1.static.brasilescola.uol.com.br/be/e/rochas%20sedimenta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1.static.brasilescola.uol.com.br/be/e/rochas%20sedimentar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9225" cy="91305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E445AC" w:rsidRPr="00951FFF" w14:paraId="5D0FDD35" w14:textId="77777777" w:rsidTr="001B05D7">
        <w:trPr>
          <w:trHeight w:val="2406"/>
        </w:trPr>
        <w:tc>
          <w:tcPr>
            <w:tcW w:w="8364" w:type="dxa"/>
          </w:tcPr>
          <w:p w14:paraId="223AC941" w14:textId="68EDA2BE" w:rsidR="00E03D6E" w:rsidRPr="00951FFF" w:rsidRDefault="00E445AC" w:rsidP="00951FFF">
            <w:pPr>
              <w:spacing w:line="276" w:lineRule="auto"/>
              <w:ind w:left="142" w:right="141"/>
              <w:jc w:val="both"/>
              <w:rPr>
                <w:b/>
                <w:bCs/>
              </w:rPr>
            </w:pPr>
            <w:r w:rsidRPr="003D3182">
              <w:rPr>
                <w:b/>
                <w:bCs/>
              </w:rPr>
              <w:t xml:space="preserve">Metamórficas: </w:t>
            </w:r>
            <w:r w:rsidR="00E03D6E" w:rsidRPr="00951FFF">
              <w:rPr>
                <w:rStyle w:val="Forte"/>
                <w:b w:val="0"/>
              </w:rPr>
              <w:t>são formadas por outros tipos de rocha (magmáticas e sedimentares), que se modificam com o tempo.</w:t>
            </w:r>
            <w:r w:rsidR="00E03D6E" w:rsidRPr="00951FFF">
              <w:rPr>
                <w:rStyle w:val="Forte"/>
              </w:rPr>
              <w:t xml:space="preserve"> </w:t>
            </w:r>
            <w:r w:rsidR="00E03D6E" w:rsidRPr="00951FFF">
              <w:t>Essa modificação acontece quando elas entram nas camadas profundas da Terra e, devido ao calor existente, sofrem alterações ou ainda, porque estavam embaixo de outras rochas mais pesadas que ajudaram na sua modificação.</w:t>
            </w:r>
          </w:p>
          <w:p w14:paraId="0146D81A" w14:textId="13927CD2" w:rsidR="00E445AC" w:rsidRPr="00951FFF" w:rsidRDefault="00E445AC" w:rsidP="00951FFF">
            <w:pPr>
              <w:spacing w:line="276" w:lineRule="auto"/>
              <w:ind w:left="142" w:right="141"/>
              <w:jc w:val="both"/>
              <w:rPr>
                <w:b/>
                <w:bCs/>
              </w:rPr>
            </w:pPr>
            <w:r w:rsidRPr="003D3182">
              <w:t>São exemplos de rochas metamórficas: gnaisse (formada a partir do granito), ardósia (originada da argila) e mármore (formação calcária).</w:t>
            </w:r>
          </w:p>
        </w:tc>
        <w:tc>
          <w:tcPr>
            <w:tcW w:w="2409" w:type="dxa"/>
          </w:tcPr>
          <w:p w14:paraId="15DD1233" w14:textId="78F450C4" w:rsidR="00E445AC" w:rsidRPr="00951FFF" w:rsidRDefault="00E445AC" w:rsidP="00951FFF">
            <w:pPr>
              <w:spacing w:line="276" w:lineRule="auto"/>
              <w:ind w:left="142" w:right="141"/>
              <w:jc w:val="both"/>
              <w:rPr>
                <w:noProof/>
              </w:rPr>
            </w:pPr>
            <w:r w:rsidRPr="00951FFF">
              <w:rPr>
                <w:noProof/>
              </w:rPr>
              <w:drawing>
                <wp:anchor distT="0" distB="0" distL="114300" distR="114300" simplePos="0" relativeHeight="251666432" behindDoc="0" locked="0" layoutInCell="1" allowOverlap="1" wp14:anchorId="714EE1AA" wp14:editId="0D602494">
                  <wp:simplePos x="0" y="0"/>
                  <wp:positionH relativeFrom="column">
                    <wp:posOffset>-4724</wp:posOffset>
                  </wp:positionH>
                  <wp:positionV relativeFrom="paragraph">
                    <wp:posOffset>445364</wp:posOffset>
                  </wp:positionV>
                  <wp:extent cx="1126185" cy="1023230"/>
                  <wp:effectExtent l="0" t="0" r="0" b="5715"/>
                  <wp:wrapNone/>
                  <wp:docPr id="1" name="Imagem 1" descr="https://s1.static.brasilescola.uol.com.br/be/e/rochas%20metamorfic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1.static.brasilescola.uol.com.br/be/e/rochas%20metamorficas(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6185" cy="1023230"/>
                          </a:xfrm>
                          <a:prstGeom prst="rect">
                            <a:avLst/>
                          </a:prstGeom>
                          <a:noFill/>
                          <a:ln>
                            <a:noFill/>
                          </a:ln>
                        </pic:spPr>
                      </pic:pic>
                    </a:graphicData>
                  </a:graphic>
                  <wp14:sizeRelH relativeFrom="margin">
                    <wp14:pctWidth>0</wp14:pctWidth>
                  </wp14:sizeRelH>
                </wp:anchor>
              </w:drawing>
            </w:r>
          </w:p>
        </w:tc>
      </w:tr>
    </w:tbl>
    <w:p w14:paraId="708AF813" w14:textId="3A6B665F" w:rsidR="00951FFF" w:rsidRPr="00951FFF" w:rsidRDefault="00951FFF" w:rsidP="001B05D7">
      <w:pPr>
        <w:pStyle w:val="PargrafodaLista"/>
        <w:spacing w:line="276" w:lineRule="auto"/>
        <w:ind w:left="142" w:right="141" w:firstLine="566"/>
        <w:rPr>
          <w:b/>
        </w:rPr>
      </w:pPr>
      <w:r w:rsidRPr="00951FFF">
        <w:rPr>
          <w:b/>
        </w:rPr>
        <w:lastRenderedPageBreak/>
        <w:t>F</w:t>
      </w:r>
      <w:r w:rsidR="001B05D7">
        <w:rPr>
          <w:b/>
        </w:rPr>
        <w:t>ó</w:t>
      </w:r>
      <w:r w:rsidRPr="00951FFF">
        <w:rPr>
          <w:b/>
        </w:rPr>
        <w:t xml:space="preserve">sseis </w:t>
      </w:r>
    </w:p>
    <w:p w14:paraId="1E5BEF89" w14:textId="77777777" w:rsidR="00951FFF" w:rsidRPr="00951FFF" w:rsidRDefault="00951FFF" w:rsidP="001B05D7">
      <w:pPr>
        <w:spacing w:line="276" w:lineRule="auto"/>
        <w:ind w:left="142" w:right="141" w:firstLine="566"/>
        <w:jc w:val="both"/>
        <w:rPr>
          <w:noProof/>
        </w:rPr>
      </w:pPr>
      <w:r w:rsidRPr="00951FFF">
        <w:rPr>
          <w:rStyle w:val="Forte"/>
          <w:b w:val="0"/>
        </w:rPr>
        <w:t>Os fósseis são restos de animais ou plantas que ficaram presos nas rochas</w:t>
      </w:r>
      <w:r w:rsidRPr="00951FFF">
        <w:rPr>
          <w:rStyle w:val="Forte"/>
        </w:rPr>
        <w:t xml:space="preserve"> </w:t>
      </w:r>
      <w:r w:rsidRPr="00951FFF">
        <w:t>e que não foram destruídos devido à proteção delas. Dessa forma, as bactérias decompositoras não conseguem atingir os mesmos para se alimentarem e destruí-los, o que mantém a preservação deles nas rochas como se tivessem sido esculpidos ou desenhados.</w:t>
      </w:r>
      <w:r w:rsidRPr="00951FFF">
        <w:rPr>
          <w:noProof/>
        </w:rPr>
        <w:t xml:space="preserve"> </w:t>
      </w:r>
    </w:p>
    <w:p w14:paraId="58A77086" w14:textId="77777777" w:rsidR="00951FFF" w:rsidRPr="00951FFF" w:rsidRDefault="00951FFF" w:rsidP="00951FFF">
      <w:pPr>
        <w:spacing w:line="276" w:lineRule="auto"/>
        <w:ind w:left="142" w:right="141"/>
        <w:jc w:val="center"/>
      </w:pPr>
      <w:r w:rsidRPr="00951FFF">
        <w:rPr>
          <w:noProof/>
        </w:rPr>
        <w:drawing>
          <wp:inline distT="0" distB="0" distL="0" distR="0" wp14:anchorId="4DD085DD" wp14:editId="55A1E23E">
            <wp:extent cx="2356146" cy="2187245"/>
            <wp:effectExtent l="0" t="0" r="6350" b="381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44722" cy="2269471"/>
                    </a:xfrm>
                    <a:prstGeom prst="rect">
                      <a:avLst/>
                    </a:prstGeom>
                  </pic:spPr>
                </pic:pic>
              </a:graphicData>
            </a:graphic>
          </wp:inline>
        </w:drawing>
      </w:r>
    </w:p>
    <w:p w14:paraId="1DC7B12D" w14:textId="5FBCA7EA" w:rsidR="00D349B3" w:rsidRPr="00951FFF" w:rsidRDefault="00D349B3" w:rsidP="001B05D7">
      <w:pPr>
        <w:spacing w:line="276" w:lineRule="auto"/>
        <w:ind w:left="142" w:right="141" w:firstLine="566"/>
        <w:jc w:val="both"/>
      </w:pPr>
      <w:r>
        <w:t>Para compreender melhor esse assunto, a</w:t>
      </w:r>
      <w:r w:rsidRPr="00951FFF">
        <w:t xml:space="preserve">ssista </w:t>
      </w:r>
      <w:r>
        <w:t xml:space="preserve">ao vídeo </w:t>
      </w:r>
      <w:hyperlink r:id="rId12" w:history="1">
        <w:r w:rsidRPr="00951FFF">
          <w:rPr>
            <w:rStyle w:val="Hyperlink"/>
          </w:rPr>
          <w:t>https://prezi.com/p/huadgy1cwfwg/os-fosseis-video/</w:t>
        </w:r>
      </w:hyperlink>
    </w:p>
    <w:p w14:paraId="7C717336" w14:textId="3E714C26" w:rsidR="003D3182" w:rsidRDefault="003D3182" w:rsidP="00951FFF">
      <w:pPr>
        <w:spacing w:line="276" w:lineRule="auto"/>
        <w:ind w:left="142" w:right="141"/>
        <w:jc w:val="both"/>
        <w:rPr>
          <w:b/>
        </w:rPr>
      </w:pPr>
      <w:r w:rsidRPr="003D3182">
        <w:br/>
        <w:t> </w:t>
      </w:r>
      <w:r w:rsidR="00E03D6E" w:rsidRPr="00951FFF">
        <w:rPr>
          <w:b/>
        </w:rPr>
        <w:t>Responda as atividades a seguir, em seu caderno.</w:t>
      </w:r>
    </w:p>
    <w:p w14:paraId="1B832FAA" w14:textId="77777777" w:rsidR="001B05D7" w:rsidRPr="00951FFF" w:rsidRDefault="001B05D7" w:rsidP="00951FFF">
      <w:pPr>
        <w:spacing w:line="276" w:lineRule="auto"/>
        <w:ind w:left="142" w:right="141"/>
        <w:jc w:val="both"/>
        <w:rPr>
          <w:b/>
        </w:rPr>
      </w:pPr>
    </w:p>
    <w:p w14:paraId="1A80776A" w14:textId="12C848C7" w:rsidR="00CC0CF0" w:rsidRDefault="00CC0CF0" w:rsidP="00951FFF">
      <w:pPr>
        <w:pStyle w:val="PargrafodaLista"/>
        <w:numPr>
          <w:ilvl w:val="0"/>
          <w:numId w:val="42"/>
        </w:numPr>
        <w:spacing w:line="276" w:lineRule="auto"/>
        <w:ind w:left="142" w:right="141" w:firstLine="0"/>
      </w:pPr>
      <w:r w:rsidRPr="00951FFF">
        <w:t>Agora ponha “as mãos na massa” que eu vou te dar umas dicas de algumas características de rochas para que você possa identificá-la</w:t>
      </w:r>
      <w:r w:rsidR="000A2E7C" w:rsidRPr="00951FFF">
        <w:t>s</w:t>
      </w:r>
      <w:r w:rsidRPr="00951FFF">
        <w:t>. Vamos lá?</w:t>
      </w:r>
    </w:p>
    <w:p w14:paraId="289CC0BA" w14:textId="77777777" w:rsidR="001B05D7" w:rsidRPr="00951FFF" w:rsidRDefault="001B05D7" w:rsidP="001B05D7">
      <w:pPr>
        <w:pStyle w:val="PargrafodaLista"/>
        <w:spacing w:line="276" w:lineRule="auto"/>
        <w:ind w:left="142" w:right="141"/>
      </w:pPr>
    </w:p>
    <w:tbl>
      <w:tblPr>
        <w:tblStyle w:val="Tabelacomgrade"/>
        <w:tblW w:w="0" w:type="auto"/>
        <w:tblInd w:w="-5" w:type="dxa"/>
        <w:tblLook w:val="04A0" w:firstRow="1" w:lastRow="0" w:firstColumn="1" w:lastColumn="0" w:noHBand="0" w:noVBand="1"/>
      </w:tblPr>
      <w:tblGrid>
        <w:gridCol w:w="3552"/>
        <w:gridCol w:w="3961"/>
        <w:gridCol w:w="3255"/>
      </w:tblGrid>
      <w:tr w:rsidR="00F0134D" w:rsidRPr="00951FFF" w14:paraId="332183D4" w14:textId="77777777" w:rsidTr="001B05D7">
        <w:trPr>
          <w:trHeight w:val="1563"/>
        </w:trPr>
        <w:tc>
          <w:tcPr>
            <w:tcW w:w="3552" w:type="dxa"/>
          </w:tcPr>
          <w:p w14:paraId="7772FF8F" w14:textId="7A3B3B1C" w:rsidR="00E03D6E" w:rsidRPr="00951FFF" w:rsidRDefault="00F0134D" w:rsidP="00D349B3">
            <w:pPr>
              <w:spacing w:line="276" w:lineRule="auto"/>
              <w:ind w:left="142" w:right="141"/>
              <w:jc w:val="both"/>
            </w:pPr>
            <w:r w:rsidRPr="00951FFF">
              <w:t xml:space="preserve">I) </w:t>
            </w:r>
            <w:r w:rsidR="00E03D6E" w:rsidRPr="00951FFF">
              <w:t>Essa rocha é formada pela solidificação do magma no interior da crosta terrestre. É usada para construir bancadas na cozinha ou banheiro.</w:t>
            </w:r>
          </w:p>
        </w:tc>
        <w:tc>
          <w:tcPr>
            <w:tcW w:w="3961" w:type="dxa"/>
          </w:tcPr>
          <w:p w14:paraId="11C31A85" w14:textId="4D579EAD" w:rsidR="00F0134D" w:rsidRPr="00951FFF" w:rsidRDefault="00E03D6E" w:rsidP="001B05D7">
            <w:pPr>
              <w:pStyle w:val="PargrafodaLista"/>
              <w:spacing w:line="276" w:lineRule="auto"/>
              <w:ind w:left="142" w:right="141"/>
              <w:jc w:val="center"/>
            </w:pPr>
            <w:r w:rsidRPr="00951FFF">
              <w:rPr>
                <w:noProof/>
              </w:rPr>
              <w:drawing>
                <wp:inline distT="0" distB="0" distL="0" distR="0" wp14:anchorId="24709237" wp14:editId="3D663E9B">
                  <wp:extent cx="1923898" cy="958389"/>
                  <wp:effectExtent l="0" t="0" r="63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1006" cy="981856"/>
                          </a:xfrm>
                          <a:prstGeom prst="rect">
                            <a:avLst/>
                          </a:prstGeom>
                          <a:noFill/>
                          <a:ln>
                            <a:noFill/>
                          </a:ln>
                        </pic:spPr>
                      </pic:pic>
                    </a:graphicData>
                  </a:graphic>
                </wp:inline>
              </w:drawing>
            </w:r>
          </w:p>
        </w:tc>
        <w:tc>
          <w:tcPr>
            <w:tcW w:w="3255" w:type="dxa"/>
          </w:tcPr>
          <w:p w14:paraId="6E944F4C" w14:textId="19313601" w:rsidR="00E03D6E" w:rsidRPr="00951FFF" w:rsidRDefault="00F0134D" w:rsidP="00951FFF">
            <w:pPr>
              <w:spacing w:line="276" w:lineRule="auto"/>
              <w:ind w:left="142" w:right="141"/>
            </w:pPr>
            <w:r w:rsidRPr="00951FFF">
              <w:t xml:space="preserve">a) </w:t>
            </w:r>
            <w:r w:rsidR="00E03D6E" w:rsidRPr="00951FFF">
              <w:t xml:space="preserve">Como essa rocha é chamada? </w:t>
            </w:r>
          </w:p>
          <w:p w14:paraId="0FF17080" w14:textId="58D83A23" w:rsidR="00F0134D" w:rsidRPr="00951FFF" w:rsidRDefault="00F0134D" w:rsidP="00951FFF">
            <w:pPr>
              <w:spacing w:line="276" w:lineRule="auto"/>
              <w:ind w:left="142" w:right="141"/>
            </w:pPr>
            <w:r w:rsidRPr="00951FFF">
              <w:t>b) Como ela é classificada?</w:t>
            </w:r>
          </w:p>
          <w:p w14:paraId="4AB318D6" w14:textId="77777777" w:rsidR="00E03D6E" w:rsidRPr="00951FFF" w:rsidRDefault="00E03D6E" w:rsidP="00951FFF">
            <w:pPr>
              <w:spacing w:line="276" w:lineRule="auto"/>
              <w:ind w:left="142" w:right="141"/>
            </w:pPr>
          </w:p>
          <w:p w14:paraId="04DD26AE" w14:textId="77777777" w:rsidR="00E03D6E" w:rsidRPr="00951FFF" w:rsidRDefault="00E03D6E" w:rsidP="00951FFF">
            <w:pPr>
              <w:pStyle w:val="PargrafodaLista"/>
              <w:spacing w:line="276" w:lineRule="auto"/>
              <w:ind w:left="142" w:right="141"/>
            </w:pPr>
          </w:p>
        </w:tc>
      </w:tr>
      <w:tr w:rsidR="00F0134D" w:rsidRPr="00951FFF" w14:paraId="7C34385C" w14:textId="77777777" w:rsidTr="001B05D7">
        <w:tc>
          <w:tcPr>
            <w:tcW w:w="3552" w:type="dxa"/>
          </w:tcPr>
          <w:p w14:paraId="27CB32B6" w14:textId="514A2536" w:rsidR="00E03D6E" w:rsidRPr="00951FFF" w:rsidRDefault="00F0134D" w:rsidP="00951FFF">
            <w:pPr>
              <w:pStyle w:val="PargrafodaLista"/>
              <w:spacing w:line="276" w:lineRule="auto"/>
              <w:ind w:left="142" w:right="141"/>
              <w:jc w:val="both"/>
            </w:pPr>
            <w:r w:rsidRPr="00951FFF">
              <w:t>II) Essa rocha é formada a partir de outras que foram sofrendo desgaste por fatores naturais, como vento e chuva.</w:t>
            </w:r>
          </w:p>
        </w:tc>
        <w:tc>
          <w:tcPr>
            <w:tcW w:w="3961" w:type="dxa"/>
          </w:tcPr>
          <w:p w14:paraId="396529AA" w14:textId="09999302" w:rsidR="00E03D6E" w:rsidRPr="00951FFF" w:rsidRDefault="00F0134D" w:rsidP="001B05D7">
            <w:pPr>
              <w:pStyle w:val="PargrafodaLista"/>
              <w:spacing w:line="276" w:lineRule="auto"/>
              <w:ind w:left="142" w:right="141"/>
              <w:jc w:val="center"/>
            </w:pPr>
            <w:r w:rsidRPr="00951FFF">
              <w:rPr>
                <w:noProof/>
              </w:rPr>
              <w:drawing>
                <wp:inline distT="0" distB="0" distL="0" distR="0" wp14:anchorId="63A96F84" wp14:editId="6AE270E5">
                  <wp:extent cx="1433780" cy="950121"/>
                  <wp:effectExtent l="0" t="0" r="0" b="254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67843" cy="972693"/>
                          </a:xfrm>
                          <a:prstGeom prst="rect">
                            <a:avLst/>
                          </a:prstGeom>
                          <a:noFill/>
                          <a:ln>
                            <a:noFill/>
                          </a:ln>
                        </pic:spPr>
                      </pic:pic>
                    </a:graphicData>
                  </a:graphic>
                </wp:inline>
              </w:drawing>
            </w:r>
          </w:p>
        </w:tc>
        <w:tc>
          <w:tcPr>
            <w:tcW w:w="3255" w:type="dxa"/>
          </w:tcPr>
          <w:p w14:paraId="3997C76B" w14:textId="77777777" w:rsidR="00F0134D" w:rsidRPr="00951FFF" w:rsidRDefault="00F0134D" w:rsidP="00951FFF">
            <w:pPr>
              <w:spacing w:line="276" w:lineRule="auto"/>
              <w:ind w:left="142" w:right="141"/>
            </w:pPr>
            <w:r w:rsidRPr="00951FFF">
              <w:t xml:space="preserve">a) Como essa rocha é chamada? </w:t>
            </w:r>
          </w:p>
          <w:p w14:paraId="0ECA1B5B" w14:textId="77777777" w:rsidR="00F0134D" w:rsidRPr="00951FFF" w:rsidRDefault="00F0134D" w:rsidP="00951FFF">
            <w:pPr>
              <w:spacing w:line="276" w:lineRule="auto"/>
              <w:ind w:left="142" w:right="141"/>
            </w:pPr>
            <w:r w:rsidRPr="00951FFF">
              <w:t>b) Como ela é classificada?</w:t>
            </w:r>
          </w:p>
          <w:p w14:paraId="78FC2569" w14:textId="77777777" w:rsidR="00E03D6E" w:rsidRPr="00951FFF" w:rsidRDefault="00E03D6E" w:rsidP="00951FFF">
            <w:pPr>
              <w:spacing w:line="276" w:lineRule="auto"/>
              <w:ind w:left="142" w:right="141"/>
            </w:pPr>
          </w:p>
        </w:tc>
      </w:tr>
      <w:tr w:rsidR="00F0134D" w:rsidRPr="00951FFF" w14:paraId="7809B8C4" w14:textId="77777777" w:rsidTr="001B05D7">
        <w:tc>
          <w:tcPr>
            <w:tcW w:w="3552" w:type="dxa"/>
          </w:tcPr>
          <w:p w14:paraId="7A630E24" w14:textId="356F3647" w:rsidR="00E03D6E" w:rsidRPr="00951FFF" w:rsidRDefault="00F0134D" w:rsidP="00D349B3">
            <w:pPr>
              <w:spacing w:line="276" w:lineRule="auto"/>
              <w:ind w:left="142" w:right="141"/>
              <w:jc w:val="both"/>
            </w:pPr>
            <w:r w:rsidRPr="00951FFF">
              <w:t>III) Essa rocha é formada quando algum outro tipo de rocha é submetido a pressão e temperatura capazes de mudar sua estrutura, geralmente no interior da crosta.</w:t>
            </w:r>
          </w:p>
        </w:tc>
        <w:tc>
          <w:tcPr>
            <w:tcW w:w="3961" w:type="dxa"/>
          </w:tcPr>
          <w:p w14:paraId="45226A7F" w14:textId="6D1B0D95" w:rsidR="00E03D6E" w:rsidRPr="00951FFF" w:rsidRDefault="00F0134D" w:rsidP="001B05D7">
            <w:pPr>
              <w:pStyle w:val="PargrafodaLista"/>
              <w:spacing w:line="276" w:lineRule="auto"/>
              <w:ind w:left="142" w:right="141"/>
              <w:jc w:val="center"/>
            </w:pPr>
            <w:r w:rsidRPr="00951FFF">
              <w:rPr>
                <w:noProof/>
              </w:rPr>
              <w:drawing>
                <wp:inline distT="0" distB="0" distL="0" distR="0" wp14:anchorId="41E50670" wp14:editId="6325EFB4">
                  <wp:extent cx="1843431" cy="1132454"/>
                  <wp:effectExtent l="0" t="0" r="444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74248" cy="1151385"/>
                          </a:xfrm>
                          <a:prstGeom prst="rect">
                            <a:avLst/>
                          </a:prstGeom>
                          <a:noFill/>
                          <a:ln>
                            <a:noFill/>
                          </a:ln>
                        </pic:spPr>
                      </pic:pic>
                    </a:graphicData>
                  </a:graphic>
                </wp:inline>
              </w:drawing>
            </w:r>
          </w:p>
        </w:tc>
        <w:tc>
          <w:tcPr>
            <w:tcW w:w="3255" w:type="dxa"/>
          </w:tcPr>
          <w:p w14:paraId="7A883078" w14:textId="77777777" w:rsidR="00F0134D" w:rsidRPr="00951FFF" w:rsidRDefault="00F0134D" w:rsidP="00951FFF">
            <w:pPr>
              <w:spacing w:line="276" w:lineRule="auto"/>
              <w:ind w:left="142" w:right="141"/>
            </w:pPr>
            <w:r w:rsidRPr="00951FFF">
              <w:t xml:space="preserve">a) Como essa rocha é chamada? </w:t>
            </w:r>
          </w:p>
          <w:p w14:paraId="55B8778F" w14:textId="77777777" w:rsidR="00F0134D" w:rsidRPr="00951FFF" w:rsidRDefault="00F0134D" w:rsidP="00951FFF">
            <w:pPr>
              <w:spacing w:line="276" w:lineRule="auto"/>
              <w:ind w:left="142" w:right="141"/>
            </w:pPr>
            <w:r w:rsidRPr="00951FFF">
              <w:t>b) Como ela é classificada?</w:t>
            </w:r>
          </w:p>
          <w:p w14:paraId="545C67DF" w14:textId="77777777" w:rsidR="00E03D6E" w:rsidRPr="00951FFF" w:rsidRDefault="00E03D6E" w:rsidP="00951FFF">
            <w:pPr>
              <w:pStyle w:val="PargrafodaLista"/>
              <w:spacing w:line="276" w:lineRule="auto"/>
              <w:ind w:left="142" w:right="141"/>
            </w:pPr>
          </w:p>
        </w:tc>
      </w:tr>
    </w:tbl>
    <w:p w14:paraId="092D5C58" w14:textId="6A476412" w:rsidR="00D87848" w:rsidRPr="00D349B3" w:rsidRDefault="00F0134D" w:rsidP="00951FFF">
      <w:pPr>
        <w:pStyle w:val="PargrafodaLista"/>
        <w:spacing w:line="276" w:lineRule="auto"/>
        <w:ind w:left="142" w:right="141"/>
        <w:jc w:val="right"/>
        <w:rPr>
          <w:sz w:val="20"/>
          <w:szCs w:val="20"/>
        </w:rPr>
      </w:pPr>
      <w:r w:rsidRPr="00D349B3">
        <w:rPr>
          <w:sz w:val="20"/>
          <w:szCs w:val="20"/>
        </w:rPr>
        <w:t>Disponível em &lt;</w:t>
      </w:r>
      <w:r w:rsidRPr="00D349B3">
        <w:rPr>
          <w:color w:val="000000"/>
          <w:sz w:val="20"/>
          <w:szCs w:val="20"/>
          <w:shd w:val="clear" w:color="auto" w:fill="FFFFFF"/>
        </w:rPr>
        <w:t xml:space="preserve"> </w:t>
      </w:r>
      <w:hyperlink r:id="rId16" w:history="1">
        <w:r w:rsidRPr="00D349B3">
          <w:rPr>
            <w:rStyle w:val="Hyperlink"/>
            <w:sz w:val="20"/>
            <w:szCs w:val="20"/>
            <w:shd w:val="clear" w:color="auto" w:fill="FFFFFF"/>
          </w:rPr>
          <w:t>https://tinyurl.com/GPMEF</w:t>
        </w:r>
      </w:hyperlink>
      <w:r w:rsidRPr="00D349B3">
        <w:rPr>
          <w:color w:val="000000"/>
          <w:sz w:val="20"/>
          <w:szCs w:val="20"/>
          <w:shd w:val="clear" w:color="auto" w:fill="FFFFFF"/>
        </w:rPr>
        <w:t>&gt; Acesso</w:t>
      </w:r>
      <w:r w:rsidR="001B05D7">
        <w:rPr>
          <w:color w:val="000000"/>
          <w:sz w:val="20"/>
          <w:szCs w:val="20"/>
          <w:shd w:val="clear" w:color="auto" w:fill="FFFFFF"/>
        </w:rPr>
        <w:t xml:space="preserve"> em</w:t>
      </w:r>
      <w:r w:rsidRPr="00D349B3">
        <w:rPr>
          <w:color w:val="000000"/>
          <w:sz w:val="20"/>
          <w:szCs w:val="20"/>
          <w:shd w:val="clear" w:color="auto" w:fill="FFFFFF"/>
        </w:rPr>
        <w:t xml:space="preserve"> 26 mar</w:t>
      </w:r>
      <w:r w:rsidR="001B05D7">
        <w:rPr>
          <w:color w:val="000000"/>
          <w:sz w:val="20"/>
          <w:szCs w:val="20"/>
          <w:shd w:val="clear" w:color="auto" w:fill="FFFFFF"/>
        </w:rPr>
        <w:t>. de</w:t>
      </w:r>
      <w:r w:rsidRPr="00D349B3">
        <w:rPr>
          <w:color w:val="000000"/>
          <w:sz w:val="20"/>
          <w:szCs w:val="20"/>
          <w:shd w:val="clear" w:color="auto" w:fill="FFFFFF"/>
        </w:rPr>
        <w:t xml:space="preserve"> 2020.</w:t>
      </w:r>
    </w:p>
    <w:p w14:paraId="6BFB8CE5" w14:textId="77777777" w:rsidR="00D349B3" w:rsidRPr="00951FFF" w:rsidRDefault="00D349B3" w:rsidP="001B05D7">
      <w:pPr>
        <w:spacing w:line="276" w:lineRule="auto"/>
        <w:ind w:right="141"/>
      </w:pPr>
    </w:p>
    <w:p w14:paraId="34FE3428" w14:textId="5B5C9F68" w:rsidR="00951FFF" w:rsidRPr="00951FFF" w:rsidRDefault="00951FFF" w:rsidP="00951FFF">
      <w:pPr>
        <w:pStyle w:val="PargrafodaLista"/>
        <w:numPr>
          <w:ilvl w:val="0"/>
          <w:numId w:val="42"/>
        </w:numPr>
        <w:ind w:right="141"/>
      </w:pPr>
      <w:r w:rsidRPr="00951FFF">
        <w:t xml:space="preserve">O processo de transformação das rochas preexistentes formou as chamadas Rochas Metamórficas. Sobre esse processo, também chamado de </w:t>
      </w:r>
      <w:proofErr w:type="spellStart"/>
      <w:r w:rsidRPr="00951FFF">
        <w:rPr>
          <w:i/>
          <w:iCs/>
        </w:rPr>
        <w:t>metamorfização</w:t>
      </w:r>
      <w:proofErr w:type="spellEnd"/>
      <w:r w:rsidRPr="00951FFF">
        <w:t>, é correto afirmar qu</w:t>
      </w:r>
      <w:r w:rsidR="001B05D7">
        <w:t xml:space="preserve">e </w:t>
      </w:r>
    </w:p>
    <w:p w14:paraId="1723A0B9" w14:textId="2B819018" w:rsidR="00951FFF" w:rsidRPr="00951FFF" w:rsidRDefault="00D349B3" w:rsidP="00951FFF">
      <w:pPr>
        <w:pStyle w:val="PargrafodaLista"/>
        <w:ind w:left="142" w:right="141"/>
      </w:pPr>
      <w:r>
        <w:t>(A</w:t>
      </w:r>
      <w:r w:rsidR="00951FFF" w:rsidRPr="00951FFF">
        <w:t xml:space="preserve">) </w:t>
      </w:r>
      <w:proofErr w:type="gramStart"/>
      <w:r w:rsidR="001B05D7">
        <w:t>(  )</w:t>
      </w:r>
      <w:proofErr w:type="gramEnd"/>
      <w:r w:rsidR="001B05D7">
        <w:t xml:space="preserve"> </w:t>
      </w:r>
      <w:r w:rsidR="00951FFF" w:rsidRPr="00951FFF">
        <w:t>acontece próximo à crosta terrestre</w:t>
      </w:r>
      <w:r>
        <w:t>.</w:t>
      </w:r>
    </w:p>
    <w:p w14:paraId="4CD9A9E8" w14:textId="4601A383" w:rsidR="00951FFF" w:rsidRPr="00951FFF" w:rsidRDefault="00D349B3" w:rsidP="00951FFF">
      <w:pPr>
        <w:pStyle w:val="PargrafodaLista"/>
        <w:ind w:left="142" w:right="141"/>
      </w:pPr>
      <w:r>
        <w:t>(B</w:t>
      </w:r>
      <w:r w:rsidR="00951FFF" w:rsidRPr="00951FFF">
        <w:t xml:space="preserve">) </w:t>
      </w:r>
      <w:proofErr w:type="gramStart"/>
      <w:r w:rsidR="001B05D7">
        <w:t>(  )</w:t>
      </w:r>
      <w:proofErr w:type="gramEnd"/>
      <w:r w:rsidR="001B05D7">
        <w:t xml:space="preserve"> </w:t>
      </w:r>
      <w:r w:rsidRPr="00951FFF">
        <w:t>ocorre somente em locais de alta pressão e com temperaturas elevadas</w:t>
      </w:r>
    </w:p>
    <w:p w14:paraId="5557F4CF" w14:textId="70F78E81" w:rsidR="00951FFF" w:rsidRPr="00951FFF" w:rsidRDefault="00D349B3" w:rsidP="00951FFF">
      <w:pPr>
        <w:pStyle w:val="PargrafodaLista"/>
        <w:ind w:left="142" w:right="141"/>
      </w:pPr>
      <w:r>
        <w:t>(C</w:t>
      </w:r>
      <w:r w:rsidR="00951FFF" w:rsidRPr="00951FFF">
        <w:t xml:space="preserve">) </w:t>
      </w:r>
      <w:proofErr w:type="gramStart"/>
      <w:r w:rsidR="001B05D7">
        <w:t>(  )</w:t>
      </w:r>
      <w:proofErr w:type="gramEnd"/>
      <w:r w:rsidR="001B05D7">
        <w:t xml:space="preserve"> </w:t>
      </w:r>
      <w:r w:rsidR="00951FFF" w:rsidRPr="00951FFF">
        <w:t>só atua em rochas magmáticas</w:t>
      </w:r>
      <w:r>
        <w:t>.</w:t>
      </w:r>
    </w:p>
    <w:p w14:paraId="2A5786A3" w14:textId="55BD717E" w:rsidR="00951FFF" w:rsidRPr="00951FFF" w:rsidRDefault="00D349B3" w:rsidP="00951FFF">
      <w:pPr>
        <w:pStyle w:val="PargrafodaLista"/>
        <w:ind w:left="142" w:right="141"/>
      </w:pPr>
      <w:r>
        <w:t>(D</w:t>
      </w:r>
      <w:r w:rsidR="00951FFF" w:rsidRPr="00951FFF">
        <w:t xml:space="preserve">) </w:t>
      </w:r>
      <w:proofErr w:type="gramStart"/>
      <w:r w:rsidR="001B05D7">
        <w:t>(  )</w:t>
      </w:r>
      <w:proofErr w:type="gramEnd"/>
      <w:r w:rsidR="001B05D7">
        <w:t xml:space="preserve"> </w:t>
      </w:r>
      <w:r w:rsidR="00951FFF" w:rsidRPr="00951FFF">
        <w:t>só pode ocorrer após o processo de sedimentação das rochas</w:t>
      </w:r>
      <w:r>
        <w:t>.</w:t>
      </w:r>
    </w:p>
    <w:p w14:paraId="557DCFB4" w14:textId="226413F5" w:rsidR="00951FFF" w:rsidRDefault="00951FFF" w:rsidP="00951FFF">
      <w:pPr>
        <w:pStyle w:val="PargrafodaLista"/>
        <w:ind w:left="142" w:right="141"/>
      </w:pPr>
    </w:p>
    <w:p w14:paraId="0441156B" w14:textId="139A6A36" w:rsidR="00772F48" w:rsidRPr="00951FFF" w:rsidRDefault="00772F48" w:rsidP="00951FFF">
      <w:pPr>
        <w:pStyle w:val="PargrafodaLista"/>
        <w:numPr>
          <w:ilvl w:val="0"/>
          <w:numId w:val="42"/>
        </w:numPr>
        <w:ind w:right="141"/>
      </w:pPr>
      <w:r w:rsidRPr="00951FFF">
        <w:lastRenderedPageBreak/>
        <w:t>Observe a imagem a</w:t>
      </w:r>
      <w:r w:rsidR="00D349B3">
        <w:t xml:space="preserve"> seguir.</w:t>
      </w:r>
    </w:p>
    <w:p w14:paraId="7EF94ED2" w14:textId="17124DD9" w:rsidR="00772F48" w:rsidRPr="00951FFF" w:rsidRDefault="00772F48" w:rsidP="00951FFF">
      <w:pPr>
        <w:spacing w:line="276" w:lineRule="auto"/>
        <w:ind w:left="142" w:right="141"/>
      </w:pPr>
    </w:p>
    <w:p w14:paraId="34414DB5" w14:textId="02277F30" w:rsidR="00772F48" w:rsidRPr="00951FFF" w:rsidRDefault="00772F48" w:rsidP="00951FFF">
      <w:pPr>
        <w:spacing w:line="276" w:lineRule="auto"/>
        <w:ind w:left="142" w:right="141"/>
      </w:pPr>
      <w:r w:rsidRPr="00951FFF">
        <w:rPr>
          <w:noProof/>
        </w:rPr>
        <w:drawing>
          <wp:anchor distT="0" distB="0" distL="114300" distR="114300" simplePos="0" relativeHeight="251667456" behindDoc="0" locked="0" layoutInCell="1" allowOverlap="1" wp14:anchorId="4F978E76" wp14:editId="159050AB">
            <wp:simplePos x="0" y="0"/>
            <wp:positionH relativeFrom="column">
              <wp:posOffset>825016</wp:posOffset>
            </wp:positionH>
            <wp:positionV relativeFrom="paragraph">
              <wp:posOffset>9549</wp:posOffset>
            </wp:positionV>
            <wp:extent cx="2420891" cy="1623975"/>
            <wp:effectExtent l="0" t="0" r="0" b="0"/>
            <wp:wrapNone/>
            <wp:docPr id="11" name="Imagem 11" descr="https://s1.static.brasilescola.uol.com.br/img/2013/05/Fos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1.static.brasilescola.uol.com.br/img/2013/05/Fossil.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37002" cy="163478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9B5B77" w14:textId="4046F51B" w:rsidR="00772F48" w:rsidRPr="00951FFF" w:rsidRDefault="00772F48" w:rsidP="00951FFF">
      <w:pPr>
        <w:spacing w:line="276" w:lineRule="auto"/>
        <w:ind w:left="142" w:right="141"/>
      </w:pPr>
    </w:p>
    <w:p w14:paraId="7D35EE24" w14:textId="3A811F43" w:rsidR="00772F48" w:rsidRPr="00951FFF" w:rsidRDefault="00772F48" w:rsidP="00951FFF">
      <w:pPr>
        <w:spacing w:line="276" w:lineRule="auto"/>
        <w:ind w:left="142" w:right="141"/>
      </w:pPr>
    </w:p>
    <w:p w14:paraId="06991DD1" w14:textId="3B19918D" w:rsidR="00772F48" w:rsidRPr="00951FFF" w:rsidRDefault="00772F48" w:rsidP="00951FFF">
      <w:pPr>
        <w:spacing w:line="276" w:lineRule="auto"/>
        <w:ind w:left="142" w:right="141"/>
      </w:pPr>
    </w:p>
    <w:p w14:paraId="5EF191A8" w14:textId="77777777" w:rsidR="00772F48" w:rsidRPr="00951FFF" w:rsidRDefault="00772F48" w:rsidP="00951FFF">
      <w:pPr>
        <w:spacing w:line="276" w:lineRule="auto"/>
        <w:ind w:left="142" w:right="141"/>
      </w:pPr>
    </w:p>
    <w:p w14:paraId="0DE3320C" w14:textId="77777777" w:rsidR="00772F48" w:rsidRPr="00951FFF" w:rsidRDefault="00772F48" w:rsidP="00951FFF">
      <w:pPr>
        <w:spacing w:line="276" w:lineRule="auto"/>
        <w:ind w:left="142" w:right="141"/>
      </w:pPr>
    </w:p>
    <w:p w14:paraId="4FDF6776" w14:textId="0DBD65D6" w:rsidR="00772F48" w:rsidRDefault="00772F48" w:rsidP="00951FFF">
      <w:pPr>
        <w:spacing w:line="276" w:lineRule="auto"/>
        <w:ind w:left="142" w:right="141"/>
      </w:pPr>
    </w:p>
    <w:p w14:paraId="35F8825B" w14:textId="77777777" w:rsidR="00D349B3" w:rsidRPr="00772F48" w:rsidRDefault="00D349B3" w:rsidP="00951FFF">
      <w:pPr>
        <w:spacing w:line="276" w:lineRule="auto"/>
        <w:ind w:left="142" w:right="141"/>
      </w:pPr>
    </w:p>
    <w:p w14:paraId="55F6A5C1" w14:textId="77777777" w:rsidR="001B05D7" w:rsidRDefault="001B05D7" w:rsidP="00951FFF">
      <w:pPr>
        <w:spacing w:line="276" w:lineRule="auto"/>
        <w:ind w:left="142" w:right="141"/>
        <w:jc w:val="both"/>
      </w:pPr>
    </w:p>
    <w:p w14:paraId="4890FF8B" w14:textId="622231A0" w:rsidR="00772F48" w:rsidRDefault="00772F48" w:rsidP="001B05D7">
      <w:pPr>
        <w:spacing w:line="276" w:lineRule="auto"/>
        <w:ind w:left="142" w:right="141" w:firstLine="566"/>
        <w:jc w:val="both"/>
      </w:pPr>
      <w:r w:rsidRPr="00772F48">
        <w:t xml:space="preserve">Os fósseis, </w:t>
      </w:r>
      <w:r w:rsidRPr="00951FFF">
        <w:t>representados nessa</w:t>
      </w:r>
      <w:r w:rsidRPr="00772F48">
        <w:t xml:space="preserve"> imagem, costumam se formar apenas em um tipo específico de estrutura rochosa, em virtude de suas características de formação. Os tipos de rochas que permitem a fossilização são</w:t>
      </w:r>
      <w:r w:rsidR="001B05D7">
        <w:t xml:space="preserve"> </w:t>
      </w:r>
    </w:p>
    <w:p w14:paraId="3987B921" w14:textId="77777777" w:rsidR="00D349B3" w:rsidRPr="00772F48" w:rsidRDefault="00D349B3" w:rsidP="00951FFF">
      <w:pPr>
        <w:spacing w:line="276" w:lineRule="auto"/>
        <w:ind w:left="142" w:right="141"/>
        <w:jc w:val="both"/>
      </w:pPr>
    </w:p>
    <w:p w14:paraId="7DA863FD" w14:textId="38A5810C" w:rsidR="00772F48" w:rsidRPr="00772F48" w:rsidRDefault="008F1251" w:rsidP="00951FFF">
      <w:pPr>
        <w:spacing w:line="276" w:lineRule="auto"/>
        <w:ind w:left="142" w:right="141"/>
        <w:jc w:val="both"/>
      </w:pPr>
      <w:r>
        <w:t>(A</w:t>
      </w:r>
      <w:r w:rsidR="00772F48" w:rsidRPr="00772F48">
        <w:t xml:space="preserve">) </w:t>
      </w:r>
      <w:proofErr w:type="gramStart"/>
      <w:r w:rsidR="001B05D7">
        <w:t>(  )</w:t>
      </w:r>
      <w:proofErr w:type="gramEnd"/>
      <w:r w:rsidR="001B05D7">
        <w:t xml:space="preserve"> a</w:t>
      </w:r>
      <w:r w:rsidR="00772F48" w:rsidRPr="00772F48">
        <w:t>s metamórficas, pois o metamorfismo dos solos permite a conservação da estrutura dos elementos orgânicos;</w:t>
      </w:r>
    </w:p>
    <w:p w14:paraId="7EC69A03" w14:textId="0F401F3E" w:rsidR="00D349B3" w:rsidRPr="00772F48" w:rsidRDefault="008F1251" w:rsidP="00D349B3">
      <w:pPr>
        <w:spacing w:line="276" w:lineRule="auto"/>
        <w:ind w:left="142" w:right="141"/>
        <w:jc w:val="both"/>
      </w:pPr>
      <w:r>
        <w:t>(B</w:t>
      </w:r>
      <w:r w:rsidR="00772F48" w:rsidRPr="00772F48">
        <w:t xml:space="preserve">) </w:t>
      </w:r>
      <w:proofErr w:type="gramStart"/>
      <w:r w:rsidR="001B05D7">
        <w:t>(  )</w:t>
      </w:r>
      <w:proofErr w:type="gramEnd"/>
      <w:r w:rsidR="001B05D7">
        <w:t xml:space="preserve"> a</w:t>
      </w:r>
      <w:r w:rsidR="00D349B3" w:rsidRPr="00772F48">
        <w:t>s ígneas, pois elas são o único tipo de rocha que apresenta uma estrutura maleável para a formação de fósseis.</w:t>
      </w:r>
    </w:p>
    <w:p w14:paraId="62AFE63F" w14:textId="08CA06A1" w:rsidR="00772F48" w:rsidRPr="00772F48" w:rsidRDefault="008F1251" w:rsidP="00951FFF">
      <w:pPr>
        <w:spacing w:line="276" w:lineRule="auto"/>
        <w:ind w:left="142" w:right="141"/>
        <w:jc w:val="both"/>
      </w:pPr>
      <w:r>
        <w:t>(C</w:t>
      </w:r>
      <w:r w:rsidR="00772F48" w:rsidRPr="00772F48">
        <w:t xml:space="preserve">) </w:t>
      </w:r>
      <w:proofErr w:type="gramStart"/>
      <w:r w:rsidR="001B05D7">
        <w:t>(  )</w:t>
      </w:r>
      <w:proofErr w:type="gramEnd"/>
      <w:r w:rsidR="001B05D7">
        <w:t xml:space="preserve"> a</w:t>
      </w:r>
      <w:r w:rsidR="00772F48" w:rsidRPr="00772F48">
        <w:t>s magmáticas, pois apenas em condições elevadas de pressão interna, causadas pelo “afundamento” dos fósseis ao longo de milhares de anos, é possível a sua formação.</w:t>
      </w:r>
    </w:p>
    <w:p w14:paraId="721F212A" w14:textId="5A8E189B" w:rsidR="00D349B3" w:rsidRPr="00772F48" w:rsidRDefault="008F1251" w:rsidP="00D349B3">
      <w:pPr>
        <w:spacing w:line="276" w:lineRule="auto"/>
        <w:ind w:left="142" w:right="141"/>
        <w:jc w:val="both"/>
      </w:pPr>
      <w:r>
        <w:t>(D</w:t>
      </w:r>
      <w:r w:rsidR="00772F48" w:rsidRPr="00772F48">
        <w:t xml:space="preserve">) </w:t>
      </w:r>
      <w:proofErr w:type="gramStart"/>
      <w:r w:rsidR="001B05D7">
        <w:t>(  )</w:t>
      </w:r>
      <w:proofErr w:type="gramEnd"/>
      <w:r w:rsidR="001B05D7">
        <w:t xml:space="preserve"> a</w:t>
      </w:r>
      <w:r w:rsidR="00D349B3" w:rsidRPr="00772F48">
        <w:t>s sedimentares, pois o transporte de sedimentos pelos agentes exógenos permite o soterramento dos restos orgânicos, iniciando assim o processo de fossilização. </w:t>
      </w:r>
    </w:p>
    <w:p w14:paraId="6D045539" w14:textId="77777777" w:rsidR="00772F48" w:rsidRPr="00951FFF" w:rsidRDefault="00772F48" w:rsidP="00951FFF">
      <w:pPr>
        <w:spacing w:line="276" w:lineRule="auto"/>
        <w:ind w:left="142" w:right="141"/>
        <w:jc w:val="center"/>
      </w:pPr>
    </w:p>
    <w:p w14:paraId="5AAF2F7B" w14:textId="019517CA" w:rsidR="00772F48" w:rsidRPr="001B05D7" w:rsidRDefault="001B05D7" w:rsidP="00D349B3">
      <w:pPr>
        <w:spacing w:line="276" w:lineRule="auto"/>
        <w:ind w:left="142" w:right="141"/>
        <w:rPr>
          <w:color w:val="FF0000"/>
          <w:sz w:val="22"/>
          <w:szCs w:val="22"/>
        </w:rPr>
      </w:pPr>
      <w:r w:rsidRPr="001B05D7">
        <w:rPr>
          <w:color w:val="FF0000"/>
          <w:sz w:val="22"/>
          <w:szCs w:val="22"/>
        </w:rPr>
        <w:t xml:space="preserve">Respostas: </w:t>
      </w:r>
    </w:p>
    <w:p w14:paraId="777CEDFC" w14:textId="77777777" w:rsidR="00E24F86" w:rsidRPr="001B05D7" w:rsidRDefault="00E24F86" w:rsidP="001B05D7">
      <w:pPr>
        <w:pStyle w:val="PargrafodaLista"/>
        <w:numPr>
          <w:ilvl w:val="0"/>
          <w:numId w:val="50"/>
        </w:numPr>
        <w:spacing w:line="276" w:lineRule="auto"/>
        <w:jc w:val="both"/>
        <w:rPr>
          <w:color w:val="FF0000"/>
          <w:sz w:val="22"/>
          <w:szCs w:val="22"/>
        </w:rPr>
      </w:pPr>
      <w:r w:rsidRPr="001B05D7">
        <w:rPr>
          <w:color w:val="FF0000"/>
          <w:sz w:val="22"/>
          <w:szCs w:val="22"/>
        </w:rPr>
        <w:t>I</w:t>
      </w:r>
    </w:p>
    <w:p w14:paraId="0EC2E30C" w14:textId="77777777" w:rsidR="00E24F86" w:rsidRPr="001B05D7" w:rsidRDefault="00E24F86" w:rsidP="00E24F86">
      <w:pPr>
        <w:pStyle w:val="PargrafodaLista"/>
        <w:spacing w:line="276" w:lineRule="auto"/>
        <w:jc w:val="both"/>
        <w:rPr>
          <w:color w:val="FF0000"/>
          <w:sz w:val="22"/>
          <w:szCs w:val="22"/>
        </w:rPr>
      </w:pPr>
      <w:r w:rsidRPr="001B05D7">
        <w:rPr>
          <w:color w:val="FF0000"/>
          <w:sz w:val="22"/>
          <w:szCs w:val="22"/>
        </w:rPr>
        <w:t>a) Granito.</w:t>
      </w:r>
    </w:p>
    <w:p w14:paraId="658CF8A2" w14:textId="77777777" w:rsidR="00E24F86" w:rsidRPr="001B05D7" w:rsidRDefault="00E24F86" w:rsidP="00E24F86">
      <w:pPr>
        <w:pStyle w:val="PargrafodaLista"/>
        <w:spacing w:line="276" w:lineRule="auto"/>
        <w:jc w:val="both"/>
        <w:rPr>
          <w:color w:val="FF0000"/>
          <w:sz w:val="22"/>
          <w:szCs w:val="22"/>
        </w:rPr>
      </w:pPr>
      <w:r w:rsidRPr="001B05D7">
        <w:rPr>
          <w:color w:val="FF0000"/>
          <w:sz w:val="22"/>
          <w:szCs w:val="22"/>
        </w:rPr>
        <w:t>b) Rocha ígnea ou magmática.</w:t>
      </w:r>
    </w:p>
    <w:p w14:paraId="6C2B3E4F" w14:textId="77777777" w:rsidR="00E24F86" w:rsidRPr="001B05D7" w:rsidRDefault="00E24F86" w:rsidP="00E24F86">
      <w:pPr>
        <w:pStyle w:val="PargrafodaLista"/>
        <w:spacing w:line="276" w:lineRule="auto"/>
        <w:jc w:val="both"/>
        <w:rPr>
          <w:color w:val="FF0000"/>
          <w:sz w:val="22"/>
          <w:szCs w:val="22"/>
        </w:rPr>
      </w:pPr>
      <w:r w:rsidRPr="001B05D7">
        <w:rPr>
          <w:color w:val="FF0000"/>
          <w:sz w:val="22"/>
          <w:szCs w:val="22"/>
        </w:rPr>
        <w:t>II</w:t>
      </w:r>
    </w:p>
    <w:p w14:paraId="52024646" w14:textId="77777777" w:rsidR="00E24F86" w:rsidRPr="001B05D7" w:rsidRDefault="00E24F86" w:rsidP="00E24F86">
      <w:pPr>
        <w:pStyle w:val="PargrafodaLista"/>
        <w:spacing w:line="276" w:lineRule="auto"/>
        <w:jc w:val="both"/>
        <w:rPr>
          <w:color w:val="FF0000"/>
          <w:sz w:val="22"/>
          <w:szCs w:val="22"/>
        </w:rPr>
      </w:pPr>
      <w:r w:rsidRPr="001B05D7">
        <w:rPr>
          <w:color w:val="FF0000"/>
          <w:sz w:val="22"/>
          <w:szCs w:val="22"/>
        </w:rPr>
        <w:t>a) Argila.</w:t>
      </w:r>
    </w:p>
    <w:p w14:paraId="3C4EC2B9" w14:textId="77777777" w:rsidR="00E24F86" w:rsidRPr="001B05D7" w:rsidRDefault="00E24F86" w:rsidP="00E24F86">
      <w:pPr>
        <w:pStyle w:val="PargrafodaLista"/>
        <w:spacing w:line="276" w:lineRule="auto"/>
        <w:jc w:val="both"/>
        <w:rPr>
          <w:color w:val="FF0000"/>
          <w:sz w:val="22"/>
          <w:szCs w:val="22"/>
        </w:rPr>
      </w:pPr>
      <w:r w:rsidRPr="001B05D7">
        <w:rPr>
          <w:color w:val="FF0000"/>
          <w:sz w:val="22"/>
          <w:szCs w:val="22"/>
        </w:rPr>
        <w:t>b) Sedimentar.</w:t>
      </w:r>
    </w:p>
    <w:p w14:paraId="3490FE23" w14:textId="77777777" w:rsidR="00E24F86" w:rsidRPr="001B05D7" w:rsidRDefault="00E24F86" w:rsidP="00E24F86">
      <w:pPr>
        <w:pStyle w:val="PargrafodaLista"/>
        <w:spacing w:line="276" w:lineRule="auto"/>
        <w:jc w:val="both"/>
        <w:rPr>
          <w:color w:val="FF0000"/>
          <w:sz w:val="22"/>
          <w:szCs w:val="22"/>
        </w:rPr>
      </w:pPr>
      <w:r w:rsidRPr="001B05D7">
        <w:rPr>
          <w:color w:val="FF0000"/>
          <w:sz w:val="22"/>
          <w:szCs w:val="22"/>
        </w:rPr>
        <w:t>III</w:t>
      </w:r>
    </w:p>
    <w:p w14:paraId="397250C5" w14:textId="77777777" w:rsidR="00E24F86" w:rsidRPr="001B05D7" w:rsidRDefault="00E24F86" w:rsidP="00E24F86">
      <w:pPr>
        <w:pStyle w:val="PargrafodaLista"/>
        <w:spacing w:line="276" w:lineRule="auto"/>
        <w:jc w:val="both"/>
        <w:rPr>
          <w:color w:val="FF0000"/>
          <w:sz w:val="22"/>
          <w:szCs w:val="22"/>
        </w:rPr>
      </w:pPr>
      <w:r w:rsidRPr="001B05D7">
        <w:rPr>
          <w:color w:val="FF0000"/>
          <w:sz w:val="22"/>
          <w:szCs w:val="22"/>
        </w:rPr>
        <w:t>a) Gnaisse.</w:t>
      </w:r>
    </w:p>
    <w:p w14:paraId="7191570D" w14:textId="65AAE0FA" w:rsidR="00E24F86" w:rsidRPr="001B05D7" w:rsidRDefault="00E24F86" w:rsidP="00E24F86">
      <w:pPr>
        <w:pStyle w:val="PargrafodaLista"/>
        <w:spacing w:line="276" w:lineRule="auto"/>
        <w:jc w:val="both"/>
        <w:rPr>
          <w:color w:val="FF0000"/>
          <w:sz w:val="22"/>
          <w:szCs w:val="22"/>
        </w:rPr>
      </w:pPr>
      <w:r w:rsidRPr="001B05D7">
        <w:rPr>
          <w:color w:val="FF0000"/>
          <w:sz w:val="22"/>
          <w:szCs w:val="22"/>
        </w:rPr>
        <w:t>b) Metamórfica.</w:t>
      </w:r>
    </w:p>
    <w:p w14:paraId="6785CB42" w14:textId="77777777" w:rsidR="00CC302D" w:rsidRPr="001B05D7" w:rsidRDefault="00CC302D" w:rsidP="00E24F86">
      <w:pPr>
        <w:pStyle w:val="PargrafodaLista"/>
        <w:spacing w:line="276" w:lineRule="auto"/>
        <w:jc w:val="both"/>
        <w:rPr>
          <w:color w:val="FF0000"/>
          <w:sz w:val="22"/>
          <w:szCs w:val="22"/>
        </w:rPr>
      </w:pPr>
    </w:p>
    <w:p w14:paraId="6FC5847B" w14:textId="12D38729" w:rsidR="00E24F86" w:rsidRPr="001B05D7" w:rsidRDefault="00E24F86" w:rsidP="00E24F86">
      <w:pPr>
        <w:pStyle w:val="PargrafodaLista"/>
        <w:numPr>
          <w:ilvl w:val="0"/>
          <w:numId w:val="50"/>
        </w:numPr>
        <w:ind w:left="142" w:right="141" w:firstLine="0"/>
        <w:jc w:val="both"/>
        <w:rPr>
          <w:color w:val="FF0000"/>
          <w:sz w:val="22"/>
          <w:szCs w:val="22"/>
        </w:rPr>
      </w:pPr>
      <w:r w:rsidRPr="001B05D7">
        <w:rPr>
          <w:color w:val="FF0000"/>
          <w:sz w:val="22"/>
          <w:szCs w:val="22"/>
        </w:rPr>
        <w:t>Letra B:  O metamorfismo só ocorre no interior da Terra, em zonas muito profundas que apresentam elevadas temperaturas e alta pressão interna. Esse processo provoca transformações químicas e minerais em rochas preexistentes e costuma conservar a composição original dessas rochas, que podem ser de qualquer tipo.</w:t>
      </w:r>
    </w:p>
    <w:p w14:paraId="57F4DDC0" w14:textId="77777777" w:rsidR="00CC302D" w:rsidRPr="001B05D7" w:rsidRDefault="00CC302D" w:rsidP="00CC302D">
      <w:pPr>
        <w:pStyle w:val="PargrafodaLista"/>
        <w:ind w:left="142" w:right="141"/>
        <w:jc w:val="both"/>
        <w:rPr>
          <w:color w:val="FF0000"/>
          <w:sz w:val="22"/>
          <w:szCs w:val="22"/>
        </w:rPr>
      </w:pPr>
    </w:p>
    <w:p w14:paraId="0F48CE71" w14:textId="1D93F230" w:rsidR="00D87848" w:rsidRPr="001B05D7" w:rsidRDefault="00E24F86" w:rsidP="008808FD">
      <w:pPr>
        <w:pStyle w:val="PargrafodaLista"/>
        <w:numPr>
          <w:ilvl w:val="0"/>
          <w:numId w:val="50"/>
        </w:numPr>
        <w:spacing w:line="276" w:lineRule="auto"/>
        <w:ind w:left="142" w:right="141" w:firstLine="0"/>
        <w:jc w:val="both"/>
        <w:rPr>
          <w:sz w:val="22"/>
          <w:szCs w:val="22"/>
        </w:rPr>
      </w:pPr>
      <w:r w:rsidRPr="001B05D7">
        <w:rPr>
          <w:color w:val="FF0000"/>
          <w:sz w:val="22"/>
          <w:szCs w:val="22"/>
        </w:rPr>
        <w:t xml:space="preserve">Letra D: Somente através do processo de sedimentação é possível a formação dos fósseis que, ao serem soterrados pela deposição de sedimentos, passam – ao longo de milhares de anos – pelos processos de </w:t>
      </w:r>
      <w:r w:rsidRPr="001B05D7">
        <w:rPr>
          <w:rStyle w:val="nfase"/>
          <w:color w:val="FF0000"/>
          <w:sz w:val="22"/>
          <w:szCs w:val="22"/>
        </w:rPr>
        <w:t>diagênese</w:t>
      </w:r>
      <w:r w:rsidRPr="001B05D7">
        <w:rPr>
          <w:color w:val="FF0000"/>
          <w:sz w:val="22"/>
          <w:szCs w:val="22"/>
        </w:rPr>
        <w:t xml:space="preserve">, </w:t>
      </w:r>
      <w:r w:rsidRPr="001B05D7">
        <w:rPr>
          <w:rStyle w:val="nfase"/>
          <w:color w:val="FF0000"/>
          <w:sz w:val="22"/>
          <w:szCs w:val="22"/>
        </w:rPr>
        <w:t xml:space="preserve">compactação </w:t>
      </w:r>
      <w:r w:rsidRPr="001B05D7">
        <w:rPr>
          <w:color w:val="FF0000"/>
          <w:sz w:val="22"/>
          <w:szCs w:val="22"/>
        </w:rPr>
        <w:t xml:space="preserve">e </w:t>
      </w:r>
      <w:r w:rsidRPr="001B05D7">
        <w:rPr>
          <w:rStyle w:val="nfase"/>
          <w:color w:val="FF0000"/>
          <w:sz w:val="22"/>
          <w:szCs w:val="22"/>
        </w:rPr>
        <w:t>cimentação</w:t>
      </w:r>
      <w:r w:rsidRPr="001B05D7">
        <w:rPr>
          <w:color w:val="FF0000"/>
          <w:sz w:val="22"/>
          <w:szCs w:val="22"/>
        </w:rPr>
        <w:t>, que só ocorrem em rochas sedimentares, em função do fato de estas serem formadas a partir da decomposição do solo e de</w:t>
      </w:r>
      <w:bookmarkStart w:id="0" w:name="_GoBack"/>
      <w:bookmarkEnd w:id="0"/>
      <w:r w:rsidRPr="001B05D7">
        <w:rPr>
          <w:color w:val="FF0000"/>
          <w:sz w:val="22"/>
          <w:szCs w:val="22"/>
        </w:rPr>
        <w:t xml:space="preserve"> outras formações rochosas.</w:t>
      </w:r>
    </w:p>
    <w:sectPr w:rsidR="00D87848" w:rsidRPr="001B05D7" w:rsidSect="00FA560B">
      <w:headerReference w:type="even" r:id="rId18"/>
      <w:footerReference w:type="even" r:id="rId19"/>
      <w:footerReference w:type="default" r:id="rId20"/>
      <w:headerReference w:type="first" r:id="rId21"/>
      <w:footerReference w:type="first" r:id="rId22"/>
      <w:type w:val="continuous"/>
      <w:pgSz w:w="11907" w:h="16840" w:code="9"/>
      <w:pgMar w:top="567" w:right="567" w:bottom="567" w:left="567" w:header="567" w:footer="567" w:gutter="0"/>
      <w:pgBorders>
        <w:top w:val="thinThickLargeGap" w:sz="24" w:space="1" w:color="auto"/>
        <w:left w:val="thinThickLargeGap" w:sz="24" w:space="4" w:color="auto"/>
        <w:bottom w:val="thickThinLargeGap" w:sz="24" w:space="1" w:color="auto"/>
        <w:right w:val="thickThinLargeGap" w:sz="24" w:space="4" w:color="auto"/>
      </w:pgBorders>
      <w:cols w:sep="1"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45BD4" w14:textId="77777777" w:rsidR="00600AF9" w:rsidRDefault="00600AF9">
      <w:r>
        <w:separator/>
      </w:r>
    </w:p>
  </w:endnote>
  <w:endnote w:type="continuationSeparator" w:id="0">
    <w:p w14:paraId="5B7C19A9" w14:textId="77777777" w:rsidR="00600AF9" w:rsidRDefault="00600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380F2" w14:textId="77777777" w:rsidR="00FE790F" w:rsidRDefault="00FE790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56BD85" w14:textId="77777777" w:rsidR="00FE790F" w:rsidRDefault="00FE790F">
    <w:pPr>
      <w:pStyle w:val="Rodap"/>
      <w:ind w:right="360" w:firstLine="360"/>
    </w:pPr>
  </w:p>
  <w:p w14:paraId="34B19007" w14:textId="77777777" w:rsidR="00FE790F" w:rsidRDefault="00FE790F"/>
  <w:p w14:paraId="1AEF27EC" w14:textId="77777777" w:rsidR="00FE790F" w:rsidRDefault="00FE79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4C4EB" w14:textId="77777777" w:rsidR="00FE790F" w:rsidRDefault="00FE790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D2F56">
      <w:rPr>
        <w:rStyle w:val="Nmerodepgina"/>
        <w:noProof/>
      </w:rPr>
      <w:t>4</w:t>
    </w:r>
    <w:r>
      <w:rPr>
        <w:rStyle w:val="Nmerodepgina"/>
      </w:rPr>
      <w:fldChar w:fldCharType="end"/>
    </w:r>
  </w:p>
  <w:p w14:paraId="2D936462" w14:textId="77777777" w:rsidR="00FE790F" w:rsidRDefault="00FE79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8D9AB" w14:textId="77777777" w:rsidR="00FE790F" w:rsidRPr="00875596" w:rsidRDefault="00FE790F" w:rsidP="00875596">
    <w:pPr>
      <w:pStyle w:val="Rodap"/>
      <w:jc w:val="center"/>
      <w:rPr>
        <w:caps/>
        <w:color w:val="000000" w:themeColor="text1"/>
      </w:rPr>
    </w:pPr>
    <w:r w:rsidRPr="00492BF8">
      <w:rPr>
        <w:caps/>
        <w:color w:val="000000" w:themeColor="text1"/>
      </w:rPr>
      <w:fldChar w:fldCharType="begin"/>
    </w:r>
    <w:r w:rsidRPr="00492BF8">
      <w:rPr>
        <w:caps/>
        <w:color w:val="000000" w:themeColor="text1"/>
      </w:rPr>
      <w:instrText>PAGE   \* MERGEFORMAT</w:instrText>
    </w:r>
    <w:r w:rsidRPr="00492BF8">
      <w:rPr>
        <w:caps/>
        <w:color w:val="000000" w:themeColor="text1"/>
      </w:rPr>
      <w:fldChar w:fldCharType="separate"/>
    </w:r>
    <w:r w:rsidR="009D2F56" w:rsidRPr="009D2F56">
      <w:rPr>
        <w:caps/>
        <w:noProof/>
        <w:color w:val="000000" w:themeColor="text1"/>
        <w:lang w:val="pt-BR"/>
      </w:rPr>
      <w:t>1</w:t>
    </w:r>
    <w:r w:rsidRPr="00492BF8">
      <w:rPr>
        <w:caps/>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BF272" w14:textId="77777777" w:rsidR="00600AF9" w:rsidRDefault="00600AF9">
      <w:r>
        <w:separator/>
      </w:r>
    </w:p>
  </w:footnote>
  <w:footnote w:type="continuationSeparator" w:id="0">
    <w:p w14:paraId="7DEEFC98" w14:textId="77777777" w:rsidR="00600AF9" w:rsidRDefault="00600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FF828" w14:textId="77777777" w:rsidR="00FE790F" w:rsidRDefault="00FE790F">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B3FFF22" w14:textId="77777777" w:rsidR="00FE790F" w:rsidRDefault="00FE790F">
    <w:pPr>
      <w:pStyle w:val="Cabealho"/>
    </w:pPr>
  </w:p>
  <w:p w14:paraId="212B84B5" w14:textId="77777777" w:rsidR="00FE790F" w:rsidRDefault="00FE790F"/>
  <w:p w14:paraId="1D8EE6ED" w14:textId="77777777" w:rsidR="00FE790F" w:rsidRDefault="00FE79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7B4A9" w14:textId="73098435" w:rsidR="00FE790F" w:rsidRPr="00EE3D9B" w:rsidRDefault="00FE790F" w:rsidP="00B9078D">
    <w:pPr>
      <w:pStyle w:val="Cabealho"/>
      <w:tabs>
        <w:tab w:val="clear" w:pos="4252"/>
        <w:tab w:val="clear" w:pos="8504"/>
        <w:tab w:val="center" w:pos="5216"/>
      </w:tabs>
      <w:jc w:val="center"/>
      <w:rPr>
        <w:lang w:val="pt-BR"/>
      </w:rPr>
    </w:pPr>
  </w:p>
  <w:tbl>
    <w:tblPr>
      <w:tblStyle w:val="Tabelacomgrade"/>
      <w:tblW w:w="0" w:type="auto"/>
      <w:tblLook w:val="04A0" w:firstRow="1" w:lastRow="0" w:firstColumn="1" w:lastColumn="0" w:noHBand="0" w:noVBand="1"/>
    </w:tblPr>
    <w:tblGrid>
      <w:gridCol w:w="1129"/>
      <w:gridCol w:w="1275"/>
      <w:gridCol w:w="5672"/>
      <w:gridCol w:w="2687"/>
    </w:tblGrid>
    <w:tr w:rsidR="00FE790F" w:rsidRPr="00EE3D9B" w14:paraId="30D2D37D" w14:textId="77777777" w:rsidTr="00A07182">
      <w:tc>
        <w:tcPr>
          <w:tcW w:w="10763" w:type="dxa"/>
          <w:gridSpan w:val="4"/>
        </w:tcPr>
        <w:p w14:paraId="25EA83E6" w14:textId="77777777" w:rsidR="00FE790F" w:rsidRPr="00EE3D9B" w:rsidRDefault="00C10C54" w:rsidP="00A07182">
          <w:pPr>
            <w:jc w:val="center"/>
            <w:rPr>
              <w:b/>
              <w:bCs/>
            </w:rPr>
          </w:pPr>
          <w:r w:rsidRPr="00EE3D9B">
            <w:rPr>
              <w:noProof/>
            </w:rPr>
            <w:drawing>
              <wp:inline distT="0" distB="0" distL="0" distR="0" wp14:anchorId="53AE401B" wp14:editId="5EDE1C81">
                <wp:extent cx="2057400" cy="747067"/>
                <wp:effectExtent l="0" t="0" r="0" b="0"/>
                <wp:docPr id="4" name="Gráfic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2097098" cy="761482"/>
                        </a:xfrm>
                        <a:prstGeom prst="rect">
                          <a:avLst/>
                        </a:prstGeom>
                      </pic:spPr>
                    </pic:pic>
                  </a:graphicData>
                </a:graphic>
              </wp:inline>
            </w:drawing>
          </w:r>
        </w:p>
      </w:tc>
    </w:tr>
    <w:tr w:rsidR="00FE790F" w:rsidRPr="00EE3D9B" w14:paraId="55D9F434" w14:textId="77777777" w:rsidTr="00A07182">
      <w:tc>
        <w:tcPr>
          <w:tcW w:w="1129" w:type="dxa"/>
        </w:tcPr>
        <w:p w14:paraId="23084072" w14:textId="77777777" w:rsidR="00FE790F" w:rsidRPr="00EE3D9B" w:rsidRDefault="00FE790F" w:rsidP="00A07182">
          <w:pPr>
            <w:rPr>
              <w:bCs/>
            </w:rPr>
          </w:pPr>
          <w:r w:rsidRPr="00EE3D9B">
            <w:rPr>
              <w:bCs/>
            </w:rPr>
            <w:t>Nome:</w:t>
          </w:r>
        </w:p>
      </w:tc>
      <w:tc>
        <w:tcPr>
          <w:tcW w:w="6947" w:type="dxa"/>
          <w:gridSpan w:val="2"/>
        </w:tcPr>
        <w:p w14:paraId="0E9D2DAF" w14:textId="77777777" w:rsidR="00FE790F" w:rsidRPr="00EE3D9B" w:rsidRDefault="00FE790F" w:rsidP="00A07182">
          <w:pPr>
            <w:jc w:val="center"/>
            <w:rPr>
              <w:b/>
              <w:bCs/>
            </w:rPr>
          </w:pPr>
        </w:p>
      </w:tc>
      <w:tc>
        <w:tcPr>
          <w:tcW w:w="2687" w:type="dxa"/>
        </w:tcPr>
        <w:p w14:paraId="3EEE4500" w14:textId="77777777" w:rsidR="00FE790F" w:rsidRPr="00EE3D9B" w:rsidRDefault="00FE790F" w:rsidP="00A07182">
          <w:pPr>
            <w:jc w:val="center"/>
            <w:rPr>
              <w:bCs/>
            </w:rPr>
          </w:pPr>
          <w:r w:rsidRPr="00EE3D9B">
            <w:rPr>
              <w:bCs/>
            </w:rPr>
            <w:t>Data: ___/___/2020</w:t>
          </w:r>
        </w:p>
      </w:tc>
    </w:tr>
    <w:tr w:rsidR="00A07182" w:rsidRPr="00EE3D9B" w14:paraId="0FA2B25A" w14:textId="77777777" w:rsidTr="00A07182">
      <w:tc>
        <w:tcPr>
          <w:tcW w:w="2404" w:type="dxa"/>
          <w:gridSpan w:val="2"/>
        </w:tcPr>
        <w:p w14:paraId="257A5B9D" w14:textId="77777777" w:rsidR="00A07182" w:rsidRPr="00EE3D9B" w:rsidRDefault="00A07182" w:rsidP="00A07182">
          <w:pPr>
            <w:rPr>
              <w:bCs/>
            </w:rPr>
          </w:pPr>
          <w:r w:rsidRPr="00EE3D9B">
            <w:rPr>
              <w:bCs/>
            </w:rPr>
            <w:t>Unidade Escolar:</w:t>
          </w:r>
        </w:p>
      </w:tc>
      <w:tc>
        <w:tcPr>
          <w:tcW w:w="5672" w:type="dxa"/>
        </w:tcPr>
        <w:p w14:paraId="62195F03" w14:textId="77777777" w:rsidR="00A07182" w:rsidRPr="00EE3D9B" w:rsidRDefault="00A07182" w:rsidP="00A07182">
          <w:pPr>
            <w:jc w:val="center"/>
            <w:rPr>
              <w:b/>
              <w:bCs/>
            </w:rPr>
          </w:pPr>
        </w:p>
      </w:tc>
      <w:tc>
        <w:tcPr>
          <w:tcW w:w="2687" w:type="dxa"/>
        </w:tcPr>
        <w:p w14:paraId="025EF326" w14:textId="6BBF9C8C" w:rsidR="00A07182" w:rsidRPr="00EE3D9B" w:rsidRDefault="00A07182" w:rsidP="00A07182">
          <w:pPr>
            <w:rPr>
              <w:bCs/>
            </w:rPr>
          </w:pPr>
          <w:r w:rsidRPr="00EE3D9B">
            <w:rPr>
              <w:bCs/>
            </w:rPr>
            <w:t xml:space="preserve">Ano: </w:t>
          </w:r>
          <w:r w:rsidR="00055DBD" w:rsidRPr="00EE3D9B">
            <w:rPr>
              <w:bCs/>
            </w:rPr>
            <w:t>6</w:t>
          </w:r>
          <w:r w:rsidRPr="00EE3D9B">
            <w:rPr>
              <w:bCs/>
            </w:rPr>
            <w:t xml:space="preserve">º </w:t>
          </w:r>
        </w:p>
      </w:tc>
    </w:tr>
    <w:tr w:rsidR="00C10C54" w:rsidRPr="00EE3D9B" w14:paraId="0BBE918E" w14:textId="77777777" w:rsidTr="001B05D7">
      <w:trPr>
        <w:trHeight w:val="211"/>
      </w:trPr>
      <w:tc>
        <w:tcPr>
          <w:tcW w:w="10763" w:type="dxa"/>
          <w:gridSpan w:val="4"/>
        </w:tcPr>
        <w:p w14:paraId="6FA0ED5A" w14:textId="5FF60DE9" w:rsidR="00C10C54" w:rsidRPr="00EE3D9B" w:rsidRDefault="00A07182" w:rsidP="00A07182">
          <w:pPr>
            <w:rPr>
              <w:bCs/>
            </w:rPr>
          </w:pPr>
          <w:r w:rsidRPr="00EE3D9B">
            <w:rPr>
              <w:bCs/>
            </w:rPr>
            <w:t xml:space="preserve">Componente Curricular: </w:t>
          </w:r>
          <w:r w:rsidR="00055DBD" w:rsidRPr="00EE3D9B">
            <w:rPr>
              <w:bCs/>
            </w:rPr>
            <w:t>Ciências</w:t>
          </w:r>
          <w:r w:rsidR="006C5D5E" w:rsidRPr="00EE3D9B">
            <w:rPr>
              <w:bCs/>
            </w:rPr>
            <w:t xml:space="preserve"> da Natureza</w:t>
          </w:r>
        </w:p>
      </w:tc>
    </w:tr>
    <w:tr w:rsidR="00A07182" w:rsidRPr="00EE3D9B" w14:paraId="1BCBEEAD" w14:textId="77777777" w:rsidTr="00A07182">
      <w:tblPrEx>
        <w:tblCellMar>
          <w:left w:w="70" w:type="dxa"/>
          <w:right w:w="70" w:type="dxa"/>
        </w:tblCellMar>
        <w:tblLook w:val="0000" w:firstRow="0" w:lastRow="0" w:firstColumn="0" w:lastColumn="0" w:noHBand="0" w:noVBand="0"/>
      </w:tblPrEx>
      <w:trPr>
        <w:trHeight w:val="376"/>
      </w:trPr>
      <w:tc>
        <w:tcPr>
          <w:tcW w:w="10763" w:type="dxa"/>
          <w:gridSpan w:val="4"/>
        </w:tcPr>
        <w:p w14:paraId="28E2B1CE" w14:textId="422FF6CB" w:rsidR="00A07182" w:rsidRPr="00EE3D9B" w:rsidRDefault="00A07182" w:rsidP="001B05D7">
          <w:pPr>
            <w:ind w:left="-5"/>
            <w:rPr>
              <w:bCs/>
            </w:rPr>
          </w:pPr>
          <w:r w:rsidRPr="00EE3D9B">
            <w:rPr>
              <w:bCs/>
            </w:rPr>
            <w:t>Tema/ Conhecimento:</w:t>
          </w:r>
          <w:r w:rsidR="00055DBD" w:rsidRPr="00EE3D9B">
            <w:rPr>
              <w:bCs/>
            </w:rPr>
            <w:t xml:space="preserve"> </w:t>
          </w:r>
          <w:r w:rsidR="006C5D5E" w:rsidRPr="00D87848">
            <w:rPr>
              <w:bCs/>
            </w:rPr>
            <w:t xml:space="preserve">Terra e Universo / </w:t>
          </w:r>
          <w:r w:rsidR="00D87848" w:rsidRPr="00D87848">
            <w:rPr>
              <w:color w:val="000000"/>
            </w:rPr>
            <w:t>Estrutura e camadas do planeta Terra – crostas, mantos, núcleos e divisões da atmosfera Tipos de rochas/ Fósseis.</w:t>
          </w:r>
        </w:p>
      </w:tc>
    </w:tr>
    <w:tr w:rsidR="00A07182" w:rsidRPr="00EE3D9B" w14:paraId="27D7BE46" w14:textId="77777777" w:rsidTr="00A07182">
      <w:tblPrEx>
        <w:tblCellMar>
          <w:left w:w="70" w:type="dxa"/>
          <w:right w:w="70" w:type="dxa"/>
        </w:tblCellMar>
        <w:tblLook w:val="0000" w:firstRow="0" w:lastRow="0" w:firstColumn="0" w:lastColumn="0" w:noHBand="0" w:noVBand="0"/>
      </w:tblPrEx>
      <w:trPr>
        <w:trHeight w:val="408"/>
      </w:trPr>
      <w:tc>
        <w:tcPr>
          <w:tcW w:w="10763" w:type="dxa"/>
          <w:gridSpan w:val="4"/>
        </w:tcPr>
        <w:p w14:paraId="79901738" w14:textId="451B9DD1" w:rsidR="00A07182" w:rsidRPr="00EE3D9B" w:rsidRDefault="00A07182" w:rsidP="001B05D7">
          <w:pPr>
            <w:ind w:left="-5"/>
            <w:jc w:val="both"/>
            <w:rPr>
              <w:bCs/>
            </w:rPr>
          </w:pPr>
          <w:r w:rsidRPr="00D87848">
            <w:rPr>
              <w:bCs/>
            </w:rPr>
            <w:t>Habilidade:</w:t>
          </w:r>
          <w:r w:rsidR="006C5D5E" w:rsidRPr="00D87848">
            <w:rPr>
              <w:bCs/>
            </w:rPr>
            <w:t xml:space="preserve"> </w:t>
          </w:r>
          <w:r w:rsidR="00D87848" w:rsidRPr="00D87848">
            <w:rPr>
              <w:color w:val="000000"/>
            </w:rPr>
            <w:t>(EF06CI12) Identificar diferentes tipos de rocha, relacionando a formação de fósseis às rochas sedimentares em diferentes períodos geológicos.</w:t>
          </w:r>
        </w:p>
      </w:tc>
    </w:tr>
  </w:tbl>
  <w:p w14:paraId="1AAB51E2" w14:textId="77777777" w:rsidR="00FE790F" w:rsidRPr="00EE3D9B" w:rsidRDefault="00FE79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7601C"/>
    <w:multiLevelType w:val="hybridMultilevel"/>
    <w:tmpl w:val="C986BE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C72216A"/>
    <w:multiLevelType w:val="hybridMultilevel"/>
    <w:tmpl w:val="5FEA278A"/>
    <w:lvl w:ilvl="0" w:tplc="B2061B7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2437B1"/>
    <w:multiLevelType w:val="hybridMultilevel"/>
    <w:tmpl w:val="5D2CE9A2"/>
    <w:lvl w:ilvl="0" w:tplc="DAA22870">
      <w:start w:val="1"/>
      <w:numFmt w:val="upperLetter"/>
      <w:lvlText w:val="(%1)"/>
      <w:lvlJc w:val="left"/>
      <w:pPr>
        <w:ind w:left="720" w:hanging="360"/>
      </w:pPr>
      <w:rPr>
        <w:rFonts w:eastAsia="Times New Roman" w:cstheme="minorHAnsi" w:hint="default"/>
        <w:color w:val="33333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6D12F7"/>
    <w:multiLevelType w:val="hybridMultilevel"/>
    <w:tmpl w:val="D382AB2E"/>
    <w:lvl w:ilvl="0" w:tplc="849AA148">
      <w:start w:val="1"/>
      <w:numFmt w:val="decimalZero"/>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4C77DD"/>
    <w:multiLevelType w:val="hybridMultilevel"/>
    <w:tmpl w:val="F6BAC1CA"/>
    <w:lvl w:ilvl="0" w:tplc="23ACC8C6">
      <w:start w:val="1"/>
      <w:numFmt w:val="upperLetter"/>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6A5EEB"/>
    <w:multiLevelType w:val="multilevel"/>
    <w:tmpl w:val="5D4C99E2"/>
    <w:styleLink w:val="PadroSEF"/>
    <w:lvl w:ilvl="0">
      <w:start w:val="1"/>
      <w:numFmt w:val="decimalZero"/>
      <w:lvlText w:val="%1."/>
      <w:lvlJc w:val="left"/>
      <w:pPr>
        <w:ind w:left="0" w:firstLine="0"/>
      </w:pPr>
      <w:rPr>
        <w:rFonts w:ascii="Calibri" w:hAnsi="Calibri" w:hint="default"/>
        <w:color w:val="auto"/>
        <w:sz w:val="24"/>
      </w:rPr>
    </w:lvl>
    <w:lvl w:ilvl="1">
      <w:start w:val="1"/>
      <w:numFmt w:val="upperLetter"/>
      <w:lvlText w:val="(%2)"/>
      <w:lvlJc w:val="left"/>
      <w:pPr>
        <w:ind w:left="0" w:firstLine="0"/>
      </w:pPr>
      <w:rPr>
        <w:rFonts w:asciiTheme="minorHAnsi" w:hAnsiTheme="minorHAnsi" w:hint="default"/>
        <w:sz w:val="24"/>
      </w:rPr>
    </w:lvl>
    <w:lvl w:ilvl="2">
      <w:start w:val="1"/>
      <w:numFmt w:val="upperRoman"/>
      <w:lvlText w:val="%3 -"/>
      <w:lvlJc w:val="left"/>
      <w:pPr>
        <w:ind w:left="0" w:firstLine="0"/>
      </w:pPr>
      <w:rPr>
        <w:rFonts w:asciiTheme="minorHAnsi" w:hAnsiTheme="minorHAnsi" w:hint="default"/>
        <w:sz w:val="24"/>
      </w:rPr>
    </w:lvl>
    <w:lvl w:ilvl="3">
      <w:start w:val="1"/>
      <w:numFmt w:val="decimal"/>
      <w:lvlText w:val="(%4)"/>
      <w:lvlJc w:val="left"/>
      <w:pPr>
        <w:ind w:left="0" w:firstLine="0"/>
      </w:pPr>
      <w:rPr>
        <w:rFonts w:hint="default"/>
        <w:sz w:val="22"/>
      </w:rPr>
    </w:lvl>
    <w:lvl w:ilvl="4">
      <w:start w:val="1"/>
      <w:numFmt w:val="none"/>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1E055974"/>
    <w:multiLevelType w:val="hybridMultilevel"/>
    <w:tmpl w:val="071ACB2E"/>
    <w:lvl w:ilvl="0" w:tplc="DAA22870">
      <w:start w:val="1"/>
      <w:numFmt w:val="upperLetter"/>
      <w:lvlText w:val="(%1)"/>
      <w:lvlJc w:val="left"/>
      <w:pPr>
        <w:ind w:left="720" w:hanging="360"/>
      </w:pPr>
      <w:rPr>
        <w:rFonts w:eastAsia="Times New Roman" w:cstheme="minorHAnsi" w:hint="default"/>
        <w:color w:val="33333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FB7684D"/>
    <w:multiLevelType w:val="multilevel"/>
    <w:tmpl w:val="5D4C99E2"/>
    <w:numStyleLink w:val="PadroSEF"/>
  </w:abstractNum>
  <w:abstractNum w:abstractNumId="8" w15:restartNumberingAfterBreak="0">
    <w:nsid w:val="1FD26E9B"/>
    <w:multiLevelType w:val="hybridMultilevel"/>
    <w:tmpl w:val="E92E0C86"/>
    <w:lvl w:ilvl="0" w:tplc="DAA22870">
      <w:start w:val="1"/>
      <w:numFmt w:val="upperLetter"/>
      <w:lvlText w:val="(%1)"/>
      <w:lvlJc w:val="left"/>
      <w:pPr>
        <w:ind w:left="720" w:hanging="360"/>
      </w:pPr>
      <w:rPr>
        <w:rFonts w:eastAsia="Times New Roman" w:cstheme="minorHAnsi" w:hint="default"/>
        <w:color w:val="33333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7662934"/>
    <w:multiLevelType w:val="hybridMultilevel"/>
    <w:tmpl w:val="A61E76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9DC048A"/>
    <w:multiLevelType w:val="hybridMultilevel"/>
    <w:tmpl w:val="2AF45EC8"/>
    <w:lvl w:ilvl="0" w:tplc="F16A016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CB3328"/>
    <w:multiLevelType w:val="hybridMultilevel"/>
    <w:tmpl w:val="9E34DC0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A13AFC"/>
    <w:multiLevelType w:val="hybridMultilevel"/>
    <w:tmpl w:val="98C06AD8"/>
    <w:lvl w:ilvl="0" w:tplc="DAF6CA46">
      <w:start w:val="1"/>
      <w:numFmt w:val="decimalZero"/>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E077CCC"/>
    <w:multiLevelType w:val="hybridMultilevel"/>
    <w:tmpl w:val="9768F340"/>
    <w:lvl w:ilvl="0" w:tplc="6E68E6EA">
      <w:start w:val="1"/>
      <w:numFmt w:val="decimalZero"/>
      <w:lvlText w:val="%1."/>
      <w:lvlJc w:val="left"/>
      <w:pPr>
        <w:ind w:left="502" w:hanging="360"/>
      </w:pPr>
      <w:rPr>
        <w:rFonts w:hint="default"/>
        <w:sz w:val="24"/>
        <w:szCs w:val="24"/>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15:restartNumberingAfterBreak="0">
    <w:nsid w:val="30E912B5"/>
    <w:multiLevelType w:val="hybridMultilevel"/>
    <w:tmpl w:val="A42492D0"/>
    <w:lvl w:ilvl="0" w:tplc="DAA22870">
      <w:start w:val="1"/>
      <w:numFmt w:val="upperLetter"/>
      <w:lvlText w:val="(%1)"/>
      <w:lvlJc w:val="left"/>
      <w:pPr>
        <w:ind w:left="720" w:hanging="360"/>
      </w:pPr>
      <w:rPr>
        <w:rFonts w:eastAsia="Times New Roman" w:cstheme="minorHAnsi" w:hint="default"/>
        <w:color w:val="33333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1C1736E"/>
    <w:multiLevelType w:val="hybridMultilevel"/>
    <w:tmpl w:val="80549C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26E5B94"/>
    <w:multiLevelType w:val="hybridMultilevel"/>
    <w:tmpl w:val="3F68CAC8"/>
    <w:lvl w:ilvl="0" w:tplc="5EC2A0B2">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B81D7C"/>
    <w:multiLevelType w:val="hybridMultilevel"/>
    <w:tmpl w:val="BD60A2B4"/>
    <w:lvl w:ilvl="0" w:tplc="DAA22870">
      <w:start w:val="1"/>
      <w:numFmt w:val="upperLetter"/>
      <w:lvlText w:val="(%1)"/>
      <w:lvlJc w:val="left"/>
      <w:pPr>
        <w:ind w:left="720" w:hanging="360"/>
      </w:pPr>
      <w:rPr>
        <w:rFonts w:eastAsia="Times New Roman" w:cstheme="minorHAnsi" w:hint="default"/>
        <w:color w:val="33333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9970DD0"/>
    <w:multiLevelType w:val="hybridMultilevel"/>
    <w:tmpl w:val="3364EF0C"/>
    <w:lvl w:ilvl="0" w:tplc="DAA22870">
      <w:start w:val="1"/>
      <w:numFmt w:val="upperLetter"/>
      <w:lvlText w:val="(%1)"/>
      <w:lvlJc w:val="left"/>
      <w:pPr>
        <w:ind w:left="720" w:hanging="360"/>
      </w:pPr>
      <w:rPr>
        <w:rFonts w:eastAsia="Times New Roman" w:cstheme="minorHAnsi" w:hint="default"/>
        <w:color w:val="33333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C8E4E2F"/>
    <w:multiLevelType w:val="hybridMultilevel"/>
    <w:tmpl w:val="F7287822"/>
    <w:lvl w:ilvl="0" w:tplc="122444B2">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0" w15:restartNumberingAfterBreak="0">
    <w:nsid w:val="3D245B4C"/>
    <w:multiLevelType w:val="hybridMultilevel"/>
    <w:tmpl w:val="C6FEAE2C"/>
    <w:lvl w:ilvl="0" w:tplc="0D92EA6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EF16CA3"/>
    <w:multiLevelType w:val="hybridMultilevel"/>
    <w:tmpl w:val="02F4A768"/>
    <w:lvl w:ilvl="0" w:tplc="DAA22870">
      <w:start w:val="1"/>
      <w:numFmt w:val="upperLetter"/>
      <w:lvlText w:val="(%1)"/>
      <w:lvlJc w:val="left"/>
      <w:pPr>
        <w:ind w:left="720" w:hanging="360"/>
      </w:pPr>
      <w:rPr>
        <w:rFonts w:eastAsia="Times New Roman" w:cstheme="minorHAnsi" w:hint="default"/>
        <w:color w:val="33333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F7E0E7A"/>
    <w:multiLevelType w:val="hybridMultilevel"/>
    <w:tmpl w:val="5A3294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0511CD4"/>
    <w:multiLevelType w:val="hybridMultilevel"/>
    <w:tmpl w:val="4CF24B0A"/>
    <w:lvl w:ilvl="0" w:tplc="DAA22870">
      <w:start w:val="1"/>
      <w:numFmt w:val="upperLetter"/>
      <w:lvlText w:val="(%1)"/>
      <w:lvlJc w:val="left"/>
      <w:pPr>
        <w:ind w:left="720" w:hanging="360"/>
      </w:pPr>
      <w:rPr>
        <w:rFonts w:eastAsia="Times New Roman" w:cstheme="minorHAnsi" w:hint="default"/>
        <w:color w:val="33333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3305383"/>
    <w:multiLevelType w:val="hybridMultilevel"/>
    <w:tmpl w:val="16646F78"/>
    <w:lvl w:ilvl="0" w:tplc="DAA22870">
      <w:start w:val="1"/>
      <w:numFmt w:val="upperLetter"/>
      <w:lvlText w:val="(%1)"/>
      <w:lvlJc w:val="left"/>
      <w:pPr>
        <w:ind w:left="720" w:hanging="360"/>
      </w:pPr>
      <w:rPr>
        <w:rFonts w:eastAsia="Times New Roman" w:cstheme="minorHAnsi" w:hint="default"/>
        <w:color w:val="33333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3C069E3"/>
    <w:multiLevelType w:val="hybridMultilevel"/>
    <w:tmpl w:val="FCCE3458"/>
    <w:lvl w:ilvl="0" w:tplc="DAA22870">
      <w:start w:val="1"/>
      <w:numFmt w:val="upperLetter"/>
      <w:lvlText w:val="(%1)"/>
      <w:lvlJc w:val="left"/>
      <w:pPr>
        <w:ind w:left="720" w:hanging="360"/>
      </w:pPr>
      <w:rPr>
        <w:rFonts w:eastAsia="Times New Roman" w:cstheme="minorHAnsi" w:hint="default"/>
        <w:color w:val="33333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4CE6889"/>
    <w:multiLevelType w:val="hybridMultilevel"/>
    <w:tmpl w:val="165E5864"/>
    <w:lvl w:ilvl="0" w:tplc="34FE4F92">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50468AB"/>
    <w:multiLevelType w:val="hybridMultilevel"/>
    <w:tmpl w:val="922418A6"/>
    <w:lvl w:ilvl="0" w:tplc="D37E104C">
      <w:start w:val="1"/>
      <w:numFmt w:val="decimalZero"/>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8" w15:restartNumberingAfterBreak="0">
    <w:nsid w:val="45784012"/>
    <w:multiLevelType w:val="hybridMultilevel"/>
    <w:tmpl w:val="56D6B59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9" w15:restartNumberingAfterBreak="0">
    <w:nsid w:val="477F29D1"/>
    <w:multiLevelType w:val="hybridMultilevel"/>
    <w:tmpl w:val="BD82B7E0"/>
    <w:lvl w:ilvl="0" w:tplc="DAA22870">
      <w:start w:val="1"/>
      <w:numFmt w:val="upperLetter"/>
      <w:lvlText w:val="(%1)"/>
      <w:lvlJc w:val="left"/>
      <w:pPr>
        <w:ind w:left="720" w:hanging="360"/>
      </w:pPr>
      <w:rPr>
        <w:rFonts w:eastAsia="Times New Roman" w:cstheme="minorHAnsi" w:hint="default"/>
        <w:color w:val="33333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AE6DF7"/>
    <w:multiLevelType w:val="hybridMultilevel"/>
    <w:tmpl w:val="B21C5DB2"/>
    <w:lvl w:ilvl="0" w:tplc="DAA22870">
      <w:start w:val="1"/>
      <w:numFmt w:val="upperLetter"/>
      <w:lvlText w:val="(%1)"/>
      <w:lvlJc w:val="left"/>
      <w:pPr>
        <w:ind w:left="720" w:hanging="360"/>
      </w:pPr>
      <w:rPr>
        <w:rFonts w:eastAsia="Times New Roman" w:cstheme="minorHAnsi" w:hint="default"/>
        <w:color w:val="33333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DDB0167"/>
    <w:multiLevelType w:val="hybridMultilevel"/>
    <w:tmpl w:val="4B8A5F8E"/>
    <w:lvl w:ilvl="0" w:tplc="DAF6CA46">
      <w:start w:val="3"/>
      <w:numFmt w:val="decimalZero"/>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2" w15:restartNumberingAfterBreak="0">
    <w:nsid w:val="50580B2A"/>
    <w:multiLevelType w:val="hybridMultilevel"/>
    <w:tmpl w:val="F8B2725C"/>
    <w:lvl w:ilvl="0" w:tplc="DAA22870">
      <w:start w:val="1"/>
      <w:numFmt w:val="upperLetter"/>
      <w:lvlText w:val="(%1)"/>
      <w:lvlJc w:val="left"/>
      <w:pPr>
        <w:ind w:left="720" w:hanging="360"/>
      </w:pPr>
      <w:rPr>
        <w:rFonts w:eastAsia="Times New Roman" w:cstheme="minorHAnsi" w:hint="default"/>
        <w:color w:val="33333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0B7389A"/>
    <w:multiLevelType w:val="multilevel"/>
    <w:tmpl w:val="684A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0D554F3"/>
    <w:multiLevelType w:val="hybridMultilevel"/>
    <w:tmpl w:val="674A1A18"/>
    <w:lvl w:ilvl="0" w:tplc="DAA22870">
      <w:start w:val="1"/>
      <w:numFmt w:val="upperLetter"/>
      <w:lvlText w:val="(%1)"/>
      <w:lvlJc w:val="left"/>
      <w:pPr>
        <w:ind w:left="720" w:hanging="360"/>
      </w:pPr>
      <w:rPr>
        <w:rFonts w:eastAsia="Times New Roman" w:cstheme="minorHAnsi" w:hint="default"/>
        <w:color w:val="33333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1980362"/>
    <w:multiLevelType w:val="hybridMultilevel"/>
    <w:tmpl w:val="04F8EE7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1D34A5A"/>
    <w:multiLevelType w:val="hybridMultilevel"/>
    <w:tmpl w:val="2E2E08D2"/>
    <w:lvl w:ilvl="0" w:tplc="09EE445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CAC6D36"/>
    <w:multiLevelType w:val="hybridMultilevel"/>
    <w:tmpl w:val="54D28AD8"/>
    <w:lvl w:ilvl="0" w:tplc="793ED2C4">
      <w:start w:val="1"/>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5D607056"/>
    <w:multiLevelType w:val="hybridMultilevel"/>
    <w:tmpl w:val="D770A124"/>
    <w:lvl w:ilvl="0" w:tplc="371A6150">
      <w:start w:val="1"/>
      <w:numFmt w:val="decimalZero"/>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15:restartNumberingAfterBreak="0">
    <w:nsid w:val="61EC7387"/>
    <w:multiLevelType w:val="hybridMultilevel"/>
    <w:tmpl w:val="BBECE5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4543915"/>
    <w:multiLevelType w:val="hybridMultilevel"/>
    <w:tmpl w:val="9C92F8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69CB6337"/>
    <w:multiLevelType w:val="hybridMultilevel"/>
    <w:tmpl w:val="838AAB9A"/>
    <w:lvl w:ilvl="0" w:tplc="4CFA782A">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2" w15:restartNumberingAfterBreak="0">
    <w:nsid w:val="6AFE6619"/>
    <w:multiLevelType w:val="hybridMultilevel"/>
    <w:tmpl w:val="686419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6B032270"/>
    <w:multiLevelType w:val="hybridMultilevel"/>
    <w:tmpl w:val="5FEA278A"/>
    <w:lvl w:ilvl="0" w:tplc="B2061B7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F0C7AE8"/>
    <w:multiLevelType w:val="multilevel"/>
    <w:tmpl w:val="CD9A26B0"/>
    <w:lvl w:ilvl="0">
      <w:start w:val="1"/>
      <w:numFmt w:val="decimalZero"/>
      <w:lvlText w:val="%1."/>
      <w:lvlJc w:val="left"/>
      <w:pPr>
        <w:ind w:left="0" w:firstLine="0"/>
      </w:pPr>
      <w:rPr>
        <w:rFonts w:ascii="Calibri" w:hAnsi="Calibri" w:hint="default"/>
        <w:color w:val="auto"/>
        <w:sz w:val="24"/>
      </w:rPr>
    </w:lvl>
    <w:lvl w:ilvl="1">
      <w:start w:val="1"/>
      <w:numFmt w:val="upperLetter"/>
      <w:lvlText w:val="(%2)"/>
      <w:lvlJc w:val="left"/>
      <w:pPr>
        <w:ind w:left="0" w:firstLine="0"/>
      </w:pPr>
      <w:rPr>
        <w:rFonts w:eastAsia="Times New Roman" w:cstheme="minorHAnsi" w:hint="default"/>
        <w:color w:val="333333"/>
        <w:sz w:val="24"/>
      </w:rPr>
    </w:lvl>
    <w:lvl w:ilvl="2">
      <w:start w:val="1"/>
      <w:numFmt w:val="upperRoman"/>
      <w:lvlText w:val="%3 -"/>
      <w:lvlJc w:val="left"/>
      <w:pPr>
        <w:ind w:left="0" w:firstLine="0"/>
      </w:pPr>
      <w:rPr>
        <w:rFonts w:asciiTheme="minorHAnsi" w:hAnsiTheme="minorHAnsi" w:hint="default"/>
        <w:sz w:val="24"/>
      </w:rPr>
    </w:lvl>
    <w:lvl w:ilvl="3">
      <w:start w:val="1"/>
      <w:numFmt w:val="decimal"/>
      <w:lvlText w:val="(%4)"/>
      <w:lvlJc w:val="left"/>
      <w:pPr>
        <w:ind w:left="0" w:firstLine="0"/>
      </w:pPr>
      <w:rPr>
        <w:rFonts w:hint="default"/>
        <w:sz w:val="22"/>
      </w:rPr>
    </w:lvl>
    <w:lvl w:ilvl="4">
      <w:start w:val="1"/>
      <w:numFmt w:val="none"/>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5" w15:restartNumberingAfterBreak="0">
    <w:nsid w:val="7096775F"/>
    <w:multiLevelType w:val="hybridMultilevel"/>
    <w:tmpl w:val="9CEA5C5E"/>
    <w:lvl w:ilvl="0" w:tplc="DAA22870">
      <w:start w:val="1"/>
      <w:numFmt w:val="upperLetter"/>
      <w:lvlText w:val="(%1)"/>
      <w:lvlJc w:val="left"/>
      <w:pPr>
        <w:ind w:left="720" w:hanging="360"/>
      </w:pPr>
      <w:rPr>
        <w:rFonts w:eastAsia="Times New Roman" w:cstheme="minorHAnsi" w:hint="default"/>
        <w:color w:val="333333"/>
      </w:rPr>
    </w:lvl>
    <w:lvl w:ilvl="1" w:tplc="DAA22870">
      <w:start w:val="1"/>
      <w:numFmt w:val="upperLetter"/>
      <w:lvlText w:val="(%2)"/>
      <w:lvlJc w:val="left"/>
      <w:pPr>
        <w:ind w:left="1440" w:hanging="360"/>
      </w:pPr>
      <w:rPr>
        <w:rFonts w:eastAsia="Times New Roman" w:cstheme="minorHAnsi" w:hint="default"/>
        <w:color w:val="333333"/>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4CD2B0C"/>
    <w:multiLevelType w:val="hybridMultilevel"/>
    <w:tmpl w:val="FBA8F028"/>
    <w:lvl w:ilvl="0" w:tplc="2D86DA1C">
      <w:start w:val="1"/>
      <w:numFmt w:val="decimalZero"/>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7" w15:restartNumberingAfterBreak="0">
    <w:nsid w:val="752854A7"/>
    <w:multiLevelType w:val="hybridMultilevel"/>
    <w:tmpl w:val="9174904E"/>
    <w:lvl w:ilvl="0" w:tplc="DAF6CA46">
      <w:start w:val="1"/>
      <w:numFmt w:val="decimalZero"/>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68B152D"/>
    <w:multiLevelType w:val="hybridMultilevel"/>
    <w:tmpl w:val="DB5A9678"/>
    <w:lvl w:ilvl="0" w:tplc="554A5B96">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9" w15:restartNumberingAfterBreak="0">
    <w:nsid w:val="7B4562A8"/>
    <w:multiLevelType w:val="hybridMultilevel"/>
    <w:tmpl w:val="8A6CF3F8"/>
    <w:lvl w:ilvl="0" w:tplc="0E8ED2CE">
      <w:start w:val="1"/>
      <w:numFmt w:val="decimalZero"/>
      <w:lvlText w:val="%1."/>
      <w:lvlJc w:val="left"/>
      <w:pPr>
        <w:ind w:left="720" w:hanging="360"/>
      </w:pPr>
      <w:rPr>
        <w:rFonts w:hint="default"/>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7"/>
  </w:num>
  <w:num w:numId="3">
    <w:abstractNumId w:val="44"/>
  </w:num>
  <w:num w:numId="4">
    <w:abstractNumId w:val="21"/>
  </w:num>
  <w:num w:numId="5">
    <w:abstractNumId w:val="30"/>
  </w:num>
  <w:num w:numId="6">
    <w:abstractNumId w:val="18"/>
  </w:num>
  <w:num w:numId="7">
    <w:abstractNumId w:val="29"/>
  </w:num>
  <w:num w:numId="8">
    <w:abstractNumId w:val="23"/>
  </w:num>
  <w:num w:numId="9">
    <w:abstractNumId w:val="25"/>
  </w:num>
  <w:num w:numId="10">
    <w:abstractNumId w:val="6"/>
  </w:num>
  <w:num w:numId="11">
    <w:abstractNumId w:val="24"/>
  </w:num>
  <w:num w:numId="12">
    <w:abstractNumId w:val="14"/>
  </w:num>
  <w:num w:numId="13">
    <w:abstractNumId w:val="32"/>
  </w:num>
  <w:num w:numId="14">
    <w:abstractNumId w:val="34"/>
  </w:num>
  <w:num w:numId="15">
    <w:abstractNumId w:val="17"/>
  </w:num>
  <w:num w:numId="16">
    <w:abstractNumId w:val="8"/>
  </w:num>
  <w:num w:numId="17">
    <w:abstractNumId w:val="2"/>
  </w:num>
  <w:num w:numId="18">
    <w:abstractNumId w:val="3"/>
  </w:num>
  <w:num w:numId="19">
    <w:abstractNumId w:val="36"/>
  </w:num>
  <w:num w:numId="20">
    <w:abstractNumId w:val="1"/>
  </w:num>
  <w:num w:numId="21">
    <w:abstractNumId w:val="43"/>
  </w:num>
  <w:num w:numId="22">
    <w:abstractNumId w:val="33"/>
  </w:num>
  <w:num w:numId="23">
    <w:abstractNumId w:val="45"/>
  </w:num>
  <w:num w:numId="24">
    <w:abstractNumId w:val="9"/>
  </w:num>
  <w:num w:numId="25">
    <w:abstractNumId w:val="10"/>
  </w:num>
  <w:num w:numId="26">
    <w:abstractNumId w:val="4"/>
  </w:num>
  <w:num w:numId="27">
    <w:abstractNumId w:val="20"/>
  </w:num>
  <w:num w:numId="28">
    <w:abstractNumId w:val="16"/>
  </w:num>
  <w:num w:numId="29">
    <w:abstractNumId w:val="39"/>
  </w:num>
  <w:num w:numId="30">
    <w:abstractNumId w:val="13"/>
  </w:num>
  <w:num w:numId="31">
    <w:abstractNumId w:val="46"/>
  </w:num>
  <w:num w:numId="32">
    <w:abstractNumId w:val="19"/>
  </w:num>
  <w:num w:numId="33">
    <w:abstractNumId w:val="35"/>
  </w:num>
  <w:num w:numId="34">
    <w:abstractNumId w:val="41"/>
  </w:num>
  <w:num w:numId="35">
    <w:abstractNumId w:val="37"/>
  </w:num>
  <w:num w:numId="36">
    <w:abstractNumId w:val="38"/>
  </w:num>
  <w:num w:numId="37">
    <w:abstractNumId w:val="15"/>
  </w:num>
  <w:num w:numId="38">
    <w:abstractNumId w:val="11"/>
  </w:num>
  <w:num w:numId="39">
    <w:abstractNumId w:val="27"/>
  </w:num>
  <w:num w:numId="40">
    <w:abstractNumId w:val="48"/>
  </w:num>
  <w:num w:numId="41">
    <w:abstractNumId w:val="0"/>
  </w:num>
  <w:num w:numId="42">
    <w:abstractNumId w:val="47"/>
  </w:num>
  <w:num w:numId="43">
    <w:abstractNumId w:val="22"/>
  </w:num>
  <w:num w:numId="44">
    <w:abstractNumId w:val="28"/>
  </w:num>
  <w:num w:numId="45">
    <w:abstractNumId w:val="40"/>
  </w:num>
  <w:num w:numId="46">
    <w:abstractNumId w:val="42"/>
  </w:num>
  <w:num w:numId="47">
    <w:abstractNumId w:val="12"/>
  </w:num>
  <w:num w:numId="48">
    <w:abstractNumId w:val="31"/>
  </w:num>
  <w:num w:numId="49">
    <w:abstractNumId w:val="26"/>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8CC"/>
    <w:rsid w:val="00026FE2"/>
    <w:rsid w:val="00037F7A"/>
    <w:rsid w:val="00055DBD"/>
    <w:rsid w:val="00060669"/>
    <w:rsid w:val="00076AD6"/>
    <w:rsid w:val="000902DE"/>
    <w:rsid w:val="00096331"/>
    <w:rsid w:val="000A2E7C"/>
    <w:rsid w:val="000C4D19"/>
    <w:rsid w:val="000D2D7B"/>
    <w:rsid w:val="000D411B"/>
    <w:rsid w:val="0010505D"/>
    <w:rsid w:val="00123D51"/>
    <w:rsid w:val="0012703B"/>
    <w:rsid w:val="001342D0"/>
    <w:rsid w:val="001366F5"/>
    <w:rsid w:val="001530F4"/>
    <w:rsid w:val="00183315"/>
    <w:rsid w:val="001A3509"/>
    <w:rsid w:val="001B05D7"/>
    <w:rsid w:val="001B3E48"/>
    <w:rsid w:val="001B5F4E"/>
    <w:rsid w:val="001C51F2"/>
    <w:rsid w:val="001E37BF"/>
    <w:rsid w:val="001F0BF5"/>
    <w:rsid w:val="001F1CA8"/>
    <w:rsid w:val="00231DE7"/>
    <w:rsid w:val="00246340"/>
    <w:rsid w:val="00290DEC"/>
    <w:rsid w:val="00291D9C"/>
    <w:rsid w:val="00295301"/>
    <w:rsid w:val="00297EB7"/>
    <w:rsid w:val="002D35D2"/>
    <w:rsid w:val="002E0AFA"/>
    <w:rsid w:val="00310FC9"/>
    <w:rsid w:val="00322CFF"/>
    <w:rsid w:val="00333200"/>
    <w:rsid w:val="00376DBE"/>
    <w:rsid w:val="00380EE1"/>
    <w:rsid w:val="00395216"/>
    <w:rsid w:val="003B7C1C"/>
    <w:rsid w:val="003D3182"/>
    <w:rsid w:val="00414F81"/>
    <w:rsid w:val="00432796"/>
    <w:rsid w:val="004573F0"/>
    <w:rsid w:val="00461AFD"/>
    <w:rsid w:val="0046601F"/>
    <w:rsid w:val="00493F70"/>
    <w:rsid w:val="004A032B"/>
    <w:rsid w:val="004A22A0"/>
    <w:rsid w:val="004B08CC"/>
    <w:rsid w:val="004C41E8"/>
    <w:rsid w:val="004D51AE"/>
    <w:rsid w:val="004D77A1"/>
    <w:rsid w:val="004E00B5"/>
    <w:rsid w:val="004F5F3C"/>
    <w:rsid w:val="005041BB"/>
    <w:rsid w:val="005047AE"/>
    <w:rsid w:val="00514BBC"/>
    <w:rsid w:val="00566725"/>
    <w:rsid w:val="00567701"/>
    <w:rsid w:val="0058021B"/>
    <w:rsid w:val="00583821"/>
    <w:rsid w:val="00587B9F"/>
    <w:rsid w:val="005D4981"/>
    <w:rsid w:val="00600AF9"/>
    <w:rsid w:val="006023C9"/>
    <w:rsid w:val="006206AD"/>
    <w:rsid w:val="0063056D"/>
    <w:rsid w:val="00633C01"/>
    <w:rsid w:val="00634096"/>
    <w:rsid w:val="00637D6E"/>
    <w:rsid w:val="0064045B"/>
    <w:rsid w:val="0065078F"/>
    <w:rsid w:val="0065410E"/>
    <w:rsid w:val="0067443F"/>
    <w:rsid w:val="00676753"/>
    <w:rsid w:val="006972F5"/>
    <w:rsid w:val="006B43D1"/>
    <w:rsid w:val="006B7100"/>
    <w:rsid w:val="006C3762"/>
    <w:rsid w:val="006C5D5E"/>
    <w:rsid w:val="006C6923"/>
    <w:rsid w:val="006C6B32"/>
    <w:rsid w:val="006D217C"/>
    <w:rsid w:val="006F6C1F"/>
    <w:rsid w:val="00700050"/>
    <w:rsid w:val="00705A5D"/>
    <w:rsid w:val="00724555"/>
    <w:rsid w:val="00725063"/>
    <w:rsid w:val="00725816"/>
    <w:rsid w:val="00743741"/>
    <w:rsid w:val="0074584D"/>
    <w:rsid w:val="00755E65"/>
    <w:rsid w:val="00757A04"/>
    <w:rsid w:val="00772C75"/>
    <w:rsid w:val="00772F48"/>
    <w:rsid w:val="00786352"/>
    <w:rsid w:val="007A427D"/>
    <w:rsid w:val="007A455C"/>
    <w:rsid w:val="007D74B6"/>
    <w:rsid w:val="007F3390"/>
    <w:rsid w:val="008062D5"/>
    <w:rsid w:val="00806308"/>
    <w:rsid w:val="008129A3"/>
    <w:rsid w:val="00816F1D"/>
    <w:rsid w:val="008247DA"/>
    <w:rsid w:val="00843220"/>
    <w:rsid w:val="00846CF3"/>
    <w:rsid w:val="00850139"/>
    <w:rsid w:val="008601CE"/>
    <w:rsid w:val="0086143A"/>
    <w:rsid w:val="0087165B"/>
    <w:rsid w:val="00875596"/>
    <w:rsid w:val="008A0CD7"/>
    <w:rsid w:val="008D731C"/>
    <w:rsid w:val="008F1251"/>
    <w:rsid w:val="008F3164"/>
    <w:rsid w:val="00933492"/>
    <w:rsid w:val="00951FFF"/>
    <w:rsid w:val="00970608"/>
    <w:rsid w:val="009706DD"/>
    <w:rsid w:val="009A37A9"/>
    <w:rsid w:val="009B493A"/>
    <w:rsid w:val="009B65AF"/>
    <w:rsid w:val="009C5B1C"/>
    <w:rsid w:val="009D02E7"/>
    <w:rsid w:val="009D2F56"/>
    <w:rsid w:val="009D4F83"/>
    <w:rsid w:val="009D5C29"/>
    <w:rsid w:val="00A07182"/>
    <w:rsid w:val="00A1624B"/>
    <w:rsid w:val="00A44876"/>
    <w:rsid w:val="00A53D2F"/>
    <w:rsid w:val="00A54500"/>
    <w:rsid w:val="00A835C4"/>
    <w:rsid w:val="00A86267"/>
    <w:rsid w:val="00A86389"/>
    <w:rsid w:val="00AB3759"/>
    <w:rsid w:val="00AC19C1"/>
    <w:rsid w:val="00AC58F7"/>
    <w:rsid w:val="00AF62EE"/>
    <w:rsid w:val="00B11178"/>
    <w:rsid w:val="00B4290C"/>
    <w:rsid w:val="00B625CD"/>
    <w:rsid w:val="00B704F8"/>
    <w:rsid w:val="00B74AD4"/>
    <w:rsid w:val="00B75EB0"/>
    <w:rsid w:val="00B9078D"/>
    <w:rsid w:val="00BA3364"/>
    <w:rsid w:val="00BC047A"/>
    <w:rsid w:val="00BC78A9"/>
    <w:rsid w:val="00BF4193"/>
    <w:rsid w:val="00BF7C37"/>
    <w:rsid w:val="00C10C54"/>
    <w:rsid w:val="00C23AF1"/>
    <w:rsid w:val="00C260A6"/>
    <w:rsid w:val="00C3765E"/>
    <w:rsid w:val="00C62D1C"/>
    <w:rsid w:val="00C66B6D"/>
    <w:rsid w:val="00C71711"/>
    <w:rsid w:val="00C84A62"/>
    <w:rsid w:val="00C9081B"/>
    <w:rsid w:val="00CC0CF0"/>
    <w:rsid w:val="00CC302D"/>
    <w:rsid w:val="00CD2E98"/>
    <w:rsid w:val="00CD7747"/>
    <w:rsid w:val="00CE61F3"/>
    <w:rsid w:val="00D16CD3"/>
    <w:rsid w:val="00D349B3"/>
    <w:rsid w:val="00D669A5"/>
    <w:rsid w:val="00D7794C"/>
    <w:rsid w:val="00D81E61"/>
    <w:rsid w:val="00D87848"/>
    <w:rsid w:val="00D94464"/>
    <w:rsid w:val="00DB09D0"/>
    <w:rsid w:val="00DF6641"/>
    <w:rsid w:val="00E02D0B"/>
    <w:rsid w:val="00E0327B"/>
    <w:rsid w:val="00E03D6E"/>
    <w:rsid w:val="00E225BC"/>
    <w:rsid w:val="00E24840"/>
    <w:rsid w:val="00E24EF6"/>
    <w:rsid w:val="00E24F86"/>
    <w:rsid w:val="00E307B0"/>
    <w:rsid w:val="00E445AC"/>
    <w:rsid w:val="00E44D25"/>
    <w:rsid w:val="00E47E71"/>
    <w:rsid w:val="00E6185A"/>
    <w:rsid w:val="00E6287B"/>
    <w:rsid w:val="00E8315C"/>
    <w:rsid w:val="00E857C2"/>
    <w:rsid w:val="00EB063A"/>
    <w:rsid w:val="00EB14B2"/>
    <w:rsid w:val="00EB6A48"/>
    <w:rsid w:val="00EC007C"/>
    <w:rsid w:val="00EE3D9B"/>
    <w:rsid w:val="00EE4BC3"/>
    <w:rsid w:val="00F0134D"/>
    <w:rsid w:val="00F06433"/>
    <w:rsid w:val="00F21F69"/>
    <w:rsid w:val="00F40F75"/>
    <w:rsid w:val="00F561C0"/>
    <w:rsid w:val="00F828D6"/>
    <w:rsid w:val="00F82AB1"/>
    <w:rsid w:val="00F94DB1"/>
    <w:rsid w:val="00FA560B"/>
    <w:rsid w:val="00FD6351"/>
    <w:rsid w:val="00FE790F"/>
    <w:rsid w:val="00FF42F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7338D"/>
  <w15:docId w15:val="{32330998-125D-4E74-A33B-5627B194D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08CC"/>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link w:val="Ttulo3Char"/>
    <w:uiPriority w:val="9"/>
    <w:qFormat/>
    <w:rsid w:val="009B65AF"/>
    <w:pPr>
      <w:spacing w:before="100" w:beforeAutospacing="1" w:after="100" w:afterAutospacing="1"/>
      <w:outlineLvl w:val="2"/>
    </w:pPr>
    <w:rPr>
      <w:b/>
      <w:bCs/>
      <w:sz w:val="27"/>
      <w:szCs w:val="27"/>
    </w:rPr>
  </w:style>
  <w:style w:type="paragraph" w:styleId="Ttulo5">
    <w:name w:val="heading 5"/>
    <w:basedOn w:val="Normal"/>
    <w:next w:val="Normal"/>
    <w:link w:val="Ttulo5Char"/>
    <w:uiPriority w:val="9"/>
    <w:unhideWhenUsed/>
    <w:qFormat/>
    <w:rsid w:val="007D74B6"/>
    <w:pPr>
      <w:keepNext/>
      <w:keepLines/>
      <w:spacing w:before="4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B08CC"/>
    <w:pPr>
      <w:tabs>
        <w:tab w:val="center" w:pos="4252"/>
        <w:tab w:val="right" w:pos="8504"/>
      </w:tabs>
    </w:pPr>
    <w:rPr>
      <w:lang w:val="en-US"/>
    </w:rPr>
  </w:style>
  <w:style w:type="character" w:customStyle="1" w:styleId="CabealhoChar">
    <w:name w:val="Cabeçalho Char"/>
    <w:basedOn w:val="Fontepargpadro"/>
    <w:link w:val="Cabealho"/>
    <w:uiPriority w:val="99"/>
    <w:rsid w:val="004B08CC"/>
    <w:rPr>
      <w:rFonts w:ascii="Times New Roman" w:eastAsia="Times New Roman" w:hAnsi="Times New Roman" w:cs="Times New Roman"/>
      <w:sz w:val="24"/>
      <w:szCs w:val="24"/>
      <w:lang w:val="en-US" w:eastAsia="pt-BR"/>
    </w:rPr>
  </w:style>
  <w:style w:type="paragraph" w:styleId="Rodap">
    <w:name w:val="footer"/>
    <w:basedOn w:val="Normal"/>
    <w:link w:val="RodapChar"/>
    <w:uiPriority w:val="99"/>
    <w:rsid w:val="004B08CC"/>
    <w:pPr>
      <w:tabs>
        <w:tab w:val="center" w:pos="4252"/>
        <w:tab w:val="right" w:pos="8504"/>
      </w:tabs>
    </w:pPr>
    <w:rPr>
      <w:lang w:val="en-US"/>
    </w:rPr>
  </w:style>
  <w:style w:type="character" w:customStyle="1" w:styleId="RodapChar">
    <w:name w:val="Rodapé Char"/>
    <w:basedOn w:val="Fontepargpadro"/>
    <w:link w:val="Rodap"/>
    <w:uiPriority w:val="99"/>
    <w:rsid w:val="004B08CC"/>
    <w:rPr>
      <w:rFonts w:ascii="Times New Roman" w:eastAsia="Times New Roman" w:hAnsi="Times New Roman" w:cs="Times New Roman"/>
      <w:sz w:val="24"/>
      <w:szCs w:val="24"/>
      <w:lang w:val="en-US" w:eastAsia="pt-BR"/>
    </w:rPr>
  </w:style>
  <w:style w:type="character" w:styleId="Nmerodepgina">
    <w:name w:val="page number"/>
    <w:basedOn w:val="Fontepargpadro"/>
    <w:rsid w:val="004B08CC"/>
  </w:style>
  <w:style w:type="paragraph" w:styleId="PargrafodaLista">
    <w:name w:val="List Paragraph"/>
    <w:basedOn w:val="Normal"/>
    <w:uiPriority w:val="34"/>
    <w:qFormat/>
    <w:rsid w:val="004B08CC"/>
    <w:pPr>
      <w:ind w:left="720"/>
      <w:contextualSpacing/>
    </w:pPr>
  </w:style>
  <w:style w:type="table" w:styleId="Tabelacomgrade">
    <w:name w:val="Table Grid"/>
    <w:basedOn w:val="Tabelanormal"/>
    <w:uiPriority w:val="39"/>
    <w:rsid w:val="004B08CC"/>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4B08CC"/>
    <w:rPr>
      <w:color w:val="0563C1" w:themeColor="hyperlink"/>
      <w:u w:val="single"/>
    </w:rPr>
  </w:style>
  <w:style w:type="numbering" w:customStyle="1" w:styleId="PadroSEF">
    <w:name w:val="Padrão SEF"/>
    <w:uiPriority w:val="99"/>
    <w:rsid w:val="004B08CC"/>
    <w:pPr>
      <w:numPr>
        <w:numId w:val="1"/>
      </w:numPr>
    </w:pPr>
  </w:style>
  <w:style w:type="paragraph" w:customStyle="1" w:styleId="Fonte">
    <w:name w:val="Fonte"/>
    <w:basedOn w:val="Normal"/>
    <w:link w:val="FonteChar"/>
    <w:qFormat/>
    <w:rsid w:val="004B08CC"/>
    <w:pPr>
      <w:shd w:val="clear" w:color="auto" w:fill="FFFFFF"/>
      <w:jc w:val="right"/>
    </w:pPr>
    <w:rPr>
      <w:rFonts w:asciiTheme="minorHAnsi" w:hAnsiTheme="minorHAnsi" w:cstheme="minorHAnsi"/>
      <w:bCs/>
      <w:sz w:val="18"/>
    </w:rPr>
  </w:style>
  <w:style w:type="paragraph" w:customStyle="1" w:styleId="Gabarito">
    <w:name w:val="Gabarito"/>
    <w:basedOn w:val="Normal"/>
    <w:link w:val="GabaritoChar"/>
    <w:qFormat/>
    <w:rsid w:val="004B08CC"/>
    <w:pPr>
      <w:shd w:val="clear" w:color="auto" w:fill="FFFFFF"/>
      <w:spacing w:line="360" w:lineRule="auto"/>
      <w:jc w:val="both"/>
    </w:pPr>
    <w:rPr>
      <w:rFonts w:asciiTheme="minorHAnsi" w:hAnsiTheme="minorHAnsi" w:cstheme="minorHAnsi"/>
      <w:bCs/>
      <w:color w:val="FF0000"/>
    </w:rPr>
  </w:style>
  <w:style w:type="character" w:customStyle="1" w:styleId="FonteChar">
    <w:name w:val="Fonte Char"/>
    <w:basedOn w:val="Fontepargpadro"/>
    <w:link w:val="Fonte"/>
    <w:rsid w:val="004B08CC"/>
    <w:rPr>
      <w:rFonts w:eastAsia="Times New Roman" w:cstheme="minorHAnsi"/>
      <w:bCs/>
      <w:sz w:val="18"/>
      <w:szCs w:val="24"/>
      <w:shd w:val="clear" w:color="auto" w:fill="FFFFFF"/>
      <w:lang w:eastAsia="pt-BR"/>
    </w:rPr>
  </w:style>
  <w:style w:type="character" w:customStyle="1" w:styleId="GabaritoChar">
    <w:name w:val="Gabarito Char"/>
    <w:basedOn w:val="Fontepargpadro"/>
    <w:link w:val="Gabarito"/>
    <w:rsid w:val="004B08CC"/>
    <w:rPr>
      <w:rFonts w:eastAsia="Times New Roman" w:cstheme="minorHAnsi"/>
      <w:bCs/>
      <w:color w:val="FF0000"/>
      <w:sz w:val="24"/>
      <w:szCs w:val="24"/>
      <w:shd w:val="clear" w:color="auto" w:fill="FFFFFF"/>
      <w:lang w:eastAsia="pt-BR"/>
    </w:rPr>
  </w:style>
  <w:style w:type="paragraph" w:styleId="NormalWeb">
    <w:name w:val="Normal (Web)"/>
    <w:basedOn w:val="Normal"/>
    <w:uiPriority w:val="99"/>
    <w:unhideWhenUsed/>
    <w:rsid w:val="004B08CC"/>
    <w:pPr>
      <w:spacing w:before="100" w:beforeAutospacing="1" w:after="100" w:afterAutospacing="1"/>
    </w:pPr>
  </w:style>
  <w:style w:type="character" w:styleId="Forte">
    <w:name w:val="Strong"/>
    <w:basedOn w:val="Fontepargpadro"/>
    <w:uiPriority w:val="22"/>
    <w:qFormat/>
    <w:rsid w:val="004B08CC"/>
    <w:rPr>
      <w:b/>
      <w:bCs/>
    </w:rPr>
  </w:style>
  <w:style w:type="numbering" w:customStyle="1" w:styleId="PadroSEF1">
    <w:name w:val="Padrão SEF1"/>
    <w:uiPriority w:val="99"/>
    <w:rsid w:val="00B9078D"/>
  </w:style>
  <w:style w:type="numbering" w:customStyle="1" w:styleId="PadroSEF2">
    <w:name w:val="Padrão SEF2"/>
    <w:uiPriority w:val="99"/>
    <w:rsid w:val="00B9078D"/>
  </w:style>
  <w:style w:type="paragraph" w:styleId="Textodebalo">
    <w:name w:val="Balloon Text"/>
    <w:basedOn w:val="Normal"/>
    <w:link w:val="TextodebaloChar"/>
    <w:uiPriority w:val="99"/>
    <w:semiHidden/>
    <w:unhideWhenUsed/>
    <w:rsid w:val="00DF6641"/>
    <w:rPr>
      <w:rFonts w:ascii="Tahoma" w:hAnsi="Tahoma" w:cs="Tahoma"/>
      <w:sz w:val="16"/>
      <w:szCs w:val="16"/>
    </w:rPr>
  </w:style>
  <w:style w:type="character" w:customStyle="1" w:styleId="TextodebaloChar">
    <w:name w:val="Texto de balão Char"/>
    <w:basedOn w:val="Fontepargpadro"/>
    <w:link w:val="Textodebalo"/>
    <w:uiPriority w:val="99"/>
    <w:semiHidden/>
    <w:rsid w:val="00DF6641"/>
    <w:rPr>
      <w:rFonts w:ascii="Tahoma" w:eastAsia="Times New Roman" w:hAnsi="Tahoma" w:cs="Tahoma"/>
      <w:sz w:val="16"/>
      <w:szCs w:val="16"/>
      <w:lang w:eastAsia="pt-BR"/>
    </w:rPr>
  </w:style>
  <w:style w:type="character" w:customStyle="1" w:styleId="Ttulo3Char">
    <w:name w:val="Título 3 Char"/>
    <w:basedOn w:val="Fontepargpadro"/>
    <w:link w:val="Ttulo3"/>
    <w:uiPriority w:val="9"/>
    <w:rsid w:val="009B65AF"/>
    <w:rPr>
      <w:rFonts w:ascii="Times New Roman" w:eastAsia="Times New Roman" w:hAnsi="Times New Roman" w:cs="Times New Roman"/>
      <w:b/>
      <w:bCs/>
      <w:sz w:val="27"/>
      <w:szCs w:val="27"/>
      <w:lang w:eastAsia="pt-BR"/>
    </w:rPr>
  </w:style>
  <w:style w:type="character" w:customStyle="1" w:styleId="Ttulo5Char">
    <w:name w:val="Título 5 Char"/>
    <w:basedOn w:val="Fontepargpadro"/>
    <w:link w:val="Ttulo5"/>
    <w:uiPriority w:val="9"/>
    <w:rsid w:val="007D74B6"/>
    <w:rPr>
      <w:rFonts w:asciiTheme="majorHAnsi" w:eastAsiaTheme="majorEastAsia" w:hAnsiTheme="majorHAnsi" w:cstheme="majorBidi"/>
      <w:color w:val="2F5496" w:themeColor="accent1" w:themeShade="BF"/>
      <w:sz w:val="24"/>
      <w:szCs w:val="24"/>
      <w:lang w:eastAsia="pt-BR"/>
    </w:rPr>
  </w:style>
  <w:style w:type="character" w:styleId="MenoPendente">
    <w:name w:val="Unresolved Mention"/>
    <w:basedOn w:val="Fontepargpadro"/>
    <w:uiPriority w:val="99"/>
    <w:semiHidden/>
    <w:unhideWhenUsed/>
    <w:rsid w:val="00F828D6"/>
    <w:rPr>
      <w:color w:val="605E5C"/>
      <w:shd w:val="clear" w:color="auto" w:fill="E1DFDD"/>
    </w:rPr>
  </w:style>
  <w:style w:type="character" w:styleId="nfase">
    <w:name w:val="Emphasis"/>
    <w:basedOn w:val="Fontepargpadro"/>
    <w:uiPriority w:val="20"/>
    <w:qFormat/>
    <w:rsid w:val="00772F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7406">
      <w:bodyDiv w:val="1"/>
      <w:marLeft w:val="0"/>
      <w:marRight w:val="0"/>
      <w:marTop w:val="0"/>
      <w:marBottom w:val="0"/>
      <w:divBdr>
        <w:top w:val="none" w:sz="0" w:space="0" w:color="auto"/>
        <w:left w:val="none" w:sz="0" w:space="0" w:color="auto"/>
        <w:bottom w:val="none" w:sz="0" w:space="0" w:color="auto"/>
        <w:right w:val="none" w:sz="0" w:space="0" w:color="auto"/>
      </w:divBdr>
      <w:divsChild>
        <w:div w:id="108285784">
          <w:marLeft w:val="0"/>
          <w:marRight w:val="0"/>
          <w:marTop w:val="0"/>
          <w:marBottom w:val="0"/>
          <w:divBdr>
            <w:top w:val="none" w:sz="0" w:space="0" w:color="auto"/>
            <w:left w:val="none" w:sz="0" w:space="0" w:color="auto"/>
            <w:bottom w:val="none" w:sz="0" w:space="0" w:color="auto"/>
            <w:right w:val="none" w:sz="0" w:space="0" w:color="auto"/>
          </w:divBdr>
        </w:div>
      </w:divsChild>
    </w:div>
    <w:div w:id="74478454">
      <w:bodyDiv w:val="1"/>
      <w:marLeft w:val="0"/>
      <w:marRight w:val="0"/>
      <w:marTop w:val="0"/>
      <w:marBottom w:val="0"/>
      <w:divBdr>
        <w:top w:val="none" w:sz="0" w:space="0" w:color="auto"/>
        <w:left w:val="none" w:sz="0" w:space="0" w:color="auto"/>
        <w:bottom w:val="none" w:sz="0" w:space="0" w:color="auto"/>
        <w:right w:val="none" w:sz="0" w:space="0" w:color="auto"/>
      </w:divBdr>
    </w:div>
    <w:div w:id="150604240">
      <w:bodyDiv w:val="1"/>
      <w:marLeft w:val="0"/>
      <w:marRight w:val="0"/>
      <w:marTop w:val="0"/>
      <w:marBottom w:val="0"/>
      <w:divBdr>
        <w:top w:val="none" w:sz="0" w:space="0" w:color="auto"/>
        <w:left w:val="none" w:sz="0" w:space="0" w:color="auto"/>
        <w:bottom w:val="none" w:sz="0" w:space="0" w:color="auto"/>
        <w:right w:val="none" w:sz="0" w:space="0" w:color="auto"/>
      </w:divBdr>
    </w:div>
    <w:div w:id="284312659">
      <w:bodyDiv w:val="1"/>
      <w:marLeft w:val="0"/>
      <w:marRight w:val="0"/>
      <w:marTop w:val="0"/>
      <w:marBottom w:val="0"/>
      <w:divBdr>
        <w:top w:val="none" w:sz="0" w:space="0" w:color="auto"/>
        <w:left w:val="none" w:sz="0" w:space="0" w:color="auto"/>
        <w:bottom w:val="none" w:sz="0" w:space="0" w:color="auto"/>
        <w:right w:val="none" w:sz="0" w:space="0" w:color="auto"/>
      </w:divBdr>
      <w:divsChild>
        <w:div w:id="1026101193">
          <w:marLeft w:val="0"/>
          <w:marRight w:val="0"/>
          <w:marTop w:val="0"/>
          <w:marBottom w:val="0"/>
          <w:divBdr>
            <w:top w:val="none" w:sz="0" w:space="0" w:color="auto"/>
            <w:left w:val="none" w:sz="0" w:space="0" w:color="auto"/>
            <w:bottom w:val="none" w:sz="0" w:space="0" w:color="auto"/>
            <w:right w:val="none" w:sz="0" w:space="0" w:color="auto"/>
          </w:divBdr>
        </w:div>
      </w:divsChild>
    </w:div>
    <w:div w:id="317079788">
      <w:bodyDiv w:val="1"/>
      <w:marLeft w:val="0"/>
      <w:marRight w:val="0"/>
      <w:marTop w:val="0"/>
      <w:marBottom w:val="0"/>
      <w:divBdr>
        <w:top w:val="none" w:sz="0" w:space="0" w:color="auto"/>
        <w:left w:val="none" w:sz="0" w:space="0" w:color="auto"/>
        <w:bottom w:val="none" w:sz="0" w:space="0" w:color="auto"/>
        <w:right w:val="none" w:sz="0" w:space="0" w:color="auto"/>
      </w:divBdr>
    </w:div>
    <w:div w:id="328145780">
      <w:bodyDiv w:val="1"/>
      <w:marLeft w:val="0"/>
      <w:marRight w:val="0"/>
      <w:marTop w:val="0"/>
      <w:marBottom w:val="0"/>
      <w:divBdr>
        <w:top w:val="none" w:sz="0" w:space="0" w:color="auto"/>
        <w:left w:val="none" w:sz="0" w:space="0" w:color="auto"/>
        <w:bottom w:val="none" w:sz="0" w:space="0" w:color="auto"/>
        <w:right w:val="none" w:sz="0" w:space="0" w:color="auto"/>
      </w:divBdr>
    </w:div>
    <w:div w:id="356350306">
      <w:bodyDiv w:val="1"/>
      <w:marLeft w:val="0"/>
      <w:marRight w:val="0"/>
      <w:marTop w:val="0"/>
      <w:marBottom w:val="0"/>
      <w:divBdr>
        <w:top w:val="none" w:sz="0" w:space="0" w:color="auto"/>
        <w:left w:val="none" w:sz="0" w:space="0" w:color="auto"/>
        <w:bottom w:val="none" w:sz="0" w:space="0" w:color="auto"/>
        <w:right w:val="none" w:sz="0" w:space="0" w:color="auto"/>
      </w:divBdr>
    </w:div>
    <w:div w:id="384647561">
      <w:bodyDiv w:val="1"/>
      <w:marLeft w:val="0"/>
      <w:marRight w:val="0"/>
      <w:marTop w:val="0"/>
      <w:marBottom w:val="0"/>
      <w:divBdr>
        <w:top w:val="none" w:sz="0" w:space="0" w:color="auto"/>
        <w:left w:val="none" w:sz="0" w:space="0" w:color="auto"/>
        <w:bottom w:val="none" w:sz="0" w:space="0" w:color="auto"/>
        <w:right w:val="none" w:sz="0" w:space="0" w:color="auto"/>
      </w:divBdr>
    </w:div>
    <w:div w:id="622931823">
      <w:bodyDiv w:val="1"/>
      <w:marLeft w:val="0"/>
      <w:marRight w:val="0"/>
      <w:marTop w:val="0"/>
      <w:marBottom w:val="0"/>
      <w:divBdr>
        <w:top w:val="none" w:sz="0" w:space="0" w:color="auto"/>
        <w:left w:val="none" w:sz="0" w:space="0" w:color="auto"/>
        <w:bottom w:val="none" w:sz="0" w:space="0" w:color="auto"/>
        <w:right w:val="none" w:sz="0" w:space="0" w:color="auto"/>
      </w:divBdr>
    </w:div>
    <w:div w:id="746728094">
      <w:bodyDiv w:val="1"/>
      <w:marLeft w:val="0"/>
      <w:marRight w:val="0"/>
      <w:marTop w:val="0"/>
      <w:marBottom w:val="0"/>
      <w:divBdr>
        <w:top w:val="none" w:sz="0" w:space="0" w:color="auto"/>
        <w:left w:val="none" w:sz="0" w:space="0" w:color="auto"/>
        <w:bottom w:val="none" w:sz="0" w:space="0" w:color="auto"/>
        <w:right w:val="none" w:sz="0" w:space="0" w:color="auto"/>
      </w:divBdr>
    </w:div>
    <w:div w:id="767123384">
      <w:bodyDiv w:val="1"/>
      <w:marLeft w:val="0"/>
      <w:marRight w:val="0"/>
      <w:marTop w:val="0"/>
      <w:marBottom w:val="0"/>
      <w:divBdr>
        <w:top w:val="none" w:sz="0" w:space="0" w:color="auto"/>
        <w:left w:val="none" w:sz="0" w:space="0" w:color="auto"/>
        <w:bottom w:val="none" w:sz="0" w:space="0" w:color="auto"/>
        <w:right w:val="none" w:sz="0" w:space="0" w:color="auto"/>
      </w:divBdr>
    </w:div>
    <w:div w:id="841967228">
      <w:bodyDiv w:val="1"/>
      <w:marLeft w:val="0"/>
      <w:marRight w:val="0"/>
      <w:marTop w:val="0"/>
      <w:marBottom w:val="0"/>
      <w:divBdr>
        <w:top w:val="none" w:sz="0" w:space="0" w:color="auto"/>
        <w:left w:val="none" w:sz="0" w:space="0" w:color="auto"/>
        <w:bottom w:val="none" w:sz="0" w:space="0" w:color="auto"/>
        <w:right w:val="none" w:sz="0" w:space="0" w:color="auto"/>
      </w:divBdr>
    </w:div>
    <w:div w:id="863441986">
      <w:bodyDiv w:val="1"/>
      <w:marLeft w:val="0"/>
      <w:marRight w:val="0"/>
      <w:marTop w:val="0"/>
      <w:marBottom w:val="0"/>
      <w:divBdr>
        <w:top w:val="none" w:sz="0" w:space="0" w:color="auto"/>
        <w:left w:val="none" w:sz="0" w:space="0" w:color="auto"/>
        <w:bottom w:val="none" w:sz="0" w:space="0" w:color="auto"/>
        <w:right w:val="none" w:sz="0" w:space="0" w:color="auto"/>
      </w:divBdr>
      <w:divsChild>
        <w:div w:id="770050917">
          <w:marLeft w:val="0"/>
          <w:marRight w:val="0"/>
          <w:marTop w:val="0"/>
          <w:marBottom w:val="0"/>
          <w:divBdr>
            <w:top w:val="none" w:sz="0" w:space="0" w:color="auto"/>
            <w:left w:val="none" w:sz="0" w:space="0" w:color="auto"/>
            <w:bottom w:val="none" w:sz="0" w:space="0" w:color="auto"/>
            <w:right w:val="none" w:sz="0" w:space="0" w:color="auto"/>
          </w:divBdr>
        </w:div>
      </w:divsChild>
    </w:div>
    <w:div w:id="992484102">
      <w:bodyDiv w:val="1"/>
      <w:marLeft w:val="0"/>
      <w:marRight w:val="0"/>
      <w:marTop w:val="0"/>
      <w:marBottom w:val="0"/>
      <w:divBdr>
        <w:top w:val="none" w:sz="0" w:space="0" w:color="auto"/>
        <w:left w:val="none" w:sz="0" w:space="0" w:color="auto"/>
        <w:bottom w:val="none" w:sz="0" w:space="0" w:color="auto"/>
        <w:right w:val="none" w:sz="0" w:space="0" w:color="auto"/>
      </w:divBdr>
    </w:div>
    <w:div w:id="1045758817">
      <w:bodyDiv w:val="1"/>
      <w:marLeft w:val="0"/>
      <w:marRight w:val="0"/>
      <w:marTop w:val="0"/>
      <w:marBottom w:val="0"/>
      <w:divBdr>
        <w:top w:val="none" w:sz="0" w:space="0" w:color="auto"/>
        <w:left w:val="none" w:sz="0" w:space="0" w:color="auto"/>
        <w:bottom w:val="none" w:sz="0" w:space="0" w:color="auto"/>
        <w:right w:val="none" w:sz="0" w:space="0" w:color="auto"/>
      </w:divBdr>
    </w:div>
    <w:div w:id="1190608246">
      <w:bodyDiv w:val="1"/>
      <w:marLeft w:val="0"/>
      <w:marRight w:val="0"/>
      <w:marTop w:val="0"/>
      <w:marBottom w:val="0"/>
      <w:divBdr>
        <w:top w:val="none" w:sz="0" w:space="0" w:color="auto"/>
        <w:left w:val="none" w:sz="0" w:space="0" w:color="auto"/>
        <w:bottom w:val="none" w:sz="0" w:space="0" w:color="auto"/>
        <w:right w:val="none" w:sz="0" w:space="0" w:color="auto"/>
      </w:divBdr>
    </w:div>
    <w:div w:id="1202859487">
      <w:bodyDiv w:val="1"/>
      <w:marLeft w:val="0"/>
      <w:marRight w:val="0"/>
      <w:marTop w:val="0"/>
      <w:marBottom w:val="0"/>
      <w:divBdr>
        <w:top w:val="none" w:sz="0" w:space="0" w:color="auto"/>
        <w:left w:val="none" w:sz="0" w:space="0" w:color="auto"/>
        <w:bottom w:val="none" w:sz="0" w:space="0" w:color="auto"/>
        <w:right w:val="none" w:sz="0" w:space="0" w:color="auto"/>
      </w:divBdr>
    </w:div>
    <w:div w:id="1406610150">
      <w:bodyDiv w:val="1"/>
      <w:marLeft w:val="0"/>
      <w:marRight w:val="0"/>
      <w:marTop w:val="0"/>
      <w:marBottom w:val="0"/>
      <w:divBdr>
        <w:top w:val="none" w:sz="0" w:space="0" w:color="auto"/>
        <w:left w:val="none" w:sz="0" w:space="0" w:color="auto"/>
        <w:bottom w:val="none" w:sz="0" w:space="0" w:color="auto"/>
        <w:right w:val="none" w:sz="0" w:space="0" w:color="auto"/>
      </w:divBdr>
    </w:div>
    <w:div w:id="1406948907">
      <w:bodyDiv w:val="1"/>
      <w:marLeft w:val="0"/>
      <w:marRight w:val="0"/>
      <w:marTop w:val="0"/>
      <w:marBottom w:val="0"/>
      <w:divBdr>
        <w:top w:val="none" w:sz="0" w:space="0" w:color="auto"/>
        <w:left w:val="none" w:sz="0" w:space="0" w:color="auto"/>
        <w:bottom w:val="none" w:sz="0" w:space="0" w:color="auto"/>
        <w:right w:val="none" w:sz="0" w:space="0" w:color="auto"/>
      </w:divBdr>
    </w:div>
    <w:div w:id="1506288639">
      <w:bodyDiv w:val="1"/>
      <w:marLeft w:val="0"/>
      <w:marRight w:val="0"/>
      <w:marTop w:val="0"/>
      <w:marBottom w:val="0"/>
      <w:divBdr>
        <w:top w:val="none" w:sz="0" w:space="0" w:color="auto"/>
        <w:left w:val="none" w:sz="0" w:space="0" w:color="auto"/>
        <w:bottom w:val="none" w:sz="0" w:space="0" w:color="auto"/>
        <w:right w:val="none" w:sz="0" w:space="0" w:color="auto"/>
      </w:divBdr>
    </w:div>
    <w:div w:id="1520506876">
      <w:bodyDiv w:val="1"/>
      <w:marLeft w:val="0"/>
      <w:marRight w:val="0"/>
      <w:marTop w:val="0"/>
      <w:marBottom w:val="0"/>
      <w:divBdr>
        <w:top w:val="none" w:sz="0" w:space="0" w:color="auto"/>
        <w:left w:val="none" w:sz="0" w:space="0" w:color="auto"/>
        <w:bottom w:val="none" w:sz="0" w:space="0" w:color="auto"/>
        <w:right w:val="none" w:sz="0" w:space="0" w:color="auto"/>
      </w:divBdr>
    </w:div>
    <w:div w:id="1541819701">
      <w:bodyDiv w:val="1"/>
      <w:marLeft w:val="0"/>
      <w:marRight w:val="0"/>
      <w:marTop w:val="0"/>
      <w:marBottom w:val="0"/>
      <w:divBdr>
        <w:top w:val="none" w:sz="0" w:space="0" w:color="auto"/>
        <w:left w:val="none" w:sz="0" w:space="0" w:color="auto"/>
        <w:bottom w:val="none" w:sz="0" w:space="0" w:color="auto"/>
        <w:right w:val="none" w:sz="0" w:space="0" w:color="auto"/>
      </w:divBdr>
    </w:div>
    <w:div w:id="1753315557">
      <w:bodyDiv w:val="1"/>
      <w:marLeft w:val="0"/>
      <w:marRight w:val="0"/>
      <w:marTop w:val="0"/>
      <w:marBottom w:val="0"/>
      <w:divBdr>
        <w:top w:val="none" w:sz="0" w:space="0" w:color="auto"/>
        <w:left w:val="none" w:sz="0" w:space="0" w:color="auto"/>
        <w:bottom w:val="none" w:sz="0" w:space="0" w:color="auto"/>
        <w:right w:val="none" w:sz="0" w:space="0" w:color="auto"/>
      </w:divBdr>
      <w:divsChild>
        <w:div w:id="1740903758">
          <w:marLeft w:val="0"/>
          <w:marRight w:val="0"/>
          <w:marTop w:val="0"/>
          <w:marBottom w:val="0"/>
          <w:divBdr>
            <w:top w:val="none" w:sz="0" w:space="0" w:color="auto"/>
            <w:left w:val="none" w:sz="0" w:space="0" w:color="auto"/>
            <w:bottom w:val="none" w:sz="0" w:space="0" w:color="auto"/>
            <w:right w:val="none" w:sz="0" w:space="0" w:color="auto"/>
          </w:divBdr>
        </w:div>
      </w:divsChild>
    </w:div>
    <w:div w:id="1783762667">
      <w:bodyDiv w:val="1"/>
      <w:marLeft w:val="0"/>
      <w:marRight w:val="0"/>
      <w:marTop w:val="0"/>
      <w:marBottom w:val="0"/>
      <w:divBdr>
        <w:top w:val="none" w:sz="0" w:space="0" w:color="auto"/>
        <w:left w:val="none" w:sz="0" w:space="0" w:color="auto"/>
        <w:bottom w:val="none" w:sz="0" w:space="0" w:color="auto"/>
        <w:right w:val="none" w:sz="0" w:space="0" w:color="auto"/>
      </w:divBdr>
    </w:div>
    <w:div w:id="1910577946">
      <w:bodyDiv w:val="1"/>
      <w:marLeft w:val="0"/>
      <w:marRight w:val="0"/>
      <w:marTop w:val="0"/>
      <w:marBottom w:val="0"/>
      <w:divBdr>
        <w:top w:val="none" w:sz="0" w:space="0" w:color="auto"/>
        <w:left w:val="none" w:sz="0" w:space="0" w:color="auto"/>
        <w:bottom w:val="none" w:sz="0" w:space="0" w:color="auto"/>
        <w:right w:val="none" w:sz="0" w:space="0" w:color="auto"/>
      </w:divBdr>
    </w:div>
    <w:div w:id="1921017530">
      <w:bodyDiv w:val="1"/>
      <w:marLeft w:val="0"/>
      <w:marRight w:val="0"/>
      <w:marTop w:val="0"/>
      <w:marBottom w:val="0"/>
      <w:divBdr>
        <w:top w:val="none" w:sz="0" w:space="0" w:color="auto"/>
        <w:left w:val="none" w:sz="0" w:space="0" w:color="auto"/>
        <w:bottom w:val="none" w:sz="0" w:space="0" w:color="auto"/>
        <w:right w:val="none" w:sz="0" w:space="0" w:color="auto"/>
      </w:divBdr>
    </w:div>
    <w:div w:id="194546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rezi.com/p/huadgy1cwfwg/os-fosseis-video/" TargetMode="Externa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s://tinyurl.com/GPMEF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0.svg"/><Relationship Id="rId1" Type="http://schemas.openxmlformats.org/officeDocument/2006/relationships/image" Target="media/image9.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2C087-C448-443C-8826-A11224430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931</Words>
  <Characters>5032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Marlene Aparecida da Silva Faria</dc:creator>
  <cp:lastModifiedBy>Alessandra Oliveira de Almeida Costa</cp:lastModifiedBy>
  <cp:revision>5</cp:revision>
  <dcterms:created xsi:type="dcterms:W3CDTF">2020-03-26T18:42:00Z</dcterms:created>
  <dcterms:modified xsi:type="dcterms:W3CDTF">2020-04-13T11:28:00Z</dcterms:modified>
</cp:coreProperties>
</file>