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490" w:type="dxa"/>
        <w:tblLayout w:type="fixed"/>
        <w:tblLook w:val="04A0" w:firstRow="1" w:lastRow="0" w:firstColumn="1" w:lastColumn="0" w:noHBand="0" w:noVBand="1"/>
      </w:tblPr>
      <w:tblGrid>
        <w:gridCol w:w="1247"/>
        <w:gridCol w:w="1275"/>
        <w:gridCol w:w="5275"/>
        <w:gridCol w:w="2693"/>
      </w:tblGrid>
      <w:tr w:rsidR="00BD01B7" w:rsidRPr="003951D9" w14:paraId="77888458" w14:textId="77777777" w:rsidTr="00BD01B7">
        <w:tc>
          <w:tcPr>
            <w:tcW w:w="10490" w:type="dxa"/>
            <w:gridSpan w:val="4"/>
          </w:tcPr>
          <w:p w14:paraId="46B70D5D" w14:textId="77777777" w:rsidR="00BD01B7" w:rsidRPr="003951D9" w:rsidRDefault="00BD01B7" w:rsidP="00BD01B7">
            <w:pPr>
              <w:jc w:val="center"/>
              <w:rPr>
                <w:b/>
                <w:bCs/>
              </w:rPr>
            </w:pPr>
            <w:r w:rsidRPr="003951D9">
              <w:rPr>
                <w:noProof/>
              </w:rPr>
              <w:drawing>
                <wp:inline distT="0" distB="0" distL="0" distR="0" wp14:anchorId="402B268C" wp14:editId="5272A2FF">
                  <wp:extent cx="2057400" cy="747067"/>
                  <wp:effectExtent l="0" t="0" r="0"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097098" cy="761482"/>
                          </a:xfrm>
                          <a:prstGeom prst="rect">
                            <a:avLst/>
                          </a:prstGeom>
                        </pic:spPr>
                      </pic:pic>
                    </a:graphicData>
                  </a:graphic>
                </wp:inline>
              </w:drawing>
            </w:r>
          </w:p>
        </w:tc>
      </w:tr>
      <w:tr w:rsidR="00BD01B7" w:rsidRPr="003951D9" w14:paraId="4E0F16B3" w14:textId="77777777" w:rsidTr="00BD01B7">
        <w:tc>
          <w:tcPr>
            <w:tcW w:w="1247" w:type="dxa"/>
          </w:tcPr>
          <w:p w14:paraId="4B4A22D2" w14:textId="77777777" w:rsidR="00BD01B7" w:rsidRPr="003951D9" w:rsidRDefault="00BD01B7" w:rsidP="00BD01B7">
            <w:pPr>
              <w:rPr>
                <w:bCs/>
              </w:rPr>
            </w:pPr>
            <w:r w:rsidRPr="003951D9">
              <w:rPr>
                <w:bCs/>
              </w:rPr>
              <w:t>Nome:</w:t>
            </w:r>
          </w:p>
        </w:tc>
        <w:tc>
          <w:tcPr>
            <w:tcW w:w="6550" w:type="dxa"/>
            <w:gridSpan w:val="2"/>
          </w:tcPr>
          <w:p w14:paraId="7626C00E" w14:textId="77777777" w:rsidR="00BD01B7" w:rsidRPr="003951D9" w:rsidRDefault="00BD01B7" w:rsidP="00BD01B7">
            <w:pPr>
              <w:jc w:val="center"/>
              <w:rPr>
                <w:b/>
                <w:bCs/>
              </w:rPr>
            </w:pPr>
          </w:p>
        </w:tc>
        <w:tc>
          <w:tcPr>
            <w:tcW w:w="2693" w:type="dxa"/>
          </w:tcPr>
          <w:p w14:paraId="47A2DD42" w14:textId="77777777" w:rsidR="00BD01B7" w:rsidRPr="003951D9" w:rsidRDefault="00BD01B7" w:rsidP="00BD01B7">
            <w:pPr>
              <w:rPr>
                <w:bCs/>
              </w:rPr>
            </w:pPr>
            <w:r w:rsidRPr="003951D9">
              <w:rPr>
                <w:bCs/>
              </w:rPr>
              <w:t>Data: ___/___/2020</w:t>
            </w:r>
          </w:p>
        </w:tc>
      </w:tr>
      <w:tr w:rsidR="00BD01B7" w:rsidRPr="003951D9" w14:paraId="3E29508E" w14:textId="77777777" w:rsidTr="00BD01B7">
        <w:tc>
          <w:tcPr>
            <w:tcW w:w="2522" w:type="dxa"/>
            <w:gridSpan w:val="2"/>
          </w:tcPr>
          <w:p w14:paraId="33E6B62E" w14:textId="77777777" w:rsidR="00BD01B7" w:rsidRPr="003951D9" w:rsidRDefault="00BD01B7" w:rsidP="00BD01B7">
            <w:pPr>
              <w:rPr>
                <w:bCs/>
              </w:rPr>
            </w:pPr>
            <w:r w:rsidRPr="003951D9">
              <w:rPr>
                <w:bCs/>
              </w:rPr>
              <w:t>Unidade Escolar:</w:t>
            </w:r>
          </w:p>
        </w:tc>
        <w:tc>
          <w:tcPr>
            <w:tcW w:w="5275" w:type="dxa"/>
          </w:tcPr>
          <w:p w14:paraId="34E7E4CB" w14:textId="77777777" w:rsidR="00BD01B7" w:rsidRPr="003951D9" w:rsidRDefault="00BD01B7" w:rsidP="00BD01B7">
            <w:pPr>
              <w:jc w:val="center"/>
              <w:rPr>
                <w:b/>
                <w:bCs/>
              </w:rPr>
            </w:pPr>
          </w:p>
        </w:tc>
        <w:tc>
          <w:tcPr>
            <w:tcW w:w="2693" w:type="dxa"/>
          </w:tcPr>
          <w:p w14:paraId="3F4110AB" w14:textId="1BE59C43" w:rsidR="00BD01B7" w:rsidRPr="003951D9" w:rsidRDefault="00BD01B7" w:rsidP="00BD01B7">
            <w:pPr>
              <w:rPr>
                <w:bCs/>
              </w:rPr>
            </w:pPr>
            <w:r w:rsidRPr="003951D9">
              <w:rPr>
                <w:bCs/>
              </w:rPr>
              <w:t xml:space="preserve">Ano: </w:t>
            </w:r>
            <w:r w:rsidR="00CC61DB">
              <w:rPr>
                <w:bCs/>
              </w:rPr>
              <w:t>6</w:t>
            </w:r>
            <w:r w:rsidRPr="003951D9">
              <w:rPr>
                <w:bCs/>
              </w:rPr>
              <w:t>º</w:t>
            </w:r>
          </w:p>
        </w:tc>
      </w:tr>
      <w:tr w:rsidR="00BD01B7" w:rsidRPr="003951D9" w14:paraId="0498A368" w14:textId="77777777" w:rsidTr="00BD01B7">
        <w:trPr>
          <w:trHeight w:val="414"/>
        </w:trPr>
        <w:tc>
          <w:tcPr>
            <w:tcW w:w="10490" w:type="dxa"/>
            <w:gridSpan w:val="4"/>
          </w:tcPr>
          <w:p w14:paraId="520428A8" w14:textId="0A49CE38" w:rsidR="00BD01B7" w:rsidRPr="003951D9" w:rsidRDefault="00BD01B7" w:rsidP="00BD01B7">
            <w:pPr>
              <w:rPr>
                <w:bCs/>
              </w:rPr>
            </w:pPr>
            <w:r w:rsidRPr="003951D9">
              <w:rPr>
                <w:bCs/>
              </w:rPr>
              <w:t>Compo</w:t>
            </w:r>
            <w:r w:rsidR="0034257B">
              <w:rPr>
                <w:bCs/>
              </w:rPr>
              <w:t>nente Curricular: Língua Ingl</w:t>
            </w:r>
            <w:r w:rsidRPr="003951D9">
              <w:rPr>
                <w:bCs/>
              </w:rPr>
              <w:t>esa</w:t>
            </w:r>
          </w:p>
        </w:tc>
      </w:tr>
      <w:tr w:rsidR="00BD01B7" w:rsidRPr="003951D9" w14:paraId="0DD5B302" w14:textId="77777777" w:rsidTr="00BD01B7">
        <w:tblPrEx>
          <w:tblCellMar>
            <w:left w:w="70" w:type="dxa"/>
            <w:right w:w="70" w:type="dxa"/>
          </w:tblCellMar>
          <w:tblLook w:val="0000" w:firstRow="0" w:lastRow="0" w:firstColumn="0" w:lastColumn="0" w:noHBand="0" w:noVBand="0"/>
        </w:tblPrEx>
        <w:trPr>
          <w:trHeight w:val="376"/>
        </w:trPr>
        <w:tc>
          <w:tcPr>
            <w:tcW w:w="10490" w:type="dxa"/>
            <w:gridSpan w:val="4"/>
          </w:tcPr>
          <w:p w14:paraId="6EC16F3F" w14:textId="4ECB1092" w:rsidR="00BD01B7" w:rsidRPr="003951D9" w:rsidRDefault="00BD01B7" w:rsidP="00BD01B7">
            <w:pPr>
              <w:tabs>
                <w:tab w:val="left" w:pos="2910"/>
              </w:tabs>
              <w:spacing w:line="276" w:lineRule="auto"/>
              <w:ind w:left="-5"/>
              <w:rPr>
                <w:bCs/>
              </w:rPr>
            </w:pPr>
            <w:r w:rsidRPr="003951D9">
              <w:rPr>
                <w:bCs/>
              </w:rPr>
              <w:t>Tema/ Conhecimento:</w:t>
            </w:r>
            <w:r w:rsidR="00D96545">
              <w:t xml:space="preserve"> </w:t>
            </w:r>
            <w:proofErr w:type="spellStart"/>
            <w:r w:rsidR="00D96545">
              <w:t>Simple</w:t>
            </w:r>
            <w:proofErr w:type="spellEnd"/>
            <w:r w:rsidR="00D96545">
              <w:t xml:space="preserve"> </w:t>
            </w:r>
            <w:proofErr w:type="spellStart"/>
            <w:r w:rsidR="00D96545">
              <w:t>Present</w:t>
            </w:r>
            <w:proofErr w:type="spellEnd"/>
            <w:r w:rsidR="00D96545">
              <w:t xml:space="preserve"> e palavras cognatas</w:t>
            </w:r>
            <w:r w:rsidR="000A488A">
              <w:t>.</w:t>
            </w:r>
          </w:p>
        </w:tc>
      </w:tr>
      <w:tr w:rsidR="00BD01B7" w:rsidRPr="003951D9" w14:paraId="4DD003B5" w14:textId="77777777" w:rsidTr="00BD01B7">
        <w:tblPrEx>
          <w:tblCellMar>
            <w:left w:w="70" w:type="dxa"/>
            <w:right w:w="70" w:type="dxa"/>
          </w:tblCellMar>
          <w:tblLook w:val="0000" w:firstRow="0" w:lastRow="0" w:firstColumn="0" w:lastColumn="0" w:noHBand="0" w:noVBand="0"/>
        </w:tblPrEx>
        <w:trPr>
          <w:trHeight w:val="408"/>
        </w:trPr>
        <w:tc>
          <w:tcPr>
            <w:tcW w:w="10490" w:type="dxa"/>
            <w:gridSpan w:val="4"/>
          </w:tcPr>
          <w:p w14:paraId="0DE60EBC" w14:textId="2570E5FA" w:rsidR="00B323DD" w:rsidRPr="005521C3" w:rsidRDefault="00BD01B7" w:rsidP="0034257B">
            <w:pPr>
              <w:jc w:val="both"/>
              <w:rPr>
                <w:bCs/>
                <w:sz w:val="22"/>
                <w:szCs w:val="22"/>
              </w:rPr>
            </w:pPr>
            <w:r w:rsidRPr="005521C3">
              <w:rPr>
                <w:bCs/>
                <w:sz w:val="22"/>
                <w:szCs w:val="22"/>
              </w:rPr>
              <w:t>Habilidade</w:t>
            </w:r>
            <w:r w:rsidR="00D96545" w:rsidRPr="005521C3">
              <w:rPr>
                <w:bCs/>
                <w:sz w:val="22"/>
                <w:szCs w:val="22"/>
              </w:rPr>
              <w:t>:</w:t>
            </w:r>
            <w:r w:rsidR="005521C3" w:rsidRPr="005521C3">
              <w:rPr>
                <w:bCs/>
                <w:sz w:val="22"/>
                <w:szCs w:val="22"/>
              </w:rPr>
              <w:t xml:space="preserve"> </w:t>
            </w:r>
            <w:r w:rsidR="00B323DD" w:rsidRPr="005521C3">
              <w:rPr>
                <w:sz w:val="22"/>
                <w:szCs w:val="22"/>
              </w:rPr>
              <w:t>(EF06LI08-A) Identificar o assunto de um texto, escola, família, para reconhecer sua organização textual, palavras cognatas, pistas gráficas, tais como elementos não verbais, distinguindo as características de diferentes textos que abordem gostos, preferências e rotinas.</w:t>
            </w:r>
            <w:r w:rsidR="005521C3" w:rsidRPr="005521C3">
              <w:rPr>
                <w:bCs/>
                <w:sz w:val="22"/>
                <w:szCs w:val="22"/>
              </w:rPr>
              <w:t xml:space="preserve"> </w:t>
            </w:r>
            <w:r w:rsidR="00B323DD" w:rsidRPr="005521C3">
              <w:rPr>
                <w:sz w:val="22"/>
                <w:szCs w:val="22"/>
              </w:rPr>
              <w:t>(EF06LI19-A) Compreender e utilizar o presente simples e o presente contínuo nas formas afirmativa, negativa e interrogativa, em situações reais para indicar rotina, fatos, opiniões e ações em progresso.</w:t>
            </w:r>
            <w:r w:rsidR="005521C3" w:rsidRPr="005521C3">
              <w:rPr>
                <w:bCs/>
                <w:sz w:val="22"/>
                <w:szCs w:val="22"/>
              </w:rPr>
              <w:t xml:space="preserve"> </w:t>
            </w:r>
            <w:r w:rsidR="00B323DD" w:rsidRPr="005521C3">
              <w:rPr>
                <w:sz w:val="22"/>
                <w:szCs w:val="22"/>
              </w:rPr>
              <w:t>(EF06LI26-A) Explorar a presença da língua inglesa em ações rotineiras e em progresso para reconhecer os elementos culturais e avaliar a influência desses elementos na sociedade e na sua formação cidadã, bem como observar a relação entre gostos e preferências de diferentes estudantes.</w:t>
            </w:r>
          </w:p>
        </w:tc>
      </w:tr>
    </w:tbl>
    <w:p w14:paraId="2481D824" w14:textId="1926826D" w:rsidR="00BD01B7" w:rsidRDefault="00BD01B7" w:rsidP="00860860">
      <w:pPr>
        <w:jc w:val="right"/>
        <w:sectPr w:rsidR="00BD01B7" w:rsidSect="005521C3">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70871703" w14:textId="77777777" w:rsidR="00C232B1" w:rsidRDefault="00C232B1" w:rsidP="00BD01B7">
      <w:pPr>
        <w:spacing w:line="25" w:lineRule="atLeast"/>
        <w:ind w:right="142"/>
        <w:jc w:val="both"/>
        <w:rPr>
          <w:b/>
        </w:rPr>
      </w:pPr>
    </w:p>
    <w:p w14:paraId="6642CB75" w14:textId="08A3D1D0" w:rsidR="00B94E24" w:rsidRDefault="00B94E24" w:rsidP="00BD01B7">
      <w:pPr>
        <w:spacing w:line="25" w:lineRule="atLeast"/>
        <w:ind w:right="142"/>
        <w:jc w:val="both"/>
        <w:rPr>
          <w:b/>
        </w:rPr>
      </w:pPr>
      <w:r>
        <w:rPr>
          <w:b/>
        </w:rPr>
        <w:t xml:space="preserve">  Leia com atenção:</w:t>
      </w:r>
    </w:p>
    <w:p w14:paraId="0FB4BF3B" w14:textId="77777777" w:rsidR="00B94E24" w:rsidRDefault="00B94E24" w:rsidP="00BD01B7">
      <w:pPr>
        <w:spacing w:line="25" w:lineRule="atLeast"/>
        <w:ind w:right="142"/>
        <w:jc w:val="both"/>
        <w:rPr>
          <w:b/>
        </w:rPr>
      </w:pPr>
    </w:p>
    <w:p w14:paraId="351F375F" w14:textId="77777777" w:rsidR="00B94E24" w:rsidRPr="00B94E24" w:rsidRDefault="00B94E24" w:rsidP="00677D44">
      <w:pPr>
        <w:pStyle w:val="PargrafodaLista"/>
        <w:numPr>
          <w:ilvl w:val="0"/>
          <w:numId w:val="10"/>
        </w:numPr>
        <w:spacing w:line="360" w:lineRule="auto"/>
        <w:ind w:left="567" w:hanging="283"/>
        <w:jc w:val="both"/>
        <w:rPr>
          <w:b/>
          <w:i/>
        </w:rPr>
      </w:pPr>
      <w:proofErr w:type="spellStart"/>
      <w:r w:rsidRPr="00B94E24">
        <w:rPr>
          <w:b/>
        </w:rPr>
        <w:t>Simple</w:t>
      </w:r>
      <w:proofErr w:type="spellEnd"/>
      <w:r w:rsidRPr="00B94E24">
        <w:rPr>
          <w:b/>
        </w:rPr>
        <w:t xml:space="preserve"> </w:t>
      </w:r>
      <w:proofErr w:type="spellStart"/>
      <w:r w:rsidRPr="00B94E24">
        <w:rPr>
          <w:b/>
        </w:rPr>
        <w:t>Present</w:t>
      </w:r>
      <w:proofErr w:type="spellEnd"/>
      <w:r w:rsidRPr="00B94E24">
        <w:rPr>
          <w:b/>
        </w:rPr>
        <w:t xml:space="preserve">: (presente simples) </w:t>
      </w:r>
      <w:r w:rsidRPr="00B94E24">
        <w:rPr>
          <w:color w:val="404040"/>
        </w:rPr>
        <w:t>é um tempo verbal utilizado para indicar </w:t>
      </w:r>
      <w:r w:rsidRPr="00B94E24">
        <w:rPr>
          <w:rStyle w:val="Forte"/>
          <w:color w:val="404040"/>
          <w:bdr w:val="none" w:sz="0" w:space="0" w:color="auto" w:frame="1"/>
        </w:rPr>
        <w:t>ações habituais</w:t>
      </w:r>
      <w:r w:rsidRPr="00B94E24">
        <w:rPr>
          <w:color w:val="404040"/>
        </w:rPr>
        <w:t> que ocorrem no presente.</w:t>
      </w:r>
    </w:p>
    <w:p w14:paraId="099C0E22" w14:textId="77777777" w:rsidR="00B94E24" w:rsidRPr="00AF668A" w:rsidRDefault="00B94E24" w:rsidP="00677D44">
      <w:pPr>
        <w:pStyle w:val="NormalWeb"/>
        <w:spacing w:before="0" w:beforeAutospacing="0" w:after="0" w:afterAutospacing="0" w:line="360" w:lineRule="auto"/>
        <w:ind w:left="567"/>
        <w:textAlignment w:val="baseline"/>
        <w:rPr>
          <w:color w:val="404040"/>
        </w:rPr>
      </w:pPr>
      <w:r w:rsidRPr="00AF668A">
        <w:rPr>
          <w:color w:val="404040"/>
        </w:rPr>
        <w:t>Além disso, ele é usado para expressar </w:t>
      </w:r>
      <w:r w:rsidRPr="00AF668A">
        <w:rPr>
          <w:rStyle w:val="Forte"/>
          <w:color w:val="404040"/>
          <w:bdr w:val="none" w:sz="0" w:space="0" w:color="auto" w:frame="1"/>
        </w:rPr>
        <w:t>verdades universais</w:t>
      </w:r>
      <w:r w:rsidRPr="00AF668A">
        <w:rPr>
          <w:color w:val="404040"/>
        </w:rPr>
        <w:t>, </w:t>
      </w:r>
      <w:r w:rsidRPr="00AF668A">
        <w:rPr>
          <w:rStyle w:val="Forte"/>
          <w:color w:val="404040"/>
          <w:bdr w:val="none" w:sz="0" w:space="0" w:color="auto" w:frame="1"/>
        </w:rPr>
        <w:t>sentimentos</w:t>
      </w:r>
      <w:r w:rsidRPr="00AF668A">
        <w:rPr>
          <w:color w:val="404040"/>
        </w:rPr>
        <w:t>, </w:t>
      </w:r>
      <w:r w:rsidRPr="00AF668A">
        <w:rPr>
          <w:rStyle w:val="Forte"/>
          <w:color w:val="404040"/>
          <w:bdr w:val="none" w:sz="0" w:space="0" w:color="auto" w:frame="1"/>
        </w:rPr>
        <w:t>desejos</w:t>
      </w:r>
      <w:r w:rsidRPr="00AF668A">
        <w:rPr>
          <w:color w:val="404040"/>
        </w:rPr>
        <w:t>, </w:t>
      </w:r>
      <w:r w:rsidRPr="00AF668A">
        <w:rPr>
          <w:rStyle w:val="Forte"/>
          <w:color w:val="404040"/>
          <w:bdr w:val="none" w:sz="0" w:space="0" w:color="auto" w:frame="1"/>
        </w:rPr>
        <w:t>opiniões </w:t>
      </w:r>
      <w:r w:rsidRPr="00AF668A">
        <w:rPr>
          <w:color w:val="404040"/>
        </w:rPr>
        <w:t>e </w:t>
      </w:r>
      <w:r w:rsidRPr="00AF668A">
        <w:rPr>
          <w:rStyle w:val="Forte"/>
          <w:color w:val="404040"/>
          <w:bdr w:val="none" w:sz="0" w:space="0" w:color="auto" w:frame="1"/>
        </w:rPr>
        <w:t>preferências</w:t>
      </w:r>
      <w:r w:rsidRPr="00AF668A">
        <w:rPr>
          <w:color w:val="404040"/>
        </w:rPr>
        <w:t>.</w:t>
      </w:r>
    </w:p>
    <w:p w14:paraId="42D6E0EE" w14:textId="77777777" w:rsidR="00B94E24" w:rsidRDefault="00B94E24" w:rsidP="00677D44">
      <w:pPr>
        <w:spacing w:line="360" w:lineRule="auto"/>
        <w:ind w:left="567" w:hanging="283"/>
        <w:jc w:val="both"/>
      </w:pPr>
    </w:p>
    <w:p w14:paraId="58011854" w14:textId="300012A1" w:rsidR="00434647" w:rsidRPr="00677D44" w:rsidRDefault="00B94E24" w:rsidP="00677D44">
      <w:pPr>
        <w:pStyle w:val="PargrafodaLista"/>
        <w:numPr>
          <w:ilvl w:val="0"/>
          <w:numId w:val="10"/>
        </w:numPr>
        <w:spacing w:line="360" w:lineRule="auto"/>
        <w:ind w:left="567" w:hanging="283"/>
        <w:jc w:val="both"/>
        <w:rPr>
          <w:b/>
        </w:rPr>
      </w:pPr>
      <w:proofErr w:type="spellStart"/>
      <w:r w:rsidRPr="00B94E24">
        <w:rPr>
          <w:b/>
        </w:rPr>
        <w:t>Present</w:t>
      </w:r>
      <w:proofErr w:type="spellEnd"/>
      <w:r w:rsidRPr="00B94E24">
        <w:rPr>
          <w:b/>
        </w:rPr>
        <w:t xml:space="preserve"> </w:t>
      </w:r>
      <w:proofErr w:type="spellStart"/>
      <w:r w:rsidRPr="00B94E24">
        <w:rPr>
          <w:b/>
        </w:rPr>
        <w:t>Continuous</w:t>
      </w:r>
      <w:proofErr w:type="spellEnd"/>
      <w:r w:rsidRPr="00B94E24">
        <w:rPr>
          <w:b/>
        </w:rPr>
        <w:t xml:space="preserve">: </w:t>
      </w:r>
      <w:proofErr w:type="spellStart"/>
      <w:r w:rsidRPr="00B94E24">
        <w:rPr>
          <w:rStyle w:val="nfase"/>
          <w:color w:val="404040"/>
          <w:shd w:val="clear" w:color="auto" w:fill="FFFFFF"/>
        </w:rPr>
        <w:t>Present</w:t>
      </w:r>
      <w:proofErr w:type="spellEnd"/>
      <w:r w:rsidRPr="00B94E24">
        <w:rPr>
          <w:rStyle w:val="nfase"/>
          <w:color w:val="404040"/>
          <w:shd w:val="clear" w:color="auto" w:fill="FFFFFF"/>
        </w:rPr>
        <w:t xml:space="preserve"> </w:t>
      </w:r>
      <w:proofErr w:type="spellStart"/>
      <w:r w:rsidRPr="00B94E24">
        <w:rPr>
          <w:rStyle w:val="nfase"/>
          <w:color w:val="404040"/>
          <w:shd w:val="clear" w:color="auto" w:fill="FFFFFF"/>
        </w:rPr>
        <w:t>Continuous</w:t>
      </w:r>
      <w:proofErr w:type="spellEnd"/>
      <w:r w:rsidRPr="00B94E24">
        <w:rPr>
          <w:color w:val="404040"/>
          <w:shd w:val="clear" w:color="auto" w:fill="FFFFFF"/>
        </w:rPr>
        <w:t> ou</w:t>
      </w:r>
      <w:r w:rsidRPr="00B94E24">
        <w:rPr>
          <w:rStyle w:val="nfase"/>
          <w:color w:val="404040"/>
          <w:shd w:val="clear" w:color="auto" w:fill="FFFFFF"/>
        </w:rPr>
        <w:t> </w:t>
      </w:r>
      <w:proofErr w:type="spellStart"/>
      <w:r w:rsidRPr="00B94E24">
        <w:rPr>
          <w:rStyle w:val="nfase"/>
          <w:color w:val="404040"/>
          <w:shd w:val="clear" w:color="auto" w:fill="FFFFFF"/>
        </w:rPr>
        <w:t>Present</w:t>
      </w:r>
      <w:proofErr w:type="spellEnd"/>
      <w:r w:rsidRPr="00B94E24">
        <w:rPr>
          <w:rStyle w:val="nfase"/>
          <w:color w:val="404040"/>
          <w:shd w:val="clear" w:color="auto" w:fill="FFFFFF"/>
        </w:rPr>
        <w:t xml:space="preserve"> </w:t>
      </w:r>
      <w:proofErr w:type="spellStart"/>
      <w:r w:rsidRPr="00B94E24">
        <w:rPr>
          <w:rStyle w:val="nfase"/>
          <w:color w:val="404040"/>
          <w:shd w:val="clear" w:color="auto" w:fill="FFFFFF"/>
        </w:rPr>
        <w:t>Progressive</w:t>
      </w:r>
      <w:proofErr w:type="spellEnd"/>
      <w:r w:rsidRPr="00B94E24">
        <w:rPr>
          <w:rStyle w:val="nfase"/>
          <w:color w:val="404040"/>
          <w:shd w:val="clear" w:color="auto" w:fill="FFFFFF"/>
        </w:rPr>
        <w:t> </w:t>
      </w:r>
      <w:r w:rsidRPr="00B94E24">
        <w:rPr>
          <w:color w:val="404040"/>
          <w:shd w:val="clear" w:color="auto" w:fill="FFFFFF"/>
        </w:rPr>
        <w:t>(em português, presente contínuo ou progressivo) é um tempo verbal </w:t>
      </w:r>
      <w:r w:rsidRPr="00B94E24">
        <w:rPr>
          <w:rStyle w:val="Forte"/>
          <w:color w:val="404040"/>
          <w:bdr w:val="none" w:sz="0" w:space="0" w:color="auto" w:frame="1"/>
          <w:shd w:val="clear" w:color="auto" w:fill="FFFFFF"/>
        </w:rPr>
        <w:t>usado para indicar ações que estão em progresso no presente</w:t>
      </w:r>
      <w:r w:rsidRPr="00B94E24">
        <w:rPr>
          <w:color w:val="404040"/>
          <w:shd w:val="clear" w:color="auto" w:fill="FFFFFF"/>
        </w:rPr>
        <w:t>;</w:t>
      </w:r>
      <w:r w:rsidRPr="00B94E24">
        <w:rPr>
          <w:rStyle w:val="Forte"/>
          <w:color w:val="404040"/>
          <w:bdr w:val="none" w:sz="0" w:space="0" w:color="auto" w:frame="1"/>
          <w:shd w:val="clear" w:color="auto" w:fill="FFFFFF"/>
        </w:rPr>
        <w:t> no momento da fala</w:t>
      </w:r>
      <w:r w:rsidRPr="00B94E24">
        <w:rPr>
          <w:color w:val="404040"/>
          <w:shd w:val="clear" w:color="auto" w:fill="FFFFFF"/>
        </w:rPr>
        <w:t>.</w:t>
      </w:r>
    </w:p>
    <w:p w14:paraId="4A8D2967" w14:textId="7D94FED4" w:rsidR="00C232B1" w:rsidRPr="00434647" w:rsidRDefault="00434647" w:rsidP="00677D44">
      <w:pPr>
        <w:spacing w:line="360" w:lineRule="auto"/>
        <w:ind w:right="142" w:firstLine="284"/>
        <w:jc w:val="both"/>
      </w:pPr>
      <w:proofErr w:type="spellStart"/>
      <w:r w:rsidRPr="00434647">
        <w:t>Obs</w:t>
      </w:r>
      <w:proofErr w:type="spellEnd"/>
      <w:r w:rsidRPr="00434647">
        <w:t>: Para a sua melhor compreensão desses tempos verbais, acesse os links indicados.</w:t>
      </w:r>
    </w:p>
    <w:p w14:paraId="33FFF634" w14:textId="77777777" w:rsidR="00434647" w:rsidRDefault="00434647" w:rsidP="00BD01B7">
      <w:pPr>
        <w:spacing w:line="25" w:lineRule="atLeast"/>
        <w:ind w:right="142"/>
        <w:jc w:val="both"/>
        <w:rPr>
          <w:b/>
        </w:rPr>
      </w:pPr>
    </w:p>
    <w:p w14:paraId="376AB4C4" w14:textId="22D1CF60" w:rsidR="00B94E24" w:rsidRDefault="00B94E24" w:rsidP="00BD01B7">
      <w:pPr>
        <w:spacing w:line="25" w:lineRule="atLeast"/>
        <w:ind w:right="142"/>
        <w:jc w:val="both"/>
      </w:pPr>
      <w:r>
        <w:rPr>
          <w:b/>
        </w:rPr>
        <w:t xml:space="preserve"> </w:t>
      </w:r>
      <w:r w:rsidR="00043595">
        <w:rPr>
          <w:b/>
        </w:rPr>
        <w:t xml:space="preserve">   </w:t>
      </w:r>
      <w:r w:rsidRPr="00B94E24">
        <w:t>Leia a história em quadrinhos e tente compreender o que acontece:</w:t>
      </w:r>
    </w:p>
    <w:p w14:paraId="660D47DA" w14:textId="77777777" w:rsidR="00677D44" w:rsidRPr="00677D44" w:rsidRDefault="00677D44" w:rsidP="00BD01B7">
      <w:pPr>
        <w:spacing w:line="25" w:lineRule="atLeast"/>
        <w:ind w:right="142"/>
        <w:jc w:val="both"/>
      </w:pPr>
    </w:p>
    <w:p w14:paraId="625AB581" w14:textId="47C3B8E9" w:rsidR="00DC78E4" w:rsidRDefault="00DC78E4" w:rsidP="0034257B">
      <w:pPr>
        <w:spacing w:line="25" w:lineRule="atLeast"/>
        <w:ind w:right="142"/>
        <w:jc w:val="both"/>
      </w:pPr>
      <w:r>
        <w:t xml:space="preserve">           </w:t>
      </w:r>
      <w:r w:rsidR="00CC61DB">
        <w:rPr>
          <w:noProof/>
        </w:rPr>
        <w:drawing>
          <wp:inline distT="0" distB="0" distL="0" distR="0" wp14:anchorId="1F0CF9FD" wp14:editId="6059A97D">
            <wp:extent cx="6090519" cy="1806854"/>
            <wp:effectExtent l="0" t="0" r="5715" b="3175"/>
            <wp:docPr id="3" name="Imagem 3" descr="http://www.angelfire.com/on2/semideus/images/comic7.gif (380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fire.com/on2/semideus/images/comic7.gif (38046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0154" cy="1809712"/>
                    </a:xfrm>
                    <a:prstGeom prst="rect">
                      <a:avLst/>
                    </a:prstGeom>
                    <a:noFill/>
                    <a:ln>
                      <a:noFill/>
                    </a:ln>
                  </pic:spPr>
                </pic:pic>
              </a:graphicData>
            </a:graphic>
          </wp:inline>
        </w:drawing>
      </w:r>
    </w:p>
    <w:p w14:paraId="0D70C4AA" w14:textId="3BB8B147" w:rsidR="00EB2C09" w:rsidRDefault="005521C3" w:rsidP="005521C3">
      <w:pPr>
        <w:spacing w:line="25" w:lineRule="atLeast"/>
        <w:ind w:right="142"/>
        <w:jc w:val="both"/>
        <w:rPr>
          <w:color w:val="333333"/>
          <w:sz w:val="20"/>
          <w:szCs w:val="20"/>
        </w:rPr>
      </w:pPr>
      <w:r>
        <w:t xml:space="preserve">            </w:t>
      </w:r>
      <w:r w:rsidRPr="005521C3">
        <w:rPr>
          <w:sz w:val="20"/>
          <w:szCs w:val="20"/>
        </w:rPr>
        <w:t xml:space="preserve">Disponível em: </w:t>
      </w:r>
      <w:hyperlink r:id="rId14" w:history="1">
        <w:r w:rsidRPr="005521C3">
          <w:rPr>
            <w:rStyle w:val="Hyperlink"/>
            <w:sz w:val="20"/>
            <w:szCs w:val="20"/>
          </w:rPr>
          <w:t>http://www.angelfire.com/on2/semideus/comic.html</w:t>
        </w:r>
      </w:hyperlink>
      <w:r w:rsidR="00EB2C09" w:rsidRPr="005521C3">
        <w:rPr>
          <w:rStyle w:val="Hyperlink"/>
          <w:sz w:val="20"/>
          <w:szCs w:val="20"/>
        </w:rPr>
        <w:t xml:space="preserve"> </w:t>
      </w:r>
      <w:r w:rsidR="00EB2C09" w:rsidRPr="005521C3">
        <w:rPr>
          <w:color w:val="333333"/>
          <w:sz w:val="20"/>
          <w:szCs w:val="20"/>
        </w:rPr>
        <w:t>Acesso em 24 de março de 2020</w:t>
      </w:r>
    </w:p>
    <w:p w14:paraId="45194872" w14:textId="77777777" w:rsidR="009021C9" w:rsidRDefault="009021C9" w:rsidP="0034257B">
      <w:pPr>
        <w:spacing w:line="25" w:lineRule="atLeast"/>
        <w:ind w:right="142"/>
        <w:jc w:val="both"/>
      </w:pPr>
    </w:p>
    <w:p w14:paraId="37505E13" w14:textId="2135D1B3" w:rsidR="005521C3" w:rsidRDefault="009A30F2" w:rsidP="005521C3">
      <w:pPr>
        <w:pStyle w:val="PargrafodaLista"/>
        <w:numPr>
          <w:ilvl w:val="0"/>
          <w:numId w:val="9"/>
        </w:numPr>
        <w:spacing w:line="25" w:lineRule="atLeast"/>
        <w:ind w:right="142"/>
        <w:jc w:val="both"/>
      </w:pPr>
      <w:r>
        <w:t xml:space="preserve">Ao lermos </w:t>
      </w:r>
      <w:r w:rsidR="005521C3">
        <w:t>est</w:t>
      </w:r>
      <w:r>
        <w:t>a história</w:t>
      </w:r>
      <w:r w:rsidR="00493D03">
        <w:t xml:space="preserve">, observamos que Jon parece assustado no último quadrinho. </w:t>
      </w:r>
      <w:r w:rsidR="005521C3">
        <w:t>Por que ele está assustado?</w:t>
      </w:r>
    </w:p>
    <w:p w14:paraId="28BA8EDB" w14:textId="77777777" w:rsidR="005521C3" w:rsidRDefault="005521C3" w:rsidP="005521C3">
      <w:pPr>
        <w:pStyle w:val="PargrafodaLista"/>
        <w:spacing w:line="25" w:lineRule="atLeast"/>
        <w:ind w:right="142"/>
        <w:jc w:val="both"/>
      </w:pPr>
    </w:p>
    <w:p w14:paraId="2E0F652D" w14:textId="4DBD21AB" w:rsidR="00977FAA" w:rsidRDefault="00434647" w:rsidP="00434647">
      <w:pPr>
        <w:pStyle w:val="PargrafodaLista"/>
        <w:numPr>
          <w:ilvl w:val="0"/>
          <w:numId w:val="9"/>
        </w:numPr>
        <w:jc w:val="both"/>
      </w:pPr>
      <w:r>
        <w:t>Identifique uma situação em que Garfield não grita no último quadrinho.</w:t>
      </w:r>
    </w:p>
    <w:p w14:paraId="556C20DF" w14:textId="3035EBBF" w:rsidR="00B94E24" w:rsidRDefault="00B94E24" w:rsidP="00493D03">
      <w:pPr>
        <w:jc w:val="both"/>
      </w:pPr>
    </w:p>
    <w:p w14:paraId="1FA1C4F9" w14:textId="77777777" w:rsidR="00B94E24" w:rsidRPr="00AF668A" w:rsidRDefault="00B94E24" w:rsidP="00493D03">
      <w:pPr>
        <w:jc w:val="both"/>
      </w:pPr>
    </w:p>
    <w:p w14:paraId="7990137D" w14:textId="0F91552A" w:rsidR="00493D03" w:rsidRPr="00493D03" w:rsidRDefault="00493D03" w:rsidP="00B94E24">
      <w:pPr>
        <w:pStyle w:val="Ttulo1"/>
        <w:shd w:val="clear" w:color="auto" w:fill="FFFFFF"/>
        <w:spacing w:before="0"/>
        <w:ind w:left="142" w:firstLine="218"/>
        <w:jc w:val="both"/>
        <w:rPr>
          <w:rFonts w:ascii="Times New Roman" w:hAnsi="Times New Roman" w:cs="Times New Roman"/>
          <w:b/>
          <w:color w:val="2A2A2A"/>
          <w:sz w:val="24"/>
          <w:szCs w:val="24"/>
          <w:lang w:val="en-US"/>
        </w:rPr>
      </w:pPr>
      <w:r w:rsidRPr="00493D03">
        <w:rPr>
          <w:rFonts w:ascii="Times New Roman" w:hAnsi="Times New Roman" w:cs="Times New Roman"/>
          <w:b/>
          <w:color w:val="2A2A2A"/>
          <w:sz w:val="24"/>
          <w:szCs w:val="24"/>
          <w:lang w:val="en-US"/>
        </w:rPr>
        <w:lastRenderedPageBreak/>
        <w:t>HOW TO KEEP YOUR KID ON A SCHEDULE DURING CORONAVIRUS SCHOOL CLOSINGS</w:t>
      </w:r>
    </w:p>
    <w:p w14:paraId="27489640" w14:textId="77777777" w:rsidR="00493D03" w:rsidRPr="007B0375" w:rsidRDefault="00493D03" w:rsidP="00B94E24">
      <w:pPr>
        <w:pStyle w:val="byline"/>
        <w:shd w:val="clear" w:color="auto" w:fill="FFFFFF"/>
        <w:spacing w:before="0" w:beforeAutospacing="0" w:after="0" w:afterAutospacing="0"/>
        <w:ind w:left="142"/>
        <w:jc w:val="right"/>
        <w:rPr>
          <w:sz w:val="22"/>
          <w:szCs w:val="22"/>
          <w:lang w:val="en-US"/>
        </w:rPr>
      </w:pPr>
      <w:r w:rsidRPr="007B0375">
        <w:rPr>
          <w:sz w:val="22"/>
          <w:szCs w:val="22"/>
          <w:lang w:val="en-US"/>
        </w:rPr>
        <w:t>By </w:t>
      </w:r>
      <w:proofErr w:type="spellStart"/>
      <w:r w:rsidRPr="00493D03">
        <w:rPr>
          <w:sz w:val="22"/>
          <w:szCs w:val="22"/>
        </w:rPr>
        <w:fldChar w:fldCharType="begin"/>
      </w:r>
      <w:r w:rsidRPr="007B0375">
        <w:rPr>
          <w:sz w:val="22"/>
          <w:szCs w:val="22"/>
          <w:lang w:val="en-US"/>
        </w:rPr>
        <w:instrText xml:space="preserve"> HYPERLINK "https://nypost.com/author/melkorka-licea/" </w:instrText>
      </w:r>
      <w:r w:rsidRPr="00493D03">
        <w:rPr>
          <w:sz w:val="22"/>
          <w:szCs w:val="22"/>
        </w:rPr>
        <w:fldChar w:fldCharType="separate"/>
      </w:r>
      <w:r w:rsidRPr="007B0375">
        <w:rPr>
          <w:rStyle w:val="Hyperlink"/>
          <w:color w:val="auto"/>
          <w:sz w:val="22"/>
          <w:szCs w:val="22"/>
          <w:lang w:val="en-US"/>
        </w:rPr>
        <w:t>Melkorka</w:t>
      </w:r>
      <w:proofErr w:type="spellEnd"/>
      <w:r w:rsidRPr="007B0375">
        <w:rPr>
          <w:rStyle w:val="Hyperlink"/>
          <w:color w:val="auto"/>
          <w:sz w:val="22"/>
          <w:szCs w:val="22"/>
          <w:lang w:val="en-US"/>
        </w:rPr>
        <w:t xml:space="preserve"> </w:t>
      </w:r>
      <w:proofErr w:type="spellStart"/>
      <w:r w:rsidRPr="007B0375">
        <w:rPr>
          <w:rStyle w:val="Hyperlink"/>
          <w:color w:val="auto"/>
          <w:sz w:val="22"/>
          <w:szCs w:val="22"/>
          <w:lang w:val="en-US"/>
        </w:rPr>
        <w:t>Licea</w:t>
      </w:r>
      <w:proofErr w:type="spellEnd"/>
      <w:r w:rsidRPr="00493D03">
        <w:rPr>
          <w:sz w:val="22"/>
          <w:szCs w:val="22"/>
        </w:rPr>
        <w:fldChar w:fldCharType="end"/>
      </w:r>
    </w:p>
    <w:p w14:paraId="26B8E833" w14:textId="014C4E0D" w:rsidR="00493D03" w:rsidRDefault="00493D03" w:rsidP="00B94E24">
      <w:pPr>
        <w:pStyle w:val="byline-date"/>
        <w:shd w:val="clear" w:color="auto" w:fill="FFFFFF"/>
        <w:spacing w:before="0" w:beforeAutospacing="0" w:after="0" w:afterAutospacing="0"/>
        <w:ind w:left="142"/>
        <w:jc w:val="right"/>
        <w:rPr>
          <w:color w:val="2A2A2A"/>
          <w:sz w:val="22"/>
          <w:szCs w:val="22"/>
          <w:lang w:val="en-US"/>
        </w:rPr>
      </w:pPr>
      <w:r w:rsidRPr="007B0375">
        <w:rPr>
          <w:color w:val="2A2A2A"/>
          <w:sz w:val="22"/>
          <w:szCs w:val="22"/>
          <w:lang w:val="en-US"/>
        </w:rPr>
        <w:t>March 16, 2020 </w:t>
      </w:r>
      <w:r w:rsidRPr="007B0375">
        <w:rPr>
          <w:rStyle w:val="separator"/>
          <w:color w:val="2A2A2A"/>
          <w:sz w:val="22"/>
          <w:szCs w:val="22"/>
          <w:lang w:val="en-US"/>
        </w:rPr>
        <w:t>|</w:t>
      </w:r>
      <w:r w:rsidRPr="007B0375">
        <w:rPr>
          <w:color w:val="2A2A2A"/>
          <w:sz w:val="22"/>
          <w:szCs w:val="22"/>
          <w:lang w:val="en-US"/>
        </w:rPr>
        <w:t> 6:53pm</w:t>
      </w:r>
    </w:p>
    <w:p w14:paraId="675AFA19" w14:textId="77777777" w:rsidR="00B94E24" w:rsidRPr="007B0375" w:rsidRDefault="00B94E24" w:rsidP="00B94E24">
      <w:pPr>
        <w:pStyle w:val="byline-date"/>
        <w:shd w:val="clear" w:color="auto" w:fill="FFFFFF"/>
        <w:spacing w:before="0" w:beforeAutospacing="0" w:after="0" w:afterAutospacing="0"/>
        <w:ind w:left="142"/>
        <w:jc w:val="right"/>
        <w:rPr>
          <w:color w:val="2A2A2A"/>
          <w:sz w:val="22"/>
          <w:szCs w:val="22"/>
          <w:lang w:val="en-US"/>
        </w:rPr>
      </w:pPr>
    </w:p>
    <w:p w14:paraId="0343AB1F" w14:textId="35E91A31" w:rsidR="007B0375" w:rsidRPr="007B0375" w:rsidRDefault="00493D03" w:rsidP="00B94E24">
      <w:pPr>
        <w:pStyle w:val="NormalWeb"/>
        <w:shd w:val="clear" w:color="auto" w:fill="FFFFFF"/>
        <w:spacing w:before="0" w:beforeAutospacing="0" w:after="0" w:afterAutospacing="0" w:line="276" w:lineRule="auto"/>
        <w:ind w:left="142"/>
        <w:jc w:val="both"/>
        <w:rPr>
          <w:color w:val="2A2A2A"/>
          <w:lang w:val="en-US"/>
        </w:rPr>
      </w:pPr>
      <w:r>
        <w:rPr>
          <w:noProof/>
        </w:rPr>
        <w:drawing>
          <wp:anchor distT="0" distB="0" distL="114300" distR="114300" simplePos="0" relativeHeight="251658240" behindDoc="0" locked="0" layoutInCell="1" allowOverlap="1" wp14:anchorId="0FB51019" wp14:editId="5407849B">
            <wp:simplePos x="0" y="0"/>
            <wp:positionH relativeFrom="column">
              <wp:posOffset>-1905</wp:posOffset>
            </wp:positionH>
            <wp:positionV relativeFrom="paragraph">
              <wp:posOffset>0</wp:posOffset>
            </wp:positionV>
            <wp:extent cx="3093720" cy="2052320"/>
            <wp:effectExtent l="0" t="0" r="0" b="5080"/>
            <wp:wrapSquare wrapText="bothSides"/>
            <wp:docPr id="2" name="Imagem 2" descr="kids on a couch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on a couch rea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375" w:rsidRPr="007B0375">
        <w:rPr>
          <w:rFonts w:ascii="Arial" w:hAnsi="Arial" w:cs="Arial"/>
          <w:color w:val="2A2A2A"/>
          <w:lang w:val="en-US"/>
        </w:rPr>
        <w:t xml:space="preserve"> </w:t>
      </w:r>
      <w:r w:rsidR="007B0375" w:rsidRPr="007B0375">
        <w:rPr>
          <w:color w:val="2A2A2A"/>
          <w:lang w:val="en-US"/>
        </w:rPr>
        <w:t>There’s nothing routine about the coronavirus epidemic, but experts say keeping a regular learning schedule for kids and teens is a must.</w:t>
      </w:r>
    </w:p>
    <w:p w14:paraId="56086F92" w14:textId="77777777" w:rsidR="007B0375" w:rsidRPr="007B0375" w:rsidRDefault="007B0375" w:rsidP="00B94E24">
      <w:pPr>
        <w:pStyle w:val="NormalWeb"/>
        <w:shd w:val="clear" w:color="auto" w:fill="FFFFFF"/>
        <w:spacing w:before="0" w:beforeAutospacing="0" w:after="0" w:afterAutospacing="0" w:line="276" w:lineRule="auto"/>
        <w:ind w:left="142"/>
        <w:jc w:val="both"/>
        <w:rPr>
          <w:color w:val="2A2A2A"/>
          <w:lang w:val="en-US"/>
        </w:rPr>
      </w:pPr>
      <w:r w:rsidRPr="007B0375">
        <w:rPr>
          <w:color w:val="2A2A2A"/>
          <w:lang w:val="en-US"/>
        </w:rPr>
        <w:t>That’s why when Massachusetts mom Jessica McHale started keeping her kids home from school last Friday, she crafted a colorful “COVID-19 Daily Schedule” that includes blocks of time for “morning walk,” “creative time” and “academic time.”</w:t>
      </w:r>
    </w:p>
    <w:p w14:paraId="5290C95E" w14:textId="77777777" w:rsidR="00B94E24" w:rsidRDefault="007B0375" w:rsidP="00B94E24">
      <w:pPr>
        <w:pStyle w:val="NormalWeb"/>
        <w:shd w:val="clear" w:color="auto" w:fill="FFFFFF"/>
        <w:spacing w:before="0" w:beforeAutospacing="0" w:after="0" w:afterAutospacing="0" w:line="276" w:lineRule="auto"/>
        <w:ind w:left="142"/>
        <w:jc w:val="both"/>
        <w:rPr>
          <w:color w:val="2A2A2A"/>
          <w:lang w:val="en-US"/>
        </w:rPr>
      </w:pPr>
      <w:r w:rsidRPr="007B0375">
        <w:rPr>
          <w:color w:val="2A2A2A"/>
          <w:lang w:val="en-US"/>
        </w:rPr>
        <w:t>“I knew in order to keep them mentally engaged and happy for however many weeks we’re home, they’ll have to have something to look forward to,” McHale tells The Post. “It reduces anxiety in kids that are anxious because they have that structure to look to.”</w:t>
      </w:r>
      <w:r w:rsidR="00B94E24">
        <w:rPr>
          <w:color w:val="2A2A2A"/>
          <w:lang w:val="en-US"/>
        </w:rPr>
        <w:t xml:space="preserve"> </w:t>
      </w:r>
    </w:p>
    <w:p w14:paraId="26933107" w14:textId="77777777" w:rsidR="00B94E24" w:rsidRDefault="00B94E24" w:rsidP="00B94E24">
      <w:pPr>
        <w:pStyle w:val="NormalWeb"/>
        <w:shd w:val="clear" w:color="auto" w:fill="FFFFFF"/>
        <w:spacing w:before="0" w:beforeAutospacing="0" w:after="0" w:afterAutospacing="0"/>
        <w:ind w:left="142"/>
        <w:jc w:val="both"/>
        <w:rPr>
          <w:color w:val="2A2A2A"/>
          <w:lang w:val="en-US"/>
        </w:rPr>
      </w:pPr>
    </w:p>
    <w:p w14:paraId="3004E842" w14:textId="4BBDE900" w:rsidR="00EB2C09" w:rsidRPr="00434647" w:rsidRDefault="00B94E24" w:rsidP="00B94E24">
      <w:pPr>
        <w:pStyle w:val="NormalWeb"/>
        <w:shd w:val="clear" w:color="auto" w:fill="FFFFFF"/>
        <w:spacing w:before="0" w:beforeAutospacing="0" w:after="0" w:afterAutospacing="0"/>
        <w:ind w:left="142"/>
        <w:jc w:val="both"/>
        <w:rPr>
          <w:color w:val="2A2A2A"/>
          <w:sz w:val="20"/>
          <w:szCs w:val="20"/>
        </w:rPr>
      </w:pPr>
      <w:r w:rsidRPr="00434647">
        <w:rPr>
          <w:color w:val="2A2A2A"/>
          <w:sz w:val="20"/>
          <w:szCs w:val="20"/>
        </w:rPr>
        <w:t xml:space="preserve">Disponível em: </w:t>
      </w:r>
      <w:hyperlink r:id="rId16" w:history="1">
        <w:r w:rsidRPr="00434647">
          <w:rPr>
            <w:rStyle w:val="Hyperlink"/>
            <w:sz w:val="20"/>
            <w:szCs w:val="20"/>
          </w:rPr>
          <w:t>https://nypost.com/2020/03/16/how-to-keep-your-kid-on-a-schedule-during-coronavirus-school-closings/</w:t>
        </w:r>
      </w:hyperlink>
      <w:r w:rsidRPr="00434647">
        <w:rPr>
          <w:rStyle w:val="Hyperlink"/>
          <w:sz w:val="20"/>
          <w:szCs w:val="20"/>
        </w:rPr>
        <w:t xml:space="preserve"> </w:t>
      </w:r>
      <w:r w:rsidR="00EB2C09" w:rsidRPr="00B94E24">
        <w:rPr>
          <w:color w:val="333333"/>
          <w:sz w:val="20"/>
          <w:szCs w:val="20"/>
        </w:rPr>
        <w:t>Acesso em 24 de março de 2020</w:t>
      </w:r>
    </w:p>
    <w:p w14:paraId="3A357637" w14:textId="77777777" w:rsidR="00EB2C09" w:rsidRPr="00EB2C09" w:rsidRDefault="00EB2C09" w:rsidP="00B94E24">
      <w:pPr>
        <w:ind w:left="142"/>
      </w:pPr>
    </w:p>
    <w:p w14:paraId="6F19CC38" w14:textId="773E1D71" w:rsidR="007B0375" w:rsidRDefault="007B0375" w:rsidP="00677D44">
      <w:pPr>
        <w:ind w:left="284" w:right="142" w:firstLine="360"/>
        <w:jc w:val="both"/>
        <w:rPr>
          <w:color w:val="333333"/>
          <w:shd w:val="clear" w:color="auto" w:fill="FFFFFF"/>
        </w:rPr>
      </w:pPr>
      <w:r>
        <w:t xml:space="preserve">Ao lermos textos na língua inglesa, encontramos palavras que são parecidas </w:t>
      </w:r>
      <w:r w:rsidRPr="007B0375">
        <w:rPr>
          <w:color w:val="333333"/>
          <w:shd w:val="clear" w:color="auto" w:fill="FFFFFF"/>
        </w:rPr>
        <w:t>tanto no significado quanto na forma,</w:t>
      </w:r>
      <w:r>
        <w:rPr>
          <w:color w:val="333333"/>
          <w:shd w:val="clear" w:color="auto" w:fill="FFFFFF"/>
        </w:rPr>
        <w:t xml:space="preserve"> com as palavras em língua portuguesa. Essas palavras são chamadas de palavras cognatas.</w:t>
      </w:r>
    </w:p>
    <w:p w14:paraId="1A264667" w14:textId="77777777" w:rsidR="007B0375" w:rsidRDefault="007B0375" w:rsidP="00677D44">
      <w:pPr>
        <w:ind w:left="426" w:right="142"/>
        <w:jc w:val="both"/>
        <w:rPr>
          <w:color w:val="333333"/>
          <w:shd w:val="clear" w:color="auto" w:fill="FFFFFF"/>
        </w:rPr>
      </w:pPr>
    </w:p>
    <w:p w14:paraId="1CA1E5A7" w14:textId="1DE16947" w:rsidR="007B0375" w:rsidRPr="007B0375" w:rsidRDefault="007B0375" w:rsidP="00677D44">
      <w:pPr>
        <w:pStyle w:val="PargrafodaLista"/>
        <w:numPr>
          <w:ilvl w:val="0"/>
          <w:numId w:val="9"/>
        </w:numPr>
        <w:ind w:left="426" w:right="142"/>
        <w:jc w:val="both"/>
      </w:pPr>
      <w:r w:rsidRPr="00434647">
        <w:rPr>
          <w:color w:val="333333"/>
        </w:rPr>
        <w:t>Retire do texto palavras cognatas, ou seja, palavras que se parecem com as palavras em língua portuguesa.</w:t>
      </w:r>
    </w:p>
    <w:p w14:paraId="324EA7CF" w14:textId="0C707554" w:rsidR="007B0375" w:rsidRDefault="007B0375" w:rsidP="00677D44">
      <w:pPr>
        <w:pStyle w:val="PargrafodaLista"/>
        <w:ind w:left="426" w:right="142"/>
        <w:jc w:val="both"/>
      </w:pPr>
    </w:p>
    <w:p w14:paraId="5151E212" w14:textId="77777777" w:rsidR="00677D44" w:rsidRDefault="00677D44" w:rsidP="00677D44">
      <w:pPr>
        <w:pStyle w:val="PargrafodaLista"/>
        <w:ind w:left="426" w:right="142"/>
        <w:jc w:val="both"/>
      </w:pPr>
    </w:p>
    <w:p w14:paraId="6DC775E2" w14:textId="4B7B9425" w:rsidR="007B0375" w:rsidRDefault="00BC4293" w:rsidP="00677D44">
      <w:pPr>
        <w:pStyle w:val="PargrafodaLista"/>
        <w:numPr>
          <w:ilvl w:val="0"/>
          <w:numId w:val="9"/>
        </w:numPr>
        <w:ind w:left="426" w:right="142"/>
      </w:pPr>
      <w:r>
        <w:t xml:space="preserve">Responda as </w:t>
      </w:r>
      <w:r w:rsidR="00B94E24">
        <w:t>atividades</w:t>
      </w:r>
      <w:r>
        <w:t xml:space="preserve"> a seguir, utilizando a língua portuguesa.</w:t>
      </w:r>
    </w:p>
    <w:p w14:paraId="5EEF398A" w14:textId="77777777" w:rsidR="00B94E24" w:rsidRDefault="00B94E24" w:rsidP="00677D44">
      <w:pPr>
        <w:ind w:left="426" w:right="142"/>
      </w:pPr>
    </w:p>
    <w:p w14:paraId="430F3FB1" w14:textId="2B3B95A0" w:rsidR="00BC4293" w:rsidRPr="00BC4293" w:rsidRDefault="00BC4293" w:rsidP="00677D44">
      <w:pPr>
        <w:pStyle w:val="PargrafodaLista"/>
        <w:numPr>
          <w:ilvl w:val="0"/>
          <w:numId w:val="7"/>
        </w:numPr>
        <w:ind w:left="426" w:right="142"/>
        <w:rPr>
          <w:lang w:val="en-US"/>
        </w:rPr>
      </w:pPr>
      <w:r w:rsidRPr="00BC4293">
        <w:rPr>
          <w:lang w:val="en-US"/>
        </w:rPr>
        <w:t>Where is Jessica McHale from?</w:t>
      </w:r>
    </w:p>
    <w:p w14:paraId="796B7A31" w14:textId="615ADD81" w:rsidR="00BC4293" w:rsidRDefault="00BC4293" w:rsidP="00677D44">
      <w:pPr>
        <w:pStyle w:val="PargrafodaLista"/>
        <w:ind w:left="426" w:right="142"/>
        <w:rPr>
          <w:lang w:val="en-US"/>
        </w:rPr>
      </w:pPr>
    </w:p>
    <w:p w14:paraId="27E7DD4A" w14:textId="6DB8B8D9" w:rsidR="00BC4293" w:rsidRDefault="00702A72" w:rsidP="00677D44">
      <w:pPr>
        <w:pStyle w:val="PargrafodaLista"/>
        <w:numPr>
          <w:ilvl w:val="0"/>
          <w:numId w:val="7"/>
        </w:numPr>
        <w:ind w:left="426" w:right="142"/>
        <w:rPr>
          <w:lang w:val="en-US"/>
        </w:rPr>
      </w:pPr>
      <w:r>
        <w:rPr>
          <w:lang w:val="en-US"/>
        </w:rPr>
        <w:t>What are the block</w:t>
      </w:r>
      <w:r w:rsidR="005676B9">
        <w:rPr>
          <w:lang w:val="en-US"/>
        </w:rPr>
        <w:t>s</w:t>
      </w:r>
      <w:r>
        <w:rPr>
          <w:lang w:val="en-US"/>
        </w:rPr>
        <w:t xml:space="preserve"> of time?</w:t>
      </w:r>
    </w:p>
    <w:p w14:paraId="070B587D" w14:textId="77777777" w:rsidR="000259D5" w:rsidRPr="000259D5" w:rsidRDefault="000259D5" w:rsidP="000259D5">
      <w:pPr>
        <w:pStyle w:val="PargrafodaLista"/>
        <w:rPr>
          <w:lang w:val="en-US"/>
        </w:rPr>
      </w:pPr>
      <w:bookmarkStart w:id="0" w:name="_GoBack"/>
      <w:bookmarkEnd w:id="0"/>
    </w:p>
    <w:p w14:paraId="629847E7" w14:textId="77777777" w:rsidR="000259D5" w:rsidRDefault="000259D5" w:rsidP="000259D5">
      <w:pPr>
        <w:pStyle w:val="PargrafodaLista"/>
        <w:ind w:left="1080"/>
        <w:rPr>
          <w:lang w:val="en-US"/>
        </w:rPr>
      </w:pPr>
    </w:p>
    <w:p w14:paraId="5E12CEDB" w14:textId="37F99DA9" w:rsidR="005676B9" w:rsidRPr="00EB2C09" w:rsidRDefault="005676B9" w:rsidP="00505576">
      <w:pPr>
        <w:rPr>
          <w:lang w:val="en-US"/>
        </w:rPr>
      </w:pPr>
    </w:p>
    <w:p w14:paraId="01705E73" w14:textId="2EF9484A" w:rsidR="00505576" w:rsidRPr="00043595" w:rsidRDefault="00505576" w:rsidP="00043595">
      <w:pPr>
        <w:ind w:left="142"/>
        <w:jc w:val="center"/>
        <w:rPr>
          <w:color w:val="000000"/>
          <w:sz w:val="28"/>
          <w:szCs w:val="28"/>
        </w:rPr>
      </w:pPr>
      <w:r w:rsidRPr="00043595">
        <w:rPr>
          <w:color w:val="000000"/>
          <w:sz w:val="28"/>
          <w:szCs w:val="28"/>
        </w:rPr>
        <w:t>Para saber mais acesse os links:</w:t>
      </w:r>
    </w:p>
    <w:p w14:paraId="112F95D5" w14:textId="2C949627" w:rsidR="00505576" w:rsidRPr="00043595" w:rsidRDefault="00D304AB" w:rsidP="00043595">
      <w:pPr>
        <w:ind w:left="142"/>
        <w:jc w:val="center"/>
        <w:rPr>
          <w:sz w:val="28"/>
          <w:szCs w:val="28"/>
        </w:rPr>
      </w:pPr>
      <w:hyperlink r:id="rId17" w:history="1">
        <w:r w:rsidR="00505576" w:rsidRPr="00043595">
          <w:rPr>
            <w:rStyle w:val="Hyperlink"/>
            <w:sz w:val="28"/>
            <w:szCs w:val="28"/>
          </w:rPr>
          <w:t>https://mundoeducacao.bol.uol.com.br/ingles/simple-present.htm</w:t>
        </w:r>
      </w:hyperlink>
    </w:p>
    <w:p w14:paraId="5B510E4A" w14:textId="4D746494" w:rsidR="00505576" w:rsidRPr="00043595" w:rsidRDefault="00D304AB" w:rsidP="00043595">
      <w:pPr>
        <w:ind w:left="142"/>
        <w:jc w:val="center"/>
        <w:rPr>
          <w:sz w:val="28"/>
          <w:szCs w:val="28"/>
        </w:rPr>
      </w:pPr>
      <w:hyperlink r:id="rId18" w:history="1">
        <w:r w:rsidR="00505576" w:rsidRPr="00043595">
          <w:rPr>
            <w:rStyle w:val="Hyperlink"/>
            <w:sz w:val="28"/>
            <w:szCs w:val="28"/>
          </w:rPr>
          <w:t>https://alunosonline.uol.com.br/ingles/present-continuous-tense.html</w:t>
        </w:r>
      </w:hyperlink>
    </w:p>
    <w:p w14:paraId="05436367" w14:textId="3099D483" w:rsidR="00505576" w:rsidRDefault="00D304AB" w:rsidP="00043595">
      <w:pPr>
        <w:ind w:left="142"/>
        <w:jc w:val="center"/>
      </w:pPr>
      <w:hyperlink r:id="rId19" w:history="1">
        <w:r w:rsidR="00505576" w:rsidRPr="00043595">
          <w:rPr>
            <w:rStyle w:val="Hyperlink"/>
            <w:sz w:val="28"/>
            <w:szCs w:val="28"/>
          </w:rPr>
          <w:t>https://www.guiadacarreira.com.br/educacao/fluencia-ingles-conheca-palavras-cognatas/</w:t>
        </w:r>
      </w:hyperlink>
    </w:p>
    <w:p w14:paraId="187A6B0D" w14:textId="77777777" w:rsidR="00505576" w:rsidRDefault="00505576" w:rsidP="006A70DC"/>
    <w:p w14:paraId="02425B9E" w14:textId="084732F4" w:rsidR="00426C12" w:rsidRPr="000259D5" w:rsidRDefault="00043595" w:rsidP="006A70DC">
      <w:pPr>
        <w:ind w:left="426"/>
        <w:rPr>
          <w:color w:val="FF0000"/>
          <w:sz w:val="22"/>
          <w:szCs w:val="22"/>
        </w:rPr>
      </w:pPr>
      <w:r w:rsidRPr="000259D5">
        <w:rPr>
          <w:color w:val="FF0000"/>
          <w:sz w:val="22"/>
          <w:szCs w:val="22"/>
        </w:rPr>
        <w:t xml:space="preserve">Respostas: </w:t>
      </w:r>
    </w:p>
    <w:p w14:paraId="2E7A6F2B" w14:textId="77777777" w:rsidR="00043595" w:rsidRPr="000259D5" w:rsidRDefault="00043595" w:rsidP="006A70DC">
      <w:pPr>
        <w:ind w:left="426"/>
        <w:rPr>
          <w:color w:val="FF0000"/>
          <w:sz w:val="22"/>
          <w:szCs w:val="22"/>
        </w:rPr>
      </w:pPr>
    </w:p>
    <w:p w14:paraId="758002A3" w14:textId="4A153CA1" w:rsidR="000259D5" w:rsidRPr="006A70DC" w:rsidRDefault="00426C12" w:rsidP="006A70DC">
      <w:pPr>
        <w:pStyle w:val="PargrafodaLista"/>
        <w:numPr>
          <w:ilvl w:val="0"/>
          <w:numId w:val="8"/>
        </w:numPr>
        <w:ind w:left="426"/>
        <w:rPr>
          <w:color w:val="FF0000"/>
          <w:sz w:val="22"/>
          <w:szCs w:val="22"/>
        </w:rPr>
      </w:pPr>
      <w:r w:rsidRPr="000259D5">
        <w:rPr>
          <w:color w:val="FF0000"/>
          <w:sz w:val="22"/>
          <w:szCs w:val="22"/>
        </w:rPr>
        <w:t>Jon parece assustado porque está usando a escova de dente de Garfield.</w:t>
      </w:r>
    </w:p>
    <w:p w14:paraId="47B69BFE" w14:textId="77777777" w:rsidR="000259D5" w:rsidRPr="006A70DC" w:rsidRDefault="000259D5" w:rsidP="006A70DC">
      <w:pPr>
        <w:ind w:left="426"/>
        <w:rPr>
          <w:color w:val="FF0000"/>
          <w:sz w:val="22"/>
          <w:szCs w:val="22"/>
        </w:rPr>
      </w:pPr>
    </w:p>
    <w:p w14:paraId="6D4DBC40" w14:textId="0C2C387E" w:rsidR="00434647" w:rsidRPr="00434647" w:rsidRDefault="00434647" w:rsidP="006A70DC">
      <w:pPr>
        <w:pStyle w:val="PargrafodaLista"/>
        <w:numPr>
          <w:ilvl w:val="0"/>
          <w:numId w:val="8"/>
        </w:numPr>
        <w:ind w:left="426"/>
        <w:rPr>
          <w:color w:val="FF0000"/>
          <w:sz w:val="22"/>
          <w:szCs w:val="22"/>
        </w:rPr>
      </w:pPr>
      <w:r w:rsidRPr="00434647">
        <w:rPr>
          <w:color w:val="FF0000"/>
          <w:sz w:val="22"/>
          <w:szCs w:val="22"/>
        </w:rPr>
        <w:t xml:space="preserve">Garfield </w:t>
      </w:r>
      <w:r>
        <w:rPr>
          <w:color w:val="FF0000"/>
          <w:sz w:val="22"/>
          <w:szCs w:val="22"/>
        </w:rPr>
        <w:t>não grita ao usar a escova de Jon.</w:t>
      </w:r>
    </w:p>
    <w:p w14:paraId="5A3BD511" w14:textId="77777777" w:rsidR="00434647" w:rsidRPr="00434647" w:rsidRDefault="00434647" w:rsidP="00434647">
      <w:pPr>
        <w:pStyle w:val="PargrafodaLista"/>
        <w:rPr>
          <w:color w:val="FF0000"/>
          <w:sz w:val="22"/>
          <w:szCs w:val="22"/>
        </w:rPr>
      </w:pPr>
    </w:p>
    <w:p w14:paraId="38740A34" w14:textId="438B446D" w:rsidR="00426C12" w:rsidRDefault="00426C12" w:rsidP="006A70DC">
      <w:pPr>
        <w:pStyle w:val="PargrafodaLista"/>
        <w:numPr>
          <w:ilvl w:val="0"/>
          <w:numId w:val="8"/>
        </w:numPr>
        <w:ind w:left="426"/>
        <w:rPr>
          <w:color w:val="FF0000"/>
          <w:sz w:val="22"/>
          <w:szCs w:val="22"/>
          <w:lang w:val="en-US"/>
        </w:rPr>
      </w:pPr>
      <w:r w:rsidRPr="000259D5">
        <w:rPr>
          <w:color w:val="FF0000"/>
          <w:sz w:val="22"/>
          <w:szCs w:val="22"/>
          <w:lang w:val="en-US"/>
        </w:rPr>
        <w:t>Routine, coronavirus, epidemic, regular, includes, creative, academic, anxiety, structure.</w:t>
      </w:r>
    </w:p>
    <w:p w14:paraId="50CCEBAE" w14:textId="77777777" w:rsidR="000259D5" w:rsidRPr="000259D5" w:rsidRDefault="000259D5" w:rsidP="006A70DC">
      <w:pPr>
        <w:pStyle w:val="PargrafodaLista"/>
        <w:ind w:left="426"/>
        <w:rPr>
          <w:color w:val="FF0000"/>
          <w:sz w:val="22"/>
          <w:szCs w:val="22"/>
          <w:lang w:val="en-US"/>
        </w:rPr>
      </w:pPr>
    </w:p>
    <w:p w14:paraId="768E39CC" w14:textId="13D7CD18" w:rsidR="000259D5" w:rsidRPr="000259D5" w:rsidRDefault="00426C12" w:rsidP="006A70DC">
      <w:pPr>
        <w:pStyle w:val="PargrafodaLista"/>
        <w:numPr>
          <w:ilvl w:val="0"/>
          <w:numId w:val="8"/>
        </w:numPr>
        <w:ind w:left="426"/>
        <w:rPr>
          <w:color w:val="FF0000"/>
          <w:sz w:val="22"/>
          <w:szCs w:val="22"/>
        </w:rPr>
      </w:pPr>
      <w:r w:rsidRPr="000259D5">
        <w:rPr>
          <w:color w:val="FF0000"/>
          <w:sz w:val="22"/>
          <w:szCs w:val="22"/>
        </w:rPr>
        <w:t xml:space="preserve">a) Jessica </w:t>
      </w:r>
      <w:proofErr w:type="spellStart"/>
      <w:r w:rsidRPr="000259D5">
        <w:rPr>
          <w:color w:val="FF0000"/>
          <w:sz w:val="22"/>
          <w:szCs w:val="22"/>
        </w:rPr>
        <w:t>McHale</w:t>
      </w:r>
      <w:proofErr w:type="spellEnd"/>
      <w:r w:rsidRPr="000259D5">
        <w:rPr>
          <w:color w:val="FF0000"/>
          <w:sz w:val="22"/>
          <w:szCs w:val="22"/>
        </w:rPr>
        <w:t xml:space="preserve"> é de Massachusetts.</w:t>
      </w:r>
    </w:p>
    <w:p w14:paraId="349B928E" w14:textId="3714AB02" w:rsidR="00426C12" w:rsidRPr="000259D5" w:rsidRDefault="00426C12" w:rsidP="006A70DC">
      <w:pPr>
        <w:pStyle w:val="PargrafodaLista"/>
        <w:ind w:left="426"/>
        <w:rPr>
          <w:color w:val="FF0000"/>
          <w:sz w:val="22"/>
          <w:szCs w:val="22"/>
        </w:rPr>
      </w:pPr>
      <w:r w:rsidRPr="000259D5">
        <w:rPr>
          <w:color w:val="FF0000"/>
          <w:sz w:val="22"/>
          <w:szCs w:val="22"/>
        </w:rPr>
        <w:t>b)</w:t>
      </w:r>
      <w:r w:rsidR="000259D5" w:rsidRPr="000259D5">
        <w:rPr>
          <w:color w:val="FF0000"/>
          <w:sz w:val="22"/>
          <w:szCs w:val="22"/>
        </w:rPr>
        <w:t xml:space="preserve"> </w:t>
      </w:r>
      <w:r w:rsidRPr="000259D5">
        <w:rPr>
          <w:color w:val="FF0000"/>
          <w:sz w:val="22"/>
          <w:szCs w:val="22"/>
        </w:rPr>
        <w:t>Os “</w:t>
      </w:r>
      <w:proofErr w:type="spellStart"/>
      <w:r w:rsidRPr="000259D5">
        <w:rPr>
          <w:color w:val="FF0000"/>
          <w:sz w:val="22"/>
          <w:szCs w:val="22"/>
        </w:rPr>
        <w:t>Blocks</w:t>
      </w:r>
      <w:proofErr w:type="spellEnd"/>
      <w:r w:rsidRPr="000259D5">
        <w:rPr>
          <w:color w:val="FF0000"/>
          <w:sz w:val="22"/>
          <w:szCs w:val="22"/>
        </w:rPr>
        <w:t xml:space="preserve"> </w:t>
      </w:r>
      <w:proofErr w:type="spellStart"/>
      <w:r w:rsidRPr="000259D5">
        <w:rPr>
          <w:color w:val="FF0000"/>
          <w:sz w:val="22"/>
          <w:szCs w:val="22"/>
        </w:rPr>
        <w:t>of</w:t>
      </w:r>
      <w:proofErr w:type="spellEnd"/>
      <w:r w:rsidRPr="000259D5">
        <w:rPr>
          <w:color w:val="FF0000"/>
          <w:sz w:val="22"/>
          <w:szCs w:val="22"/>
        </w:rPr>
        <w:t xml:space="preserve"> time” fazem parte de uma agenda colorida e possuem </w:t>
      </w:r>
      <w:r w:rsidRPr="000259D5">
        <w:rPr>
          <w:color w:val="FF0000"/>
          <w:sz w:val="22"/>
          <w:szCs w:val="22"/>
          <w:lang w:val="pt-PT"/>
        </w:rPr>
        <w:t>"caminhada matinal", "tempo criativo" e "tempo acadêmico".</w:t>
      </w:r>
    </w:p>
    <w:sectPr w:rsidR="00426C12" w:rsidRPr="000259D5" w:rsidSect="00B94E24">
      <w:headerReference w:type="even" r:id="rId20"/>
      <w:footerReference w:type="even" r:id="rId21"/>
      <w:footerReference w:type="default" r:id="rId22"/>
      <w:headerReference w:type="first" r:id="rId23"/>
      <w:footerReference w:type="first" r:id="rId24"/>
      <w:type w:val="continuous"/>
      <w:pgSz w:w="11907" w:h="16840" w:code="9"/>
      <w:pgMar w:top="567" w:right="850" w:bottom="567" w:left="567" w:header="570" w:footer="413"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15EE" w14:textId="77777777" w:rsidR="00D304AB" w:rsidRDefault="00D304AB">
      <w:r>
        <w:separator/>
      </w:r>
    </w:p>
  </w:endnote>
  <w:endnote w:type="continuationSeparator" w:id="0">
    <w:p w14:paraId="7AD764F4" w14:textId="77777777" w:rsidR="00D304AB" w:rsidRDefault="00D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D304AB">
    <w:pPr>
      <w:pStyle w:val="Rodap"/>
      <w:ind w:right="360" w:firstLine="360"/>
    </w:pPr>
  </w:p>
  <w:p w14:paraId="7BF61F01" w14:textId="77777777" w:rsidR="00123C53" w:rsidRDefault="00D304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26CE6F3E"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4647">
      <w:rPr>
        <w:rStyle w:val="Nmerodepgina"/>
        <w:noProof/>
      </w:rPr>
      <w:t>2</w:t>
    </w:r>
    <w:r>
      <w:rPr>
        <w:rStyle w:val="Nmerodepgina"/>
      </w:rPr>
      <w:fldChar w:fldCharType="end"/>
    </w:r>
  </w:p>
  <w:p w14:paraId="7009F195" w14:textId="77777777" w:rsidR="00123C53" w:rsidRDefault="00D304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BADB" w14:textId="77777777" w:rsidR="00D304AB" w:rsidRDefault="00D304AB">
      <w:r>
        <w:separator/>
      </w:r>
    </w:p>
  </w:footnote>
  <w:footnote w:type="continuationSeparator" w:id="0">
    <w:p w14:paraId="11F57361" w14:textId="77777777" w:rsidR="00D304AB" w:rsidRDefault="00D3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D304AB">
    <w:pPr>
      <w:pStyle w:val="Cabealho"/>
    </w:pPr>
  </w:p>
  <w:p w14:paraId="054B5284" w14:textId="77777777" w:rsidR="00123C53" w:rsidRDefault="00D304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D304AB"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3"/>
      <w:gridCol w:w="5560"/>
      <w:gridCol w:w="2680"/>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4"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D304AB"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D304AB"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D304AB"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4"/>
    <w:multiLevelType w:val="hybridMultilevel"/>
    <w:tmpl w:val="139C9CAA"/>
    <w:lvl w:ilvl="0" w:tplc="3C4A53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232F59"/>
    <w:multiLevelType w:val="hybridMultilevel"/>
    <w:tmpl w:val="CCE6233C"/>
    <w:lvl w:ilvl="0" w:tplc="4EEACE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2C65F8E"/>
    <w:multiLevelType w:val="hybridMultilevel"/>
    <w:tmpl w:val="38403D5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4" w15:restartNumberingAfterBreak="0">
    <w:nsid w:val="1D933E20"/>
    <w:multiLevelType w:val="hybridMultilevel"/>
    <w:tmpl w:val="06C4D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1F78F0"/>
    <w:multiLevelType w:val="hybridMultilevel"/>
    <w:tmpl w:val="F716CF50"/>
    <w:lvl w:ilvl="0" w:tplc="4738AD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8834C8"/>
    <w:multiLevelType w:val="hybridMultilevel"/>
    <w:tmpl w:val="255A4ABC"/>
    <w:lvl w:ilvl="0" w:tplc="99CA4F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280B4B"/>
    <w:multiLevelType w:val="hybridMultilevel"/>
    <w:tmpl w:val="83EED9F8"/>
    <w:lvl w:ilvl="0" w:tplc="1FD6B88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0"/>
  </w:num>
  <w:num w:numId="2">
    <w:abstractNumId w:val="5"/>
  </w:num>
  <w:num w:numId="3">
    <w:abstractNumId w:val="6"/>
  </w:num>
  <w:num w:numId="4">
    <w:abstractNumId w:val="3"/>
  </w:num>
  <w:num w:numId="5">
    <w:abstractNumId w:val="8"/>
  </w:num>
  <w:num w:numId="6">
    <w:abstractNumId w:val="4"/>
  </w:num>
  <w:num w:numId="7">
    <w:abstractNumId w:val="1"/>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21F9A"/>
    <w:rsid w:val="00024124"/>
    <w:rsid w:val="000259D5"/>
    <w:rsid w:val="000314EF"/>
    <w:rsid w:val="00037144"/>
    <w:rsid w:val="00043595"/>
    <w:rsid w:val="00053019"/>
    <w:rsid w:val="000559DE"/>
    <w:rsid w:val="00056665"/>
    <w:rsid w:val="00071796"/>
    <w:rsid w:val="00084503"/>
    <w:rsid w:val="00092393"/>
    <w:rsid w:val="000A488A"/>
    <w:rsid w:val="000B0AB3"/>
    <w:rsid w:val="000D14F8"/>
    <w:rsid w:val="000E13EC"/>
    <w:rsid w:val="000E7BEA"/>
    <w:rsid w:val="000F393E"/>
    <w:rsid w:val="001025A8"/>
    <w:rsid w:val="001061E9"/>
    <w:rsid w:val="0012558A"/>
    <w:rsid w:val="00134B05"/>
    <w:rsid w:val="00155E63"/>
    <w:rsid w:val="001572F4"/>
    <w:rsid w:val="00173FC4"/>
    <w:rsid w:val="00186269"/>
    <w:rsid w:val="001876B5"/>
    <w:rsid w:val="001A62A8"/>
    <w:rsid w:val="001B0949"/>
    <w:rsid w:val="001B295E"/>
    <w:rsid w:val="001B3693"/>
    <w:rsid w:val="001C5949"/>
    <w:rsid w:val="001D0BF5"/>
    <w:rsid w:val="001D6BF4"/>
    <w:rsid w:val="001E0817"/>
    <w:rsid w:val="001F2694"/>
    <w:rsid w:val="001F6B4C"/>
    <w:rsid w:val="001F71D9"/>
    <w:rsid w:val="002327F8"/>
    <w:rsid w:val="00233BE7"/>
    <w:rsid w:val="002438AA"/>
    <w:rsid w:val="0024637F"/>
    <w:rsid w:val="00252917"/>
    <w:rsid w:val="002A327D"/>
    <w:rsid w:val="002B0F45"/>
    <w:rsid w:val="002B2151"/>
    <w:rsid w:val="002E784E"/>
    <w:rsid w:val="0033301F"/>
    <w:rsid w:val="0034257B"/>
    <w:rsid w:val="003459E4"/>
    <w:rsid w:val="003633E0"/>
    <w:rsid w:val="00374724"/>
    <w:rsid w:val="003D3729"/>
    <w:rsid w:val="003E3980"/>
    <w:rsid w:val="003E412D"/>
    <w:rsid w:val="003F0385"/>
    <w:rsid w:val="003F205A"/>
    <w:rsid w:val="003F2BEF"/>
    <w:rsid w:val="00421CD5"/>
    <w:rsid w:val="0042373D"/>
    <w:rsid w:val="0042617A"/>
    <w:rsid w:val="00426C12"/>
    <w:rsid w:val="00433354"/>
    <w:rsid w:val="00434647"/>
    <w:rsid w:val="004540FD"/>
    <w:rsid w:val="00493937"/>
    <w:rsid w:val="00493D03"/>
    <w:rsid w:val="004A533C"/>
    <w:rsid w:val="004D5286"/>
    <w:rsid w:val="00505576"/>
    <w:rsid w:val="00521FE6"/>
    <w:rsid w:val="00543D06"/>
    <w:rsid w:val="005466ED"/>
    <w:rsid w:val="005521C3"/>
    <w:rsid w:val="00555E72"/>
    <w:rsid w:val="005646D7"/>
    <w:rsid w:val="005647CF"/>
    <w:rsid w:val="005676B9"/>
    <w:rsid w:val="00577F01"/>
    <w:rsid w:val="005879ED"/>
    <w:rsid w:val="0059319C"/>
    <w:rsid w:val="00597D21"/>
    <w:rsid w:val="005B70F1"/>
    <w:rsid w:val="005C14B5"/>
    <w:rsid w:val="005E3042"/>
    <w:rsid w:val="005E731A"/>
    <w:rsid w:val="0061757C"/>
    <w:rsid w:val="006355A4"/>
    <w:rsid w:val="00647A80"/>
    <w:rsid w:val="006515C9"/>
    <w:rsid w:val="00667397"/>
    <w:rsid w:val="006675B9"/>
    <w:rsid w:val="00677D44"/>
    <w:rsid w:val="00693279"/>
    <w:rsid w:val="006A1214"/>
    <w:rsid w:val="006A70DC"/>
    <w:rsid w:val="006D2F80"/>
    <w:rsid w:val="006D48FF"/>
    <w:rsid w:val="006D54FD"/>
    <w:rsid w:val="006E465C"/>
    <w:rsid w:val="00702874"/>
    <w:rsid w:val="00702A72"/>
    <w:rsid w:val="00703FF4"/>
    <w:rsid w:val="0070643E"/>
    <w:rsid w:val="00717BAD"/>
    <w:rsid w:val="00723FFD"/>
    <w:rsid w:val="00726D72"/>
    <w:rsid w:val="0073018C"/>
    <w:rsid w:val="00730504"/>
    <w:rsid w:val="007318F7"/>
    <w:rsid w:val="0073359B"/>
    <w:rsid w:val="00737463"/>
    <w:rsid w:val="00752D6C"/>
    <w:rsid w:val="00754765"/>
    <w:rsid w:val="00757B5E"/>
    <w:rsid w:val="00763D2A"/>
    <w:rsid w:val="0076608B"/>
    <w:rsid w:val="007668F2"/>
    <w:rsid w:val="0076770B"/>
    <w:rsid w:val="00771E8C"/>
    <w:rsid w:val="00783995"/>
    <w:rsid w:val="00795CAF"/>
    <w:rsid w:val="007A5C9F"/>
    <w:rsid w:val="007B0375"/>
    <w:rsid w:val="007D518F"/>
    <w:rsid w:val="007E7186"/>
    <w:rsid w:val="0080471F"/>
    <w:rsid w:val="0081424E"/>
    <w:rsid w:val="008538E9"/>
    <w:rsid w:val="00860860"/>
    <w:rsid w:val="0086265F"/>
    <w:rsid w:val="008670EE"/>
    <w:rsid w:val="0087492A"/>
    <w:rsid w:val="00890DBB"/>
    <w:rsid w:val="008955B4"/>
    <w:rsid w:val="008957FD"/>
    <w:rsid w:val="00897482"/>
    <w:rsid w:val="008C6194"/>
    <w:rsid w:val="008E7DA2"/>
    <w:rsid w:val="009021C9"/>
    <w:rsid w:val="00907C0F"/>
    <w:rsid w:val="0091224F"/>
    <w:rsid w:val="00913244"/>
    <w:rsid w:val="00916E52"/>
    <w:rsid w:val="00920DC6"/>
    <w:rsid w:val="00925CFA"/>
    <w:rsid w:val="00927085"/>
    <w:rsid w:val="00937F2B"/>
    <w:rsid w:val="009400E4"/>
    <w:rsid w:val="00955B37"/>
    <w:rsid w:val="009626E9"/>
    <w:rsid w:val="00965580"/>
    <w:rsid w:val="0097455B"/>
    <w:rsid w:val="00977FAA"/>
    <w:rsid w:val="0098090F"/>
    <w:rsid w:val="00982F3C"/>
    <w:rsid w:val="00985813"/>
    <w:rsid w:val="009A25A7"/>
    <w:rsid w:val="009A30F2"/>
    <w:rsid w:val="009B1CB3"/>
    <w:rsid w:val="009C1838"/>
    <w:rsid w:val="009C6914"/>
    <w:rsid w:val="009C72A2"/>
    <w:rsid w:val="009D43EC"/>
    <w:rsid w:val="009F208D"/>
    <w:rsid w:val="009F29CF"/>
    <w:rsid w:val="009F7260"/>
    <w:rsid w:val="009F72DE"/>
    <w:rsid w:val="00A13A9F"/>
    <w:rsid w:val="00A42E72"/>
    <w:rsid w:val="00A63455"/>
    <w:rsid w:val="00A93A7D"/>
    <w:rsid w:val="00AA0A92"/>
    <w:rsid w:val="00AB22F6"/>
    <w:rsid w:val="00AB751A"/>
    <w:rsid w:val="00AE1A77"/>
    <w:rsid w:val="00AE31C2"/>
    <w:rsid w:val="00AE5770"/>
    <w:rsid w:val="00AF0471"/>
    <w:rsid w:val="00AF668A"/>
    <w:rsid w:val="00B027EC"/>
    <w:rsid w:val="00B141A6"/>
    <w:rsid w:val="00B148F7"/>
    <w:rsid w:val="00B16CDF"/>
    <w:rsid w:val="00B323DD"/>
    <w:rsid w:val="00B365D9"/>
    <w:rsid w:val="00B466D5"/>
    <w:rsid w:val="00B506E9"/>
    <w:rsid w:val="00B52B4F"/>
    <w:rsid w:val="00B56B5E"/>
    <w:rsid w:val="00B571E4"/>
    <w:rsid w:val="00B642CA"/>
    <w:rsid w:val="00B71BEA"/>
    <w:rsid w:val="00B80DF5"/>
    <w:rsid w:val="00B94849"/>
    <w:rsid w:val="00B94E24"/>
    <w:rsid w:val="00BB02D1"/>
    <w:rsid w:val="00BB512C"/>
    <w:rsid w:val="00BC3E94"/>
    <w:rsid w:val="00BC4293"/>
    <w:rsid w:val="00BC79AD"/>
    <w:rsid w:val="00BD01B7"/>
    <w:rsid w:val="00C154C0"/>
    <w:rsid w:val="00C232B1"/>
    <w:rsid w:val="00C41C7D"/>
    <w:rsid w:val="00C45159"/>
    <w:rsid w:val="00C53B48"/>
    <w:rsid w:val="00C7332D"/>
    <w:rsid w:val="00C75DC1"/>
    <w:rsid w:val="00C801B2"/>
    <w:rsid w:val="00C84E8A"/>
    <w:rsid w:val="00C91047"/>
    <w:rsid w:val="00C937DD"/>
    <w:rsid w:val="00CA2E7D"/>
    <w:rsid w:val="00CC61DB"/>
    <w:rsid w:val="00CE5ADA"/>
    <w:rsid w:val="00CF073D"/>
    <w:rsid w:val="00CF7D11"/>
    <w:rsid w:val="00D0282E"/>
    <w:rsid w:val="00D11E6A"/>
    <w:rsid w:val="00D304AB"/>
    <w:rsid w:val="00D74695"/>
    <w:rsid w:val="00D96545"/>
    <w:rsid w:val="00DA5F10"/>
    <w:rsid w:val="00DC0101"/>
    <w:rsid w:val="00DC78E4"/>
    <w:rsid w:val="00DD0DAB"/>
    <w:rsid w:val="00DD5049"/>
    <w:rsid w:val="00E02CE8"/>
    <w:rsid w:val="00E133CA"/>
    <w:rsid w:val="00E26264"/>
    <w:rsid w:val="00E309B2"/>
    <w:rsid w:val="00E4051F"/>
    <w:rsid w:val="00E50F47"/>
    <w:rsid w:val="00E54944"/>
    <w:rsid w:val="00E67973"/>
    <w:rsid w:val="00E8105D"/>
    <w:rsid w:val="00E84259"/>
    <w:rsid w:val="00E86C76"/>
    <w:rsid w:val="00E90EC6"/>
    <w:rsid w:val="00E93717"/>
    <w:rsid w:val="00EA17E1"/>
    <w:rsid w:val="00EB2C09"/>
    <w:rsid w:val="00ED2BFA"/>
    <w:rsid w:val="00ED3A51"/>
    <w:rsid w:val="00EE31E4"/>
    <w:rsid w:val="00EE47CA"/>
    <w:rsid w:val="00EE57A5"/>
    <w:rsid w:val="00EF3B65"/>
    <w:rsid w:val="00F11BF8"/>
    <w:rsid w:val="00F34A96"/>
    <w:rsid w:val="00F35A09"/>
    <w:rsid w:val="00F4201F"/>
    <w:rsid w:val="00F53E29"/>
    <w:rsid w:val="00F6785C"/>
    <w:rsid w:val="00F72030"/>
    <w:rsid w:val="00F96F16"/>
    <w:rsid w:val="00FA5D36"/>
    <w:rsid w:val="00FD69FB"/>
    <w:rsid w:val="00FE2AD8"/>
    <w:rsid w:val="00FF0F1A"/>
    <w:rsid w:val="00FF177F"/>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693279"/>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character" w:customStyle="1" w:styleId="Ttulo5Char">
    <w:name w:val="Título 5 Char"/>
    <w:basedOn w:val="Fontepargpadro"/>
    <w:link w:val="Ttulo5"/>
    <w:uiPriority w:val="9"/>
    <w:semiHidden/>
    <w:rsid w:val="00693279"/>
    <w:rPr>
      <w:rFonts w:asciiTheme="majorHAnsi" w:eastAsiaTheme="majorEastAsia" w:hAnsiTheme="majorHAnsi" w:cstheme="majorBidi"/>
      <w:color w:val="2F5496" w:themeColor="accent1" w:themeShade="BF"/>
      <w:sz w:val="24"/>
      <w:szCs w:val="24"/>
      <w:lang w:eastAsia="pt-BR"/>
    </w:rPr>
  </w:style>
  <w:style w:type="paragraph" w:customStyle="1" w:styleId="byline">
    <w:name w:val="byline"/>
    <w:basedOn w:val="Normal"/>
    <w:rsid w:val="00493D03"/>
    <w:pPr>
      <w:spacing w:before="100" w:beforeAutospacing="1" w:after="100" w:afterAutospacing="1"/>
    </w:pPr>
  </w:style>
  <w:style w:type="paragraph" w:customStyle="1" w:styleId="byline-date">
    <w:name w:val="byline-date"/>
    <w:basedOn w:val="Normal"/>
    <w:rsid w:val="00493D03"/>
    <w:pPr>
      <w:spacing w:before="100" w:beforeAutospacing="1" w:after="100" w:afterAutospacing="1"/>
    </w:pPr>
  </w:style>
  <w:style w:type="character" w:customStyle="1" w:styleId="separator">
    <w:name w:val="separator"/>
    <w:basedOn w:val="Fontepargpadro"/>
    <w:rsid w:val="00493D03"/>
  </w:style>
  <w:style w:type="paragraph" w:styleId="NormalWeb">
    <w:name w:val="Normal (Web)"/>
    <w:basedOn w:val="Normal"/>
    <w:uiPriority w:val="99"/>
    <w:unhideWhenUsed/>
    <w:rsid w:val="007B0375"/>
    <w:pPr>
      <w:spacing w:before="100" w:beforeAutospacing="1" w:after="100" w:afterAutospacing="1"/>
    </w:pPr>
  </w:style>
  <w:style w:type="character" w:styleId="nfase">
    <w:name w:val="Emphasis"/>
    <w:basedOn w:val="Fontepargpadro"/>
    <w:uiPriority w:val="20"/>
    <w:qFormat/>
    <w:rsid w:val="00AF668A"/>
    <w:rPr>
      <w:i/>
      <w:iCs/>
    </w:rPr>
  </w:style>
  <w:style w:type="paragraph" w:styleId="Pr-formataoHTML">
    <w:name w:val="HTML Preformatted"/>
    <w:basedOn w:val="Normal"/>
    <w:link w:val="Pr-formataoHTMLChar"/>
    <w:uiPriority w:val="99"/>
    <w:semiHidden/>
    <w:unhideWhenUsed/>
    <w:rsid w:val="0042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26C12"/>
    <w:rPr>
      <w:rFonts w:ascii="Courier New" w:eastAsia="Times New Roman" w:hAnsi="Courier New" w:cs="Courier New"/>
      <w:sz w:val="20"/>
      <w:szCs w:val="20"/>
      <w:lang w:eastAsia="pt-BR"/>
    </w:rPr>
  </w:style>
  <w:style w:type="character" w:customStyle="1" w:styleId="MenoPendente3">
    <w:name w:val="Menção Pendente3"/>
    <w:basedOn w:val="Fontepargpadro"/>
    <w:uiPriority w:val="99"/>
    <w:semiHidden/>
    <w:unhideWhenUsed/>
    <w:rsid w:val="0055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1">
      <w:bodyDiv w:val="1"/>
      <w:marLeft w:val="0"/>
      <w:marRight w:val="0"/>
      <w:marTop w:val="0"/>
      <w:marBottom w:val="0"/>
      <w:divBdr>
        <w:top w:val="none" w:sz="0" w:space="0" w:color="auto"/>
        <w:left w:val="none" w:sz="0" w:space="0" w:color="auto"/>
        <w:bottom w:val="none" w:sz="0" w:space="0" w:color="auto"/>
        <w:right w:val="none" w:sz="0" w:space="0" w:color="auto"/>
      </w:divBdr>
      <w:divsChild>
        <w:div w:id="425468520">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91767262">
      <w:bodyDiv w:val="1"/>
      <w:marLeft w:val="0"/>
      <w:marRight w:val="0"/>
      <w:marTop w:val="0"/>
      <w:marBottom w:val="0"/>
      <w:divBdr>
        <w:top w:val="none" w:sz="0" w:space="0" w:color="auto"/>
        <w:left w:val="none" w:sz="0" w:space="0" w:color="auto"/>
        <w:bottom w:val="none" w:sz="0" w:space="0" w:color="auto"/>
        <w:right w:val="none" w:sz="0" w:space="0" w:color="auto"/>
      </w:divBdr>
      <w:divsChild>
        <w:div w:id="1990330154">
          <w:marLeft w:val="0"/>
          <w:marRight w:val="0"/>
          <w:marTop w:val="0"/>
          <w:marBottom w:val="0"/>
          <w:divBdr>
            <w:top w:val="none" w:sz="0" w:space="0" w:color="auto"/>
            <w:left w:val="none" w:sz="0" w:space="0" w:color="auto"/>
            <w:bottom w:val="none" w:sz="0" w:space="0" w:color="auto"/>
            <w:right w:val="none" w:sz="0" w:space="0" w:color="auto"/>
          </w:divBdr>
          <w:divsChild>
            <w:div w:id="854851730">
              <w:marLeft w:val="0"/>
              <w:marRight w:val="0"/>
              <w:marTop w:val="0"/>
              <w:marBottom w:val="0"/>
              <w:divBdr>
                <w:top w:val="none" w:sz="0" w:space="0" w:color="auto"/>
                <w:left w:val="none" w:sz="0" w:space="0" w:color="auto"/>
                <w:bottom w:val="none" w:sz="0" w:space="0" w:color="auto"/>
                <w:right w:val="none" w:sz="0" w:space="0" w:color="auto"/>
              </w:divBdr>
            </w:div>
          </w:divsChild>
        </w:div>
        <w:div w:id="1577397926">
          <w:marLeft w:val="0"/>
          <w:marRight w:val="0"/>
          <w:marTop w:val="600"/>
          <w:marBottom w:val="150"/>
          <w:divBdr>
            <w:top w:val="none" w:sz="0" w:space="0" w:color="auto"/>
            <w:left w:val="none" w:sz="0" w:space="0" w:color="auto"/>
            <w:bottom w:val="none" w:sz="0" w:space="0" w:color="auto"/>
            <w:right w:val="none" w:sz="0" w:space="0" w:color="auto"/>
          </w:divBdr>
        </w:div>
        <w:div w:id="977805079">
          <w:marLeft w:val="0"/>
          <w:marRight w:val="0"/>
          <w:marTop w:val="60"/>
          <w:marBottom w:val="60"/>
          <w:divBdr>
            <w:top w:val="none" w:sz="0" w:space="0" w:color="auto"/>
            <w:left w:val="none" w:sz="0" w:space="0" w:color="auto"/>
            <w:bottom w:val="none" w:sz="0" w:space="0" w:color="auto"/>
            <w:right w:val="none" w:sz="0" w:space="0" w:color="auto"/>
          </w:divBdr>
        </w:div>
        <w:div w:id="1248731903">
          <w:marLeft w:val="0"/>
          <w:marRight w:val="0"/>
          <w:marTop w:val="60"/>
          <w:marBottom w:val="60"/>
          <w:divBdr>
            <w:top w:val="none" w:sz="0" w:space="0" w:color="auto"/>
            <w:left w:val="none" w:sz="0" w:space="0" w:color="auto"/>
            <w:bottom w:val="none" w:sz="0" w:space="0" w:color="auto"/>
            <w:right w:val="none" w:sz="0" w:space="0" w:color="auto"/>
          </w:divBdr>
        </w:div>
      </w:divsChild>
    </w:div>
    <w:div w:id="94111381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91972286">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05656839">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97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gif"/><Relationship Id="rId18" Type="http://schemas.openxmlformats.org/officeDocument/2006/relationships/hyperlink" Target="https://alunosonline.uol.com.br/ingles/present-continuous-tens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mundoeducacao.bol.uol.com.br/ingles/simple-presen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ypost.com/2020/03/16/how-to-keep-your-kid-on-a-schedule-during-coronavirus-school-closing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guiadacarreira.com.br/educacao/fluencia-ingles-conheca-palavras-cognata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ngelfire.com/on2/semideus/comic.html" TargetMode="Externa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4</cp:revision>
  <cp:lastPrinted>2019-10-18T13:11:00Z</cp:lastPrinted>
  <dcterms:created xsi:type="dcterms:W3CDTF">2020-03-25T12:20:00Z</dcterms:created>
  <dcterms:modified xsi:type="dcterms:W3CDTF">2020-03-25T19:05:00Z</dcterms:modified>
</cp:coreProperties>
</file>