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85DD" w14:textId="14C154B1" w:rsidR="00A938D6" w:rsidRDefault="00A938D6" w:rsidP="00BD247F">
      <w:pPr>
        <w:pStyle w:val="NormalWeb"/>
        <w:spacing w:line="276" w:lineRule="auto"/>
        <w:ind w:left="142" w:right="140"/>
        <w:jc w:val="both"/>
        <w:rPr>
          <w:b/>
        </w:rPr>
      </w:pPr>
      <w:proofErr w:type="gramStart"/>
      <w:r>
        <w:rPr>
          <w:b/>
        </w:rPr>
        <w:t xml:space="preserve">Combustíveis e </w:t>
      </w:r>
      <w:r w:rsidRPr="00A938D6">
        <w:rPr>
          <w:b/>
        </w:rPr>
        <w:t xml:space="preserve">Máquinas </w:t>
      </w:r>
      <w:r>
        <w:rPr>
          <w:b/>
        </w:rPr>
        <w:t>T</w:t>
      </w:r>
      <w:r w:rsidRPr="00A938D6">
        <w:rPr>
          <w:b/>
        </w:rPr>
        <w:t>érmicas</w:t>
      </w:r>
      <w:proofErr w:type="gramEnd"/>
    </w:p>
    <w:p w14:paraId="13476475" w14:textId="77777777" w:rsidR="00A938D6" w:rsidRDefault="00A938D6" w:rsidP="00BD247F">
      <w:pPr>
        <w:pStyle w:val="NormalWeb"/>
        <w:ind w:left="142" w:right="140"/>
        <w:rPr>
          <w:b/>
        </w:rPr>
      </w:pPr>
      <w:r>
        <w:t>Ao longo da História, a relação do homem com a natureza foi responsável por uma série de transformações significativas. A busca por condições de vida mais confortáveis acabou trilhando o desenvolvimento dos vários combustíveis que marcam a história humana.</w:t>
      </w:r>
      <w:r w:rsidRPr="00A938D6">
        <w:rPr>
          <w:b/>
        </w:rPr>
        <w:t xml:space="preserve"> </w:t>
      </w:r>
    </w:p>
    <w:p w14:paraId="4419EF48" w14:textId="6565F3D0" w:rsidR="00A938D6" w:rsidRPr="00A938D6" w:rsidRDefault="00A938D6" w:rsidP="00BD247F">
      <w:pPr>
        <w:pStyle w:val="NormalWeb"/>
        <w:ind w:left="142" w:right="140"/>
        <w:jc w:val="both"/>
      </w:pPr>
      <w:r w:rsidRPr="00A938D6">
        <w:t>Os combustíveis estão intimamente relacionados ao desejo de uma população que desejava por melhores condições de vida, explorando fontes que serviram como verdadeiros motores para o desenvolvimento de uma revolução industrial inicialmente.</w:t>
      </w:r>
    </w:p>
    <w:p w14:paraId="345483CF" w14:textId="2A4B98DC" w:rsidR="00A938D6" w:rsidRDefault="00A938D6" w:rsidP="00BD247F">
      <w:pPr>
        <w:pStyle w:val="NormalWeb"/>
        <w:spacing w:line="276" w:lineRule="auto"/>
        <w:ind w:left="142" w:right="140"/>
        <w:jc w:val="both"/>
      </w:pPr>
      <w:r>
        <w:t>O desenvolvimento de novas tecnologias e a produção em larga escala motivou a busca por novos combustíveis. Nesse contexto, entre os séculos XVIII e XIX, o carvão mineral se tornou indispensável para o funcionamento dos primeiros motores movidos a vapor. Nos dias de hoje, após sofrer uma acentuada queda em seu uso, o carvão mineral dá sinais de recuperação com as crises do setor petrolífero.</w:t>
      </w:r>
    </w:p>
    <w:p w14:paraId="30E4153D" w14:textId="6E3658AB" w:rsidR="002E54D0" w:rsidRDefault="00A938D6" w:rsidP="00BD247F">
      <w:pPr>
        <w:pStyle w:val="NormalWeb"/>
        <w:ind w:left="142" w:right="140"/>
        <w:jc w:val="both"/>
      </w:pPr>
      <w:r w:rsidRPr="00A938D6">
        <w:t xml:space="preserve"> </w:t>
      </w:r>
      <w:r w:rsidR="002E54D0">
        <w:t xml:space="preserve">As </w:t>
      </w:r>
      <w:r w:rsidR="002E54D0">
        <w:rPr>
          <w:rStyle w:val="Forte"/>
        </w:rPr>
        <w:t>máquinas térmicas</w:t>
      </w:r>
      <w:r w:rsidR="002E54D0">
        <w:t xml:space="preserve"> são dispositivos capazes de converter energia térmica em energia mecânica, sendo utilizadas principalmente como meios de transporte e nas indústrias. Podemos citar como exemplo os veículos automotores, a máquina a vapor e a turbina a vapor. É impossível imaginar nossa vida sem esses dispositivos, que a cada dia estão mais aprimorados.</w:t>
      </w:r>
    </w:p>
    <w:p w14:paraId="06D74680" w14:textId="5DDA094D" w:rsidR="002E54D0" w:rsidRDefault="002E54D0" w:rsidP="00BD247F">
      <w:pPr>
        <w:pStyle w:val="NormalWeb"/>
        <w:spacing w:line="276" w:lineRule="auto"/>
        <w:ind w:left="142" w:right="140"/>
        <w:jc w:val="both"/>
      </w:pPr>
      <w:r>
        <w:t>As primeiras máquinas térmicas usavam o vapor de água produzido em caldeiras como combustível para gerar movimento e realizar trabalho como, por exemplo, girar as rodas de um trem.</w:t>
      </w:r>
    </w:p>
    <w:p w14:paraId="1EE2FFD9" w14:textId="3670D9D1" w:rsidR="002E54D0" w:rsidRDefault="002E54D0" w:rsidP="00BD247F">
      <w:pPr>
        <w:pStyle w:val="NormalWeb"/>
        <w:spacing w:line="276" w:lineRule="auto"/>
        <w:ind w:left="142" w:right="140"/>
        <w:jc w:val="both"/>
      </w:pPr>
      <w:r>
        <w:t>J</w:t>
      </w:r>
      <w:r>
        <w:t>á as máquinas térmicas de combustão interna têm como base os gases gerados durante a queima do combustível. De forma geral, a queima do combustível gera energia que é transferida para o gás. Esse gás então se expande realizando trabalho, enquanto sua temperatura diminui.</w:t>
      </w:r>
    </w:p>
    <w:p w14:paraId="583C7D0F" w14:textId="653B176C" w:rsidR="002E54D0" w:rsidRDefault="002E54D0" w:rsidP="00BD247F">
      <w:pPr>
        <w:spacing w:before="0" w:after="0"/>
        <w:ind w:right="140" w:firstLine="0"/>
        <w:rPr>
          <w:rFonts w:eastAsia="Times New Roman" w:cs="Times New Roman"/>
          <w:szCs w:val="24"/>
          <w:lang w:eastAsia="pt-BR"/>
        </w:rPr>
      </w:pPr>
      <w:r w:rsidRPr="002E54D0">
        <w:rPr>
          <w:rFonts w:eastAsia="Times New Roman" w:cs="Times New Roman"/>
          <w:szCs w:val="24"/>
          <w:lang w:eastAsia="pt-BR"/>
        </w:rPr>
        <w:t xml:space="preserve">Nesse processo tanto a energia interna, quanto o trabalho realizado dependem da quantidade de calor que é transferida para o gás. </w:t>
      </w:r>
    </w:p>
    <w:p w14:paraId="6196C8FE" w14:textId="02AC2B9B" w:rsidR="003569A0" w:rsidRDefault="002E54D0" w:rsidP="00BD247F">
      <w:pPr>
        <w:ind w:right="140" w:firstLine="0"/>
      </w:pPr>
      <w:r>
        <w:t xml:space="preserve">As máquinas térmicas foram fundamentais para o desenvolvimento tecnológico da humanidade, a começar pela Revolução Industrial, os meios de transporte e a produção de energia. Atualmente é impossível imaginar </w:t>
      </w:r>
      <w:r>
        <w:lastRenderedPageBreak/>
        <w:t>nossas vidas sem esses dispositivos, que, a cada dia, estão sendo mais aprimorados, contribuindo, assim, para a nossa qualidade de vida.</w:t>
      </w:r>
    </w:p>
    <w:p w14:paraId="63EA513E" w14:textId="77777777" w:rsidR="00A73609" w:rsidRPr="00A73609" w:rsidRDefault="00A73609" w:rsidP="00BD247F">
      <w:pPr>
        <w:spacing w:before="0" w:after="0"/>
        <w:ind w:right="140" w:firstLine="0"/>
        <w:rPr>
          <w:rFonts w:eastAsia="Times New Roman" w:cs="Times New Roman"/>
          <w:szCs w:val="24"/>
          <w:lang w:eastAsia="pt-BR"/>
        </w:rPr>
      </w:pPr>
      <w:r w:rsidRPr="00A73609">
        <w:rPr>
          <w:rFonts w:eastAsia="Times New Roman" w:cs="Times New Roman"/>
          <w:szCs w:val="24"/>
          <w:lang w:eastAsia="pt-BR"/>
        </w:rPr>
        <w:t>Os primeiros automóveis usavam motores movidos a vapor de água, no fim do século XIX e início do século XX.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Pr="00A73609">
        <w:rPr>
          <w:rFonts w:eastAsia="Times New Roman" w:cs="Times New Roman"/>
          <w:szCs w:val="24"/>
          <w:lang w:eastAsia="pt-BR"/>
        </w:rPr>
        <w:t xml:space="preserve">Hoje os motores são movidos por combustão interna, usando outras formas de combustíveis em substituição ao carvão como, por exemplo, diesel, álcool e/ou gasolina. </w:t>
      </w:r>
    </w:p>
    <w:p w14:paraId="2F3BAC90" w14:textId="0641F333" w:rsidR="00A73609" w:rsidRPr="00A73609" w:rsidRDefault="00A73609" w:rsidP="00BD247F">
      <w:pPr>
        <w:spacing w:before="0" w:after="0"/>
        <w:ind w:right="140" w:firstLine="0"/>
        <w:rPr>
          <w:rFonts w:eastAsia="Times New Roman" w:cs="Times New Roman"/>
          <w:szCs w:val="24"/>
          <w:lang w:eastAsia="pt-BR"/>
        </w:rPr>
      </w:pPr>
      <w:r w:rsidRPr="00A73609">
        <w:rPr>
          <w:rFonts w:eastAsia="Times New Roman" w:cs="Times New Roman"/>
          <w:szCs w:val="24"/>
          <w:lang w:eastAsia="pt-BR"/>
        </w:rPr>
        <w:t xml:space="preserve">Os motores a vapor ainda são usados em alguns casos específicos como nas usinas </w:t>
      </w:r>
      <w:r w:rsidRPr="00A73609">
        <w:rPr>
          <w:rFonts w:eastAsia="Times New Roman" w:cs="Times New Roman"/>
          <w:szCs w:val="24"/>
          <w:lang w:eastAsia="pt-BR"/>
        </w:rPr>
        <w:t>termoelétricas</w:t>
      </w:r>
      <w:r w:rsidRPr="00A73609">
        <w:rPr>
          <w:rFonts w:eastAsia="Times New Roman" w:cs="Times New Roman"/>
          <w:szCs w:val="24"/>
          <w:lang w:eastAsia="pt-BR"/>
        </w:rPr>
        <w:t xml:space="preserve">, que produzem energia </w:t>
      </w:r>
      <w:r w:rsidRPr="00A73609">
        <w:rPr>
          <w:rFonts w:eastAsia="Times New Roman" w:cs="Times New Roman"/>
          <w:szCs w:val="24"/>
          <w:lang w:eastAsia="pt-BR"/>
        </w:rPr>
        <w:t>elétrica</w:t>
      </w:r>
      <w:r w:rsidRPr="00A73609">
        <w:rPr>
          <w:rFonts w:eastAsia="Times New Roman" w:cs="Times New Roman"/>
          <w:szCs w:val="24"/>
          <w:lang w:eastAsia="pt-BR"/>
        </w:rPr>
        <w:t xml:space="preserve"> a partir do calor gerado pela queima de </w:t>
      </w:r>
      <w:r w:rsidRPr="00A73609">
        <w:rPr>
          <w:rFonts w:eastAsia="Times New Roman" w:cs="Times New Roman"/>
          <w:szCs w:val="24"/>
          <w:lang w:eastAsia="pt-BR"/>
        </w:rPr>
        <w:t>combustíveis</w:t>
      </w:r>
      <w:r w:rsidRPr="00A73609">
        <w:rPr>
          <w:rFonts w:eastAsia="Times New Roman" w:cs="Times New Roman"/>
          <w:szCs w:val="24"/>
          <w:lang w:eastAsia="pt-BR"/>
        </w:rPr>
        <w:t xml:space="preserve"> </w:t>
      </w:r>
      <w:r w:rsidRPr="00A73609">
        <w:rPr>
          <w:rFonts w:eastAsia="Times New Roman" w:cs="Times New Roman"/>
          <w:szCs w:val="24"/>
          <w:lang w:eastAsia="pt-BR"/>
        </w:rPr>
        <w:t>fósseis</w:t>
      </w:r>
      <w:r w:rsidRPr="00A73609">
        <w:rPr>
          <w:rFonts w:eastAsia="Times New Roman" w:cs="Times New Roman"/>
          <w:szCs w:val="24"/>
          <w:lang w:eastAsia="pt-BR"/>
        </w:rPr>
        <w:t xml:space="preserve"> como, por exemplo, </w:t>
      </w:r>
      <w:r w:rsidRPr="00A73609">
        <w:rPr>
          <w:rFonts w:eastAsia="Times New Roman" w:cs="Times New Roman"/>
          <w:szCs w:val="24"/>
          <w:lang w:eastAsia="pt-BR"/>
        </w:rPr>
        <w:t>carvão</w:t>
      </w:r>
      <w:r w:rsidRPr="00A73609">
        <w:rPr>
          <w:rFonts w:eastAsia="Times New Roman" w:cs="Times New Roman"/>
          <w:szCs w:val="24"/>
          <w:lang w:eastAsia="pt-BR"/>
        </w:rPr>
        <w:t xml:space="preserve"> mineral, </w:t>
      </w:r>
      <w:r w:rsidRPr="00A73609">
        <w:rPr>
          <w:rFonts w:eastAsia="Times New Roman" w:cs="Times New Roman"/>
          <w:szCs w:val="24"/>
          <w:lang w:eastAsia="pt-BR"/>
        </w:rPr>
        <w:t>óleo</w:t>
      </w:r>
      <w:r w:rsidRPr="00A73609">
        <w:rPr>
          <w:rFonts w:eastAsia="Times New Roman" w:cs="Times New Roman"/>
          <w:szCs w:val="24"/>
          <w:lang w:eastAsia="pt-BR"/>
        </w:rPr>
        <w:t xml:space="preserve"> e </w:t>
      </w:r>
      <w:r w:rsidRPr="00A73609">
        <w:rPr>
          <w:rFonts w:eastAsia="Times New Roman" w:cs="Times New Roman"/>
          <w:szCs w:val="24"/>
          <w:lang w:eastAsia="pt-BR"/>
        </w:rPr>
        <w:t>gás</w:t>
      </w:r>
      <w:r w:rsidRPr="00A73609">
        <w:rPr>
          <w:rFonts w:eastAsia="Times New Roman" w:cs="Times New Roman"/>
          <w:szCs w:val="24"/>
          <w:lang w:eastAsia="pt-BR"/>
        </w:rPr>
        <w:t xml:space="preserve"> natural.</w:t>
      </w:r>
    </w:p>
    <w:p w14:paraId="221195C7" w14:textId="77777777" w:rsidR="00A73609" w:rsidRDefault="00A73609" w:rsidP="00BD247F">
      <w:pPr>
        <w:ind w:right="140" w:firstLine="0"/>
      </w:pPr>
    </w:p>
    <w:p w14:paraId="70A9B1BB" w14:textId="0DE413F0" w:rsidR="003569A0" w:rsidRDefault="003569A0" w:rsidP="00BD247F">
      <w:pPr>
        <w:pStyle w:val="Itens"/>
        <w:ind w:left="142" w:right="140" w:firstLine="0"/>
      </w:pPr>
      <w:r>
        <w:t>Ao longo dos anos a evolução da tecnologia facilita nossas atividades diárias. Faça uma lista com pelo menos 5 máquinas tecnológicas atuais</w:t>
      </w:r>
      <w:r w:rsidR="00943C01">
        <w:t>, que até a revolução industrial não existiam</w:t>
      </w:r>
      <w:r>
        <w:t xml:space="preserve"> e explique sua função</w:t>
      </w:r>
      <w:r w:rsidR="00A73609">
        <w:t>.</w:t>
      </w:r>
    </w:p>
    <w:p w14:paraId="01DD841B" w14:textId="77777777" w:rsidR="00BD247F" w:rsidRPr="00BD247F" w:rsidRDefault="00BD247F" w:rsidP="00BD247F">
      <w:pPr>
        <w:ind w:right="140" w:firstLine="0"/>
      </w:pPr>
    </w:p>
    <w:p w14:paraId="14710557" w14:textId="77777777" w:rsidR="00BD247F" w:rsidRDefault="00BD247F" w:rsidP="00BD247F">
      <w:pPr>
        <w:pStyle w:val="Itens"/>
        <w:ind w:left="142" w:right="140" w:firstLine="0"/>
      </w:pPr>
      <w:r>
        <w:t>Durante o processo constitutivo da I Revolução Industrial, o _______________ destacou-se como o principal combustível e fonte de energia. Posteriormente, sobretudo ao longo do século XX, esse papel passou a ser desempenhando pelo _______________, fato que ocorre até os dias atuais, apesar de seu gradual processo de declínio.</w:t>
      </w:r>
    </w:p>
    <w:p w14:paraId="4EE69E31" w14:textId="77777777" w:rsidR="00BD247F" w:rsidRDefault="00BD247F" w:rsidP="00BD247F">
      <w:pPr>
        <w:pStyle w:val="Itens"/>
        <w:numPr>
          <w:ilvl w:val="0"/>
          <w:numId w:val="0"/>
        </w:numPr>
        <w:ind w:left="142" w:right="140"/>
      </w:pPr>
      <w:r>
        <w:t>Assinale a alternativa que apresentas as palavras-chaves que completam corretamente o texto acima:</w:t>
      </w:r>
    </w:p>
    <w:p w14:paraId="004F9180" w14:textId="77777777" w:rsidR="00BD247F" w:rsidRDefault="00BD247F" w:rsidP="00BD247F">
      <w:pPr>
        <w:pStyle w:val="Itens"/>
        <w:numPr>
          <w:ilvl w:val="0"/>
          <w:numId w:val="0"/>
        </w:numPr>
        <w:ind w:left="142" w:right="140"/>
      </w:pPr>
      <w:r>
        <w:t>a) Vapor d’água e Gás natural</w:t>
      </w:r>
    </w:p>
    <w:p w14:paraId="078D8ADC" w14:textId="77777777" w:rsidR="00BD247F" w:rsidRDefault="00BD247F" w:rsidP="00BD247F">
      <w:pPr>
        <w:pStyle w:val="Itens"/>
        <w:numPr>
          <w:ilvl w:val="0"/>
          <w:numId w:val="0"/>
        </w:numPr>
        <w:ind w:left="142" w:right="140"/>
      </w:pPr>
      <w:r>
        <w:t>b) Gás natural e Petróleo</w:t>
      </w:r>
    </w:p>
    <w:p w14:paraId="5C14C59B" w14:textId="77777777" w:rsidR="00BD247F" w:rsidRDefault="00BD247F" w:rsidP="00BD247F">
      <w:pPr>
        <w:pStyle w:val="Itens"/>
        <w:numPr>
          <w:ilvl w:val="0"/>
          <w:numId w:val="0"/>
        </w:numPr>
        <w:ind w:left="142" w:right="140"/>
      </w:pPr>
      <w:r>
        <w:t>c) Petróleo e Etanol</w:t>
      </w:r>
    </w:p>
    <w:p w14:paraId="23EDAF8E" w14:textId="77777777" w:rsidR="00BD247F" w:rsidRDefault="00BD247F" w:rsidP="00BD247F">
      <w:pPr>
        <w:pStyle w:val="Itens"/>
        <w:numPr>
          <w:ilvl w:val="0"/>
          <w:numId w:val="0"/>
        </w:numPr>
        <w:ind w:left="142" w:right="140"/>
      </w:pPr>
      <w:r>
        <w:t>d) Carvão Mineral e Petróleo</w:t>
      </w:r>
    </w:p>
    <w:p w14:paraId="7074A67C" w14:textId="69638F24" w:rsidR="00BD247F" w:rsidRDefault="00BD247F" w:rsidP="00BD247F">
      <w:pPr>
        <w:pStyle w:val="Itens"/>
        <w:numPr>
          <w:ilvl w:val="0"/>
          <w:numId w:val="0"/>
        </w:numPr>
        <w:ind w:left="142" w:right="140"/>
      </w:pPr>
      <w:r>
        <w:t>e) Carvão Mineral e Biocombustíveis</w:t>
      </w:r>
    </w:p>
    <w:p w14:paraId="2B774639" w14:textId="183D6000" w:rsidR="00BD247F" w:rsidRPr="00BD247F" w:rsidRDefault="00BD247F" w:rsidP="00BD247F">
      <w:pPr>
        <w:ind w:left="0" w:firstLine="142"/>
      </w:pPr>
      <w:r w:rsidRPr="00BD247F">
        <w:rPr>
          <w:color w:val="FF0000"/>
        </w:rPr>
        <w:t>GABARITO</w:t>
      </w:r>
      <w:r>
        <w:t>:</w:t>
      </w:r>
    </w:p>
    <w:p w14:paraId="6F25C056" w14:textId="6E0D8917" w:rsidR="00943C01" w:rsidRPr="005D2074" w:rsidRDefault="00BD247F" w:rsidP="005D2074">
      <w:pPr>
        <w:pStyle w:val="Itens"/>
        <w:numPr>
          <w:ilvl w:val="0"/>
          <w:numId w:val="9"/>
        </w:numPr>
        <w:ind w:right="140"/>
        <w:rPr>
          <w:color w:val="FF0000"/>
        </w:rPr>
      </w:pPr>
      <w:r w:rsidRPr="005D2074">
        <w:rPr>
          <w:color w:val="FF0000"/>
        </w:rPr>
        <w:t xml:space="preserve">Resposta pessoal: </w:t>
      </w:r>
      <w:r w:rsidR="00943C01" w:rsidRPr="005D2074">
        <w:rPr>
          <w:color w:val="FF0000"/>
        </w:rPr>
        <w:t>Liquidificador</w:t>
      </w:r>
      <w:r w:rsidR="007F641D" w:rsidRPr="005D2074">
        <w:rPr>
          <w:color w:val="FF0000"/>
        </w:rPr>
        <w:t xml:space="preserve">; </w:t>
      </w:r>
      <w:r w:rsidR="00943C01" w:rsidRPr="005D2074">
        <w:rPr>
          <w:color w:val="FF0000"/>
        </w:rPr>
        <w:t>Ventilador</w:t>
      </w:r>
      <w:r w:rsidR="007F641D" w:rsidRPr="005D2074">
        <w:rPr>
          <w:color w:val="FF0000"/>
        </w:rPr>
        <w:t>;  M</w:t>
      </w:r>
      <w:r w:rsidRPr="005D2074">
        <w:rPr>
          <w:color w:val="FF0000"/>
        </w:rPr>
        <w:t>áquina de costura</w:t>
      </w:r>
      <w:r w:rsidR="007F641D" w:rsidRPr="005D2074">
        <w:rPr>
          <w:color w:val="FF0000"/>
        </w:rPr>
        <w:t>; Secador de cabelo; TV; Barbeador elétrico;</w:t>
      </w:r>
      <w:r w:rsidR="005D2074" w:rsidRPr="005D2074">
        <w:rPr>
          <w:color w:val="FF0000"/>
        </w:rPr>
        <w:t xml:space="preserve"> Cafete</w:t>
      </w:r>
      <w:r w:rsidR="005D2074">
        <w:rPr>
          <w:color w:val="FF0000"/>
        </w:rPr>
        <w:t>ira elétrica</w:t>
      </w:r>
      <w:bookmarkStart w:id="0" w:name="_GoBack"/>
      <w:bookmarkEnd w:id="0"/>
      <w:r w:rsidR="00943C01" w:rsidRPr="005D2074">
        <w:rPr>
          <w:color w:val="FF0000"/>
        </w:rPr>
        <w:t>.</w:t>
      </w:r>
    </w:p>
    <w:p w14:paraId="06243643" w14:textId="286D8DC2" w:rsidR="00BD247F" w:rsidRPr="00BD247F" w:rsidRDefault="00BD247F" w:rsidP="00BD247F">
      <w:pPr>
        <w:pStyle w:val="Itens"/>
        <w:numPr>
          <w:ilvl w:val="0"/>
          <w:numId w:val="9"/>
        </w:numPr>
        <w:ind w:left="142" w:right="140" w:firstLine="0"/>
        <w:rPr>
          <w:color w:val="FF0000"/>
        </w:rPr>
      </w:pPr>
      <w:r w:rsidRPr="00BD247F">
        <w:rPr>
          <w:color w:val="FF0000"/>
        </w:rPr>
        <w:t xml:space="preserve">Durante a I Revolução Industrial, o principal combustível foi o </w:t>
      </w:r>
      <w:r w:rsidRPr="00BD247F">
        <w:rPr>
          <w:rStyle w:val="Forte"/>
          <w:color w:val="FF0000"/>
        </w:rPr>
        <w:t>Carvão Mineral</w:t>
      </w:r>
      <w:r w:rsidRPr="00BD247F">
        <w:rPr>
          <w:color w:val="FF0000"/>
        </w:rPr>
        <w:t xml:space="preserve"> que, através de sua queima, produz energia. Ao lon</w:t>
      </w:r>
      <w:r>
        <w:rPr>
          <w:color w:val="FF0000"/>
        </w:rPr>
        <w:t>g</w:t>
      </w:r>
      <w:r w:rsidRPr="00BD247F">
        <w:rPr>
          <w:color w:val="FF0000"/>
        </w:rPr>
        <w:t xml:space="preserve">o do século XX, a principal fonte de energia foi o </w:t>
      </w:r>
      <w:r w:rsidRPr="00BD247F">
        <w:rPr>
          <w:rStyle w:val="Forte"/>
          <w:color w:val="FF0000"/>
        </w:rPr>
        <w:t>Petróleo</w:t>
      </w:r>
      <w:r w:rsidRPr="00BD247F">
        <w:rPr>
          <w:color w:val="FF0000"/>
        </w:rPr>
        <w:t xml:space="preserve">, muito difundido </w:t>
      </w:r>
      <w:proofErr w:type="gramStart"/>
      <w:r w:rsidRPr="00BD247F">
        <w:rPr>
          <w:color w:val="FF0000"/>
        </w:rPr>
        <w:t>nos dias atuais</w:t>
      </w:r>
      <w:proofErr w:type="gramEnd"/>
      <w:r w:rsidRPr="00BD247F">
        <w:rPr>
          <w:color w:val="FF0000"/>
        </w:rPr>
        <w:t>.</w:t>
      </w:r>
    </w:p>
    <w:p w14:paraId="3488C6B0" w14:textId="33A2C31E" w:rsidR="00BD247F" w:rsidRPr="00BD247F" w:rsidRDefault="00BD247F" w:rsidP="00BD247F">
      <w:pPr>
        <w:pStyle w:val="Itens"/>
        <w:numPr>
          <w:ilvl w:val="0"/>
          <w:numId w:val="0"/>
        </w:numPr>
        <w:ind w:left="142" w:right="140"/>
        <w:rPr>
          <w:color w:val="FF0000"/>
        </w:rPr>
      </w:pPr>
      <w:r w:rsidRPr="00BD247F">
        <w:rPr>
          <w:color w:val="FF0000"/>
        </w:rPr>
        <w:t xml:space="preserve">Alternativa correta: </w:t>
      </w:r>
      <w:r w:rsidRPr="00BD247F">
        <w:rPr>
          <w:rStyle w:val="Forte"/>
          <w:color w:val="FF0000"/>
        </w:rPr>
        <w:t>letra D</w:t>
      </w:r>
    </w:p>
    <w:p w14:paraId="6EE4EB1B" w14:textId="1EB69A0E" w:rsidR="00BD247F" w:rsidRPr="00BD247F" w:rsidRDefault="00BD247F" w:rsidP="00BD247F">
      <w:pPr>
        <w:pStyle w:val="Itens"/>
        <w:numPr>
          <w:ilvl w:val="0"/>
          <w:numId w:val="0"/>
        </w:numPr>
        <w:ind w:left="142" w:right="140"/>
        <w:rPr>
          <w:color w:val="FF0000"/>
        </w:rPr>
      </w:pPr>
    </w:p>
    <w:sectPr w:rsidR="00BD247F" w:rsidRPr="00BD247F" w:rsidSect="00F760A6">
      <w:headerReference w:type="first" r:id="rId7"/>
      <w:pgSz w:w="11906" w:h="16838" w:code="9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D7107" w14:textId="77777777" w:rsidR="00DA3957" w:rsidRDefault="00DA3957" w:rsidP="00F760A6">
      <w:pPr>
        <w:spacing w:before="0" w:after="0" w:line="240" w:lineRule="auto"/>
      </w:pPr>
      <w:r>
        <w:separator/>
      </w:r>
    </w:p>
  </w:endnote>
  <w:endnote w:type="continuationSeparator" w:id="0">
    <w:p w14:paraId="455E0BF5" w14:textId="77777777" w:rsidR="00DA3957" w:rsidRDefault="00DA3957" w:rsidP="00F760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609DC" w14:textId="77777777" w:rsidR="00DA3957" w:rsidRDefault="00DA3957" w:rsidP="00F760A6">
      <w:pPr>
        <w:spacing w:before="0" w:after="0" w:line="240" w:lineRule="auto"/>
      </w:pPr>
      <w:r>
        <w:separator/>
      </w:r>
    </w:p>
  </w:footnote>
  <w:footnote w:type="continuationSeparator" w:id="0">
    <w:p w14:paraId="51908A40" w14:textId="77777777" w:rsidR="00DA3957" w:rsidRDefault="00DA3957" w:rsidP="00F760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pPr w:leftFromText="141" w:rightFromText="141" w:vertAnchor="text" w:horzAnchor="margin" w:tblpXSpec="center" w:tblpY="-134"/>
      <w:tblW w:w="10490" w:type="dxa"/>
      <w:tblLayout w:type="fixed"/>
      <w:tblLook w:val="04A0" w:firstRow="1" w:lastRow="0" w:firstColumn="1" w:lastColumn="0" w:noHBand="0" w:noVBand="1"/>
    </w:tblPr>
    <w:tblGrid>
      <w:gridCol w:w="1247"/>
      <w:gridCol w:w="1275"/>
      <w:gridCol w:w="5275"/>
      <w:gridCol w:w="2693"/>
    </w:tblGrid>
    <w:tr w:rsidR="00F760A6" w:rsidRPr="002D74CB" w14:paraId="1121A6A3" w14:textId="77777777" w:rsidTr="00F760A6">
      <w:trPr>
        <w:trHeight w:val="699"/>
      </w:trPr>
      <w:tc>
        <w:tcPr>
          <w:tcW w:w="10490" w:type="dxa"/>
          <w:gridSpan w:val="4"/>
        </w:tcPr>
        <w:p w14:paraId="6D41D1FC" w14:textId="77777777" w:rsidR="00F760A6" w:rsidRPr="00437677" w:rsidRDefault="00F760A6" w:rsidP="00F760A6">
          <w:pPr>
            <w:ind w:left="142"/>
            <w:jc w:val="center"/>
            <w:rPr>
              <w:b/>
              <w:bCs/>
            </w:rPr>
          </w:pPr>
          <w:r w:rsidRPr="00437677">
            <w:rPr>
              <w:noProof/>
            </w:rPr>
            <w:drawing>
              <wp:inline distT="0" distB="0" distL="0" distR="0" wp14:anchorId="138AB401" wp14:editId="4B2843C2">
                <wp:extent cx="2057400" cy="747067"/>
                <wp:effectExtent l="0" t="0" r="0" b="0"/>
                <wp:docPr id="7" name="Gráfic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760A6" w:rsidRPr="002D74CB" w14:paraId="242148A3" w14:textId="77777777" w:rsidTr="00F760A6">
      <w:tc>
        <w:tcPr>
          <w:tcW w:w="1247" w:type="dxa"/>
        </w:tcPr>
        <w:p w14:paraId="530278E1" w14:textId="77777777" w:rsidR="00F760A6" w:rsidRPr="008722B4" w:rsidRDefault="00F760A6" w:rsidP="00F760A6">
          <w:pPr>
            <w:ind w:left="142"/>
            <w:jc w:val="both"/>
            <w:rPr>
              <w:bCs/>
            </w:rPr>
          </w:pPr>
          <w:r w:rsidRPr="008722B4">
            <w:rPr>
              <w:bCs/>
            </w:rPr>
            <w:t>Nome:</w:t>
          </w:r>
        </w:p>
      </w:tc>
      <w:tc>
        <w:tcPr>
          <w:tcW w:w="6550" w:type="dxa"/>
          <w:gridSpan w:val="2"/>
        </w:tcPr>
        <w:p w14:paraId="20E43C63" w14:textId="77777777" w:rsidR="00F760A6" w:rsidRPr="00437677" w:rsidRDefault="00F760A6" w:rsidP="00F760A6">
          <w:pPr>
            <w:ind w:left="142"/>
            <w:jc w:val="both"/>
            <w:rPr>
              <w:b/>
              <w:bCs/>
            </w:rPr>
          </w:pPr>
        </w:p>
      </w:tc>
      <w:tc>
        <w:tcPr>
          <w:tcW w:w="2693" w:type="dxa"/>
        </w:tcPr>
        <w:p w14:paraId="6EED63F9" w14:textId="77777777" w:rsidR="00F760A6" w:rsidRPr="00437677" w:rsidRDefault="00F760A6" w:rsidP="00F760A6">
          <w:pPr>
            <w:ind w:left="142"/>
            <w:jc w:val="both"/>
            <w:rPr>
              <w:bCs/>
            </w:rPr>
          </w:pPr>
          <w:r w:rsidRPr="00437677">
            <w:rPr>
              <w:bCs/>
            </w:rPr>
            <w:t>Data: ___/___/2020</w:t>
          </w:r>
        </w:p>
      </w:tc>
    </w:tr>
    <w:tr w:rsidR="00F760A6" w:rsidRPr="002D74CB" w14:paraId="7B1FBE77" w14:textId="77777777" w:rsidTr="00F760A6">
      <w:tc>
        <w:tcPr>
          <w:tcW w:w="2522" w:type="dxa"/>
          <w:gridSpan w:val="2"/>
        </w:tcPr>
        <w:p w14:paraId="2BEC4E63" w14:textId="77777777" w:rsidR="00F760A6" w:rsidRPr="008722B4" w:rsidRDefault="00F760A6" w:rsidP="00F760A6">
          <w:pPr>
            <w:ind w:left="142"/>
            <w:jc w:val="both"/>
            <w:rPr>
              <w:bCs/>
            </w:rPr>
          </w:pPr>
          <w:r w:rsidRPr="008722B4">
            <w:rPr>
              <w:bCs/>
            </w:rPr>
            <w:t>Unidade Escolar:</w:t>
          </w:r>
        </w:p>
      </w:tc>
      <w:tc>
        <w:tcPr>
          <w:tcW w:w="5275" w:type="dxa"/>
        </w:tcPr>
        <w:p w14:paraId="2387F625" w14:textId="77777777" w:rsidR="00F760A6" w:rsidRPr="00437677" w:rsidRDefault="00F760A6" w:rsidP="00F760A6">
          <w:pPr>
            <w:ind w:left="142"/>
            <w:jc w:val="both"/>
            <w:rPr>
              <w:b/>
              <w:bCs/>
            </w:rPr>
          </w:pPr>
        </w:p>
      </w:tc>
      <w:tc>
        <w:tcPr>
          <w:tcW w:w="2693" w:type="dxa"/>
        </w:tcPr>
        <w:p w14:paraId="31FABC8A" w14:textId="5F0B1BF4" w:rsidR="00F760A6" w:rsidRPr="00437677" w:rsidRDefault="00F760A6" w:rsidP="00F760A6">
          <w:pPr>
            <w:ind w:left="142"/>
            <w:jc w:val="both"/>
            <w:rPr>
              <w:bCs/>
            </w:rPr>
          </w:pPr>
          <w:r w:rsidRPr="00437677">
            <w:rPr>
              <w:bCs/>
            </w:rPr>
            <w:t xml:space="preserve">Ano: </w:t>
          </w:r>
          <w:r>
            <w:rPr>
              <w:bCs/>
            </w:rPr>
            <w:t>7</w:t>
          </w:r>
          <w:r w:rsidRPr="00437677">
            <w:rPr>
              <w:bCs/>
            </w:rPr>
            <w:t>º</w:t>
          </w:r>
        </w:p>
      </w:tc>
    </w:tr>
    <w:tr w:rsidR="00F760A6" w:rsidRPr="002D74CB" w14:paraId="642719D5" w14:textId="77777777" w:rsidTr="00F760A6">
      <w:trPr>
        <w:trHeight w:val="414"/>
      </w:trPr>
      <w:tc>
        <w:tcPr>
          <w:tcW w:w="10490" w:type="dxa"/>
          <w:gridSpan w:val="4"/>
        </w:tcPr>
        <w:p w14:paraId="0BDACE40" w14:textId="1E702164" w:rsidR="00F760A6" w:rsidRPr="008722B4" w:rsidRDefault="00F760A6" w:rsidP="00F760A6">
          <w:pPr>
            <w:ind w:left="142"/>
            <w:jc w:val="both"/>
            <w:rPr>
              <w:bCs/>
            </w:rPr>
          </w:pPr>
          <w:r w:rsidRPr="008722B4">
            <w:rPr>
              <w:bCs/>
            </w:rPr>
            <w:t xml:space="preserve">Componente Curricular: </w:t>
          </w:r>
          <w:r>
            <w:rPr>
              <w:bCs/>
            </w:rPr>
            <w:t>Ciências da Natureza</w:t>
          </w:r>
        </w:p>
      </w:tc>
    </w:tr>
    <w:tr w:rsidR="00F760A6" w:rsidRPr="002D74CB" w14:paraId="472E82F9" w14:textId="77777777" w:rsidTr="00F760A6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490" w:type="dxa"/>
          <w:gridSpan w:val="4"/>
        </w:tcPr>
        <w:p w14:paraId="24DCC044" w14:textId="18BE99B2" w:rsidR="00F760A6" w:rsidRPr="00F760A6" w:rsidRDefault="00F760A6" w:rsidP="00F760A6">
          <w:pPr>
            <w:ind w:left="142"/>
            <w:jc w:val="both"/>
            <w:rPr>
              <w:bCs/>
            </w:rPr>
          </w:pPr>
          <w:r>
            <w:rPr>
              <w:bCs/>
            </w:rPr>
            <w:t>Objeto de</w:t>
          </w:r>
          <w:r w:rsidRPr="008722B4">
            <w:rPr>
              <w:bCs/>
            </w:rPr>
            <w:t xml:space="preserve"> Conhecimento</w:t>
          </w:r>
          <w:r>
            <w:rPr>
              <w:bCs/>
            </w:rPr>
            <w:t xml:space="preserve"> / Conteúdo</w:t>
          </w:r>
          <w:r w:rsidRPr="008722B4">
            <w:rPr>
              <w:bCs/>
            </w:rPr>
            <w:t>:</w:t>
          </w:r>
          <w:r w:rsidRPr="00F760A6">
            <w:rPr>
              <w:bCs/>
            </w:rPr>
            <w:t xml:space="preserve"> Máquinas simples: Conceito físico de trabalho e eficiência energética; Utilização, construção e aplicabilidade de máquinas simples</w:t>
          </w:r>
        </w:p>
        <w:p w14:paraId="43C8B377" w14:textId="77777777" w:rsidR="00F760A6" w:rsidRPr="00F760A6" w:rsidRDefault="00F760A6" w:rsidP="00F760A6">
          <w:pPr>
            <w:ind w:left="142"/>
            <w:jc w:val="both"/>
            <w:rPr>
              <w:bCs/>
            </w:rPr>
          </w:pPr>
          <w:r w:rsidRPr="00F760A6">
            <w:rPr>
              <w:bCs/>
            </w:rPr>
            <w:t>Formas de propagação do calor: Termodinâmica básica – temperatura, calor, calor específico, sensação térmica; Equilíbrio termodinâmico e vida na Terra</w:t>
          </w:r>
        </w:p>
        <w:p w14:paraId="4B16DD24" w14:textId="0599B001" w:rsidR="00F760A6" w:rsidRPr="008722B4" w:rsidRDefault="00F760A6" w:rsidP="00F760A6">
          <w:pPr>
            <w:ind w:left="142"/>
            <w:jc w:val="both"/>
            <w:rPr>
              <w:bCs/>
            </w:rPr>
          </w:pPr>
          <w:r w:rsidRPr="00F760A6">
            <w:rPr>
              <w:bCs/>
            </w:rPr>
            <w:t>História dos combustíveis e das máquinas térmicas: Equilíbrio térmico da Terra; Combustíveis, máquinas e tecnologia na questão socioambiental</w:t>
          </w:r>
        </w:p>
      </w:tc>
    </w:tr>
    <w:tr w:rsidR="00F760A6" w:rsidRPr="002D74CB" w14:paraId="519D1DBD" w14:textId="77777777" w:rsidTr="00F760A6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490" w:type="dxa"/>
          <w:gridSpan w:val="4"/>
        </w:tcPr>
        <w:p w14:paraId="06C7FBD5" w14:textId="6D7B95CE" w:rsidR="00F760A6" w:rsidRPr="00F760A6" w:rsidRDefault="00F760A6" w:rsidP="00F760A6">
          <w:pPr>
            <w:ind w:left="142"/>
            <w:jc w:val="both"/>
            <w:rPr>
              <w:bCs/>
            </w:rPr>
          </w:pPr>
          <w:r w:rsidRPr="00F760A6">
            <w:rPr>
              <w:bCs/>
            </w:rPr>
            <w:t>Habilidades:</w:t>
          </w:r>
          <w:r>
            <w:rPr>
              <w:bCs/>
            </w:rPr>
            <w:t xml:space="preserve"> </w:t>
          </w:r>
          <w:r w:rsidRPr="00F760A6">
            <w:rPr>
              <w:b/>
            </w:rPr>
            <w:t>(EF07CI03)</w:t>
          </w:r>
          <w:r w:rsidRPr="00F760A6">
            <w:rPr>
              <w:bCs/>
            </w:rPr>
            <w:t xml:space="preserve"> Utilizar o conhecimento das formas de propagação do calor para justificar o uso de determinados materiais (condutores e isolantes) na vida cotidiana, explicar o princípio de funcionamento de alguns equipamentos (garrafa térmica, coletor solar etc.) e/ou construir soluções tecnológicas a partir desse conhecimento.</w:t>
          </w:r>
        </w:p>
        <w:p w14:paraId="3B694C33" w14:textId="182800C7" w:rsidR="00F760A6" w:rsidRPr="00F760A6" w:rsidRDefault="00F760A6" w:rsidP="008E06FF">
          <w:pPr>
            <w:ind w:left="142"/>
            <w:jc w:val="both"/>
            <w:rPr>
              <w:bCs/>
            </w:rPr>
          </w:pPr>
          <w:r w:rsidRPr="00F760A6">
            <w:rPr>
              <w:b/>
            </w:rPr>
            <w:t xml:space="preserve">(EF07CI05) </w:t>
          </w:r>
          <w:r w:rsidRPr="00F760A6">
            <w:rPr>
              <w:bCs/>
            </w:rPr>
            <w:t>Discutir o uso de diferentes tipos de combustível e máquinas térmicas ao longo do tempo, para avaliar avanços, questões econômicas e problemas socioambientais causados pela produção e uso desses materiais e máquinas.</w:t>
          </w:r>
        </w:p>
      </w:tc>
    </w:tr>
  </w:tbl>
  <w:p w14:paraId="40A03173" w14:textId="77777777" w:rsidR="00F760A6" w:rsidRDefault="00F760A6" w:rsidP="00F760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2D36"/>
    <w:multiLevelType w:val="hybridMultilevel"/>
    <w:tmpl w:val="F7FC3436"/>
    <w:lvl w:ilvl="0" w:tplc="5DFCEA1A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3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1378B0"/>
    <w:rsid w:val="002667F8"/>
    <w:rsid w:val="002E54D0"/>
    <w:rsid w:val="003569A0"/>
    <w:rsid w:val="00420240"/>
    <w:rsid w:val="004C3074"/>
    <w:rsid w:val="005D2074"/>
    <w:rsid w:val="00741562"/>
    <w:rsid w:val="007F641D"/>
    <w:rsid w:val="008E06FF"/>
    <w:rsid w:val="008F5D26"/>
    <w:rsid w:val="00943C01"/>
    <w:rsid w:val="009B5F5A"/>
    <w:rsid w:val="00A73609"/>
    <w:rsid w:val="00A938D6"/>
    <w:rsid w:val="00AC266B"/>
    <w:rsid w:val="00BD247F"/>
    <w:rsid w:val="00BD3B11"/>
    <w:rsid w:val="00CC62F3"/>
    <w:rsid w:val="00DA3957"/>
    <w:rsid w:val="00ED6934"/>
    <w:rsid w:val="00F0362B"/>
    <w:rsid w:val="00F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chartTrackingRefBased/>
  <w15:docId w15:val="{7DC03DE8-6216-491B-824C-DAFCE0A1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9A0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ind w:firstLine="142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3569A0"/>
    <w:pPr>
      <w:numPr>
        <w:numId w:val="5"/>
      </w:numPr>
      <w:tabs>
        <w:tab w:val="left" w:pos="567"/>
      </w:tabs>
    </w:pPr>
    <w:rPr>
      <w:rFonts w:cs="Times New Roman"/>
    </w:rPr>
  </w:style>
  <w:style w:type="character" w:customStyle="1" w:styleId="ItensChar">
    <w:name w:val="Itens Char"/>
    <w:basedOn w:val="Fontepargpadro"/>
    <w:link w:val="Itens"/>
    <w:rsid w:val="003569A0"/>
    <w:rPr>
      <w:rFonts w:ascii="Times New Roman" w:hAnsi="Times New Roman" w:cs="Times New Roman"/>
      <w:sz w:val="24"/>
    </w:rPr>
  </w:style>
  <w:style w:type="paragraph" w:customStyle="1" w:styleId="Subitens">
    <w:name w:val="Subitens"/>
    <w:basedOn w:val="Normal"/>
    <w:next w:val="Normal"/>
    <w:link w:val="SubitensChar"/>
    <w:qFormat/>
    <w:rsid w:val="003569A0"/>
    <w:pPr>
      <w:numPr>
        <w:numId w:val="6"/>
      </w:numPr>
      <w:tabs>
        <w:tab w:val="left" w:pos="567"/>
      </w:tabs>
      <w:ind w:left="142" w:firstLine="0"/>
    </w:pPr>
  </w:style>
  <w:style w:type="character" w:customStyle="1" w:styleId="SubitensChar">
    <w:name w:val="Subitens Char"/>
    <w:basedOn w:val="Fontepargpadro"/>
    <w:link w:val="Subitens"/>
    <w:rsid w:val="003569A0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3569A0"/>
    <w:pPr>
      <w:numPr>
        <w:numId w:val="7"/>
      </w:numPr>
    </w:pPr>
  </w:style>
  <w:style w:type="character" w:customStyle="1" w:styleId="AlternativasChar">
    <w:name w:val="Alternativas Char"/>
    <w:basedOn w:val="ItensChar"/>
    <w:link w:val="Alternativas"/>
    <w:rsid w:val="003569A0"/>
    <w:rPr>
      <w:rFonts w:ascii="Times New Roman" w:hAnsi="Times New Roman" w:cs="Times New Roman"/>
      <w:sz w:val="24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rPr>
      <w:color w:val="FF0000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ind w:firstLine="0"/>
      <w:contextualSpacing/>
    </w:pPr>
    <w:rPr>
      <w:sz w:val="18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ind w:left="2268" w:right="2268" w:firstLine="0"/>
    </w:pPr>
    <w:rPr>
      <w:i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  <w:spacing w:before="0" w:after="0" w:line="240" w:lineRule="auto"/>
      <w:ind w:left="0" w:right="0" w:firstLine="0"/>
      <w:jc w:val="left"/>
    </w:pPr>
    <w:rPr>
      <w:rFonts w:ascii="Arial" w:eastAsia="Arial" w:hAnsi="Arial" w:cs="Arial"/>
      <w:sz w:val="22"/>
      <w:lang w:eastAsia="pt-BR"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54D0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7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Cassiano Balmat</dc:creator>
  <cp:keywords/>
  <dc:description/>
  <cp:lastModifiedBy>MARLENE FARIA</cp:lastModifiedBy>
  <cp:revision>2</cp:revision>
  <dcterms:created xsi:type="dcterms:W3CDTF">2020-03-26T03:37:00Z</dcterms:created>
  <dcterms:modified xsi:type="dcterms:W3CDTF">2020-03-26T03:37:00Z</dcterms:modified>
</cp:coreProperties>
</file>