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2D74CB" w14:paraId="77888458" w14:textId="77777777" w:rsidTr="0066220D">
        <w:tc>
          <w:tcPr>
            <w:tcW w:w="10627" w:type="dxa"/>
            <w:gridSpan w:val="4"/>
          </w:tcPr>
          <w:p w14:paraId="7FAA581B" w14:textId="22B47401" w:rsidR="005557EB" w:rsidRDefault="005557EB" w:rsidP="008663FC">
            <w:pPr>
              <w:ind w:left="142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C77FA7" wp14:editId="3A3A2BCD">
                  <wp:extent cx="2933852" cy="545535"/>
                  <wp:effectExtent l="0" t="0" r="0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12" cy="55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3FC">
              <w:rPr>
                <w:b/>
                <w:bCs/>
              </w:rPr>
              <w:t xml:space="preserve">                                                     </w:t>
            </w:r>
          </w:p>
          <w:p w14:paraId="46B70D5D" w14:textId="2938ACE9" w:rsidR="00BD01B7" w:rsidRPr="00437677" w:rsidRDefault="005557EB" w:rsidP="008663FC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SEMANA – 2º CORTE</w:t>
            </w:r>
            <w:r w:rsidR="008663FC">
              <w:rPr>
                <w:b/>
                <w:bCs/>
              </w:rPr>
              <w:t xml:space="preserve">                            </w:t>
            </w:r>
          </w:p>
        </w:tc>
      </w:tr>
      <w:tr w:rsidR="00BD01B7" w:rsidRPr="002D74CB" w14:paraId="4E0F16B3" w14:textId="77777777" w:rsidTr="0066220D">
        <w:tc>
          <w:tcPr>
            <w:tcW w:w="1247" w:type="dxa"/>
          </w:tcPr>
          <w:p w14:paraId="4B4A22D2" w14:textId="77777777" w:rsidR="00BD01B7" w:rsidRPr="004E27B8" w:rsidRDefault="00BD01B7" w:rsidP="008663FC">
            <w:pPr>
              <w:jc w:val="both"/>
              <w:rPr>
                <w:bCs/>
              </w:rPr>
            </w:pPr>
            <w:r w:rsidRPr="004E27B8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4E27B8" w:rsidRDefault="00BD01B7" w:rsidP="008663F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4E27B8" w:rsidRDefault="00BD01B7" w:rsidP="008663FC">
            <w:pPr>
              <w:ind w:left="142"/>
              <w:jc w:val="both"/>
              <w:rPr>
                <w:bCs/>
              </w:rPr>
            </w:pPr>
            <w:r w:rsidRPr="004E27B8">
              <w:rPr>
                <w:bCs/>
              </w:rPr>
              <w:t>Data: ___/___/2020</w:t>
            </w:r>
          </w:p>
        </w:tc>
      </w:tr>
      <w:tr w:rsidR="00BD01B7" w:rsidRPr="002D74CB" w14:paraId="3E29508E" w14:textId="77777777" w:rsidTr="0066220D">
        <w:tc>
          <w:tcPr>
            <w:tcW w:w="2522" w:type="dxa"/>
            <w:gridSpan w:val="2"/>
          </w:tcPr>
          <w:p w14:paraId="33E6B62E" w14:textId="77777777" w:rsidR="00BD01B7" w:rsidRPr="004E27B8" w:rsidRDefault="00BD01B7" w:rsidP="008663FC">
            <w:pPr>
              <w:jc w:val="both"/>
              <w:rPr>
                <w:bCs/>
              </w:rPr>
            </w:pPr>
            <w:r w:rsidRPr="004E27B8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4E27B8" w:rsidRDefault="00BD01B7" w:rsidP="008663F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77777777" w:rsidR="00BD01B7" w:rsidRPr="004E27B8" w:rsidRDefault="00BD01B7" w:rsidP="008663FC">
            <w:pPr>
              <w:ind w:left="142"/>
              <w:jc w:val="both"/>
              <w:rPr>
                <w:bCs/>
              </w:rPr>
            </w:pPr>
            <w:r w:rsidRPr="004E27B8">
              <w:rPr>
                <w:bCs/>
              </w:rPr>
              <w:t>Ano: 6º</w:t>
            </w:r>
          </w:p>
        </w:tc>
      </w:tr>
      <w:tr w:rsidR="00BD01B7" w:rsidRPr="002D74CB" w14:paraId="0498A368" w14:textId="77777777" w:rsidTr="0066220D">
        <w:trPr>
          <w:trHeight w:val="227"/>
        </w:trPr>
        <w:tc>
          <w:tcPr>
            <w:tcW w:w="10627" w:type="dxa"/>
            <w:gridSpan w:val="4"/>
          </w:tcPr>
          <w:p w14:paraId="520428A8" w14:textId="77777777" w:rsidR="00BD01B7" w:rsidRPr="004E27B8" w:rsidRDefault="00BD01B7" w:rsidP="008663FC">
            <w:pPr>
              <w:jc w:val="both"/>
              <w:rPr>
                <w:bCs/>
              </w:rPr>
            </w:pPr>
            <w:r w:rsidRPr="004E27B8">
              <w:rPr>
                <w:bCs/>
              </w:rPr>
              <w:t>Componente Curricular: Língua Portuguesa</w:t>
            </w:r>
          </w:p>
        </w:tc>
      </w:tr>
      <w:tr w:rsidR="00BD01B7" w:rsidRPr="002D74CB" w14:paraId="0DD5B302" w14:textId="77777777" w:rsidTr="00662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627" w:type="dxa"/>
            <w:gridSpan w:val="4"/>
          </w:tcPr>
          <w:p w14:paraId="6EC16F3F" w14:textId="05988682" w:rsidR="00BD01B7" w:rsidRPr="004E27B8" w:rsidRDefault="00BD01B7" w:rsidP="004E27B8">
            <w:pPr>
              <w:tabs>
                <w:tab w:val="left" w:pos="2910"/>
              </w:tabs>
              <w:jc w:val="both"/>
              <w:rPr>
                <w:bCs/>
              </w:rPr>
            </w:pPr>
            <w:r w:rsidRPr="004E27B8">
              <w:rPr>
                <w:bCs/>
              </w:rPr>
              <w:t>Tema/ Conhecimento:</w:t>
            </w:r>
            <w:r w:rsidR="0022120F" w:rsidRPr="004E27B8">
              <w:t xml:space="preserve"> </w:t>
            </w:r>
            <w:r w:rsidR="0063036A" w:rsidRPr="004E27B8">
              <w:t xml:space="preserve"> </w:t>
            </w:r>
            <w:r w:rsidR="004E27B8" w:rsidRPr="004E27B8">
              <w:t>Conto de encantamento</w:t>
            </w:r>
          </w:p>
        </w:tc>
      </w:tr>
      <w:tr w:rsidR="00BD01B7" w:rsidRPr="002D74CB" w14:paraId="4DD003B5" w14:textId="77777777" w:rsidTr="006622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0DE60EBC" w14:textId="6F936AD1" w:rsidR="00BD01B7" w:rsidRPr="005557EB" w:rsidRDefault="00BD01B7" w:rsidP="004E27B8">
            <w:pPr>
              <w:jc w:val="both"/>
              <w:rPr>
                <w:rFonts w:eastAsia="Calibri"/>
                <w:lang w:eastAsia="en-US"/>
              </w:rPr>
            </w:pPr>
            <w:r w:rsidRPr="004E27B8">
              <w:rPr>
                <w:bCs/>
              </w:rPr>
              <w:t>Habilidade:</w:t>
            </w:r>
            <w:r w:rsidR="0022120F" w:rsidRPr="004E27B8">
              <w:rPr>
                <w:bCs/>
              </w:rPr>
              <w:t xml:space="preserve"> </w:t>
            </w:r>
            <w:r w:rsidR="004E27B8" w:rsidRPr="004E27B8">
              <w:rPr>
                <w:rFonts w:eastAsia="Arial"/>
                <w:color w:val="000000"/>
                <w:w w:val="115"/>
                <w:lang w:bidi="pt-BR"/>
              </w:rPr>
              <w:t xml:space="preserve">(EF69LP47-A) </w:t>
            </w:r>
            <w:r w:rsidR="004E27B8" w:rsidRPr="004E27B8">
              <w:rPr>
                <w:rFonts w:eastAsia="Calibri"/>
                <w:lang w:eastAsia="en-US"/>
              </w:rPr>
              <w:t>Analisar, em textos narrativos ficcionais, as diferentes formas de composição próprias de cada gênero, os recursos coesivos que constroem a passagem do tempo e articulam suas partes, as escolhas lexicais típicas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narrativo.</w:t>
            </w:r>
          </w:p>
        </w:tc>
      </w:tr>
    </w:tbl>
    <w:p w14:paraId="2481D824" w14:textId="1926826D" w:rsidR="00BD01B7" w:rsidRPr="002D74CB" w:rsidRDefault="00BD01B7" w:rsidP="00437677">
      <w:pPr>
        <w:ind w:left="142"/>
        <w:jc w:val="both"/>
        <w:rPr>
          <w:sz w:val="22"/>
          <w:szCs w:val="22"/>
        </w:rPr>
        <w:sectPr w:rsidR="00BD01B7" w:rsidRPr="002D74CB" w:rsidSect="00765471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96B9BE4" w14:textId="77777777" w:rsidR="0063036A" w:rsidRDefault="0063036A" w:rsidP="0063036A">
      <w:pPr>
        <w:ind w:right="142"/>
        <w:jc w:val="both"/>
        <w:rPr>
          <w:b/>
          <w:sz w:val="22"/>
          <w:szCs w:val="22"/>
        </w:rPr>
      </w:pPr>
    </w:p>
    <w:p w14:paraId="4C6419A6" w14:textId="2EB74F56" w:rsidR="004E27B8" w:rsidRPr="005557EB" w:rsidRDefault="0063036A" w:rsidP="005557EB">
      <w:pPr>
        <w:ind w:right="142"/>
        <w:jc w:val="both"/>
        <w:rPr>
          <w:color w:val="FF0000"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4E27B8" w:rsidRPr="004E27B8">
        <w:rPr>
          <w:shd w:val="clear" w:color="auto" w:fill="FFFFFF"/>
        </w:rPr>
        <w:t xml:space="preserve"> </w:t>
      </w:r>
      <w:r w:rsidR="004E27B8" w:rsidRPr="004E27B8">
        <w:rPr>
          <w:b/>
          <w:shd w:val="clear" w:color="auto" w:fill="FFFFFF"/>
        </w:rPr>
        <w:t>Conto</w:t>
      </w:r>
      <w:r w:rsidR="005557EB">
        <w:rPr>
          <w:b/>
          <w:shd w:val="clear" w:color="auto" w:fill="FFFFFF"/>
        </w:rPr>
        <w:t xml:space="preserve">s populares </w:t>
      </w:r>
      <w:r w:rsidR="004E27B8" w:rsidRPr="004E27B8">
        <w:rPr>
          <w:b/>
          <w:shd w:val="clear" w:color="auto" w:fill="FFFFFF"/>
        </w:rPr>
        <w:t>de encantamento</w:t>
      </w:r>
    </w:p>
    <w:p w14:paraId="3738DC8F" w14:textId="77777777" w:rsidR="004E27B8" w:rsidRPr="004E27B8" w:rsidRDefault="004E27B8" w:rsidP="005557EB">
      <w:pPr>
        <w:spacing w:line="276" w:lineRule="auto"/>
        <w:ind w:left="142" w:right="141"/>
        <w:jc w:val="both"/>
        <w:rPr>
          <w:b/>
          <w:shd w:val="clear" w:color="auto" w:fill="FFFFFF"/>
        </w:rPr>
      </w:pPr>
    </w:p>
    <w:p w14:paraId="4AA79862" w14:textId="357ACC61" w:rsidR="00F97095" w:rsidRPr="005557EB" w:rsidRDefault="00F97095" w:rsidP="005557EB">
      <w:pPr>
        <w:spacing w:line="360" w:lineRule="auto"/>
        <w:ind w:left="142" w:right="141" w:firstLine="708"/>
        <w:jc w:val="both"/>
        <w:rPr>
          <w:shd w:val="clear" w:color="auto" w:fill="FFFFFF"/>
        </w:rPr>
      </w:pPr>
      <w:r w:rsidRPr="00F97095">
        <w:rPr>
          <w:b/>
          <w:i/>
          <w:shd w:val="clear" w:color="auto" w:fill="FFFFFF"/>
        </w:rPr>
        <w:t>C</w:t>
      </w:r>
      <w:r w:rsidR="004E27B8" w:rsidRPr="004E27B8">
        <w:rPr>
          <w:b/>
          <w:i/>
          <w:shd w:val="clear" w:color="auto" w:fill="FFFFFF"/>
        </w:rPr>
        <w:t>ontos populares</w:t>
      </w:r>
      <w:r w:rsidR="004E27B8" w:rsidRPr="004E27B8">
        <w:rPr>
          <w:shd w:val="clear" w:color="auto" w:fill="FFFFFF"/>
        </w:rPr>
        <w:t xml:space="preserve"> são basicamente histórias que passam de geração em geração, algo que não foi comprovado, ou escrito por alguém em </w:t>
      </w:r>
      <w:r w:rsidR="005557EB" w:rsidRPr="004E27B8">
        <w:rPr>
          <w:shd w:val="clear" w:color="auto" w:fill="FFFFFF"/>
        </w:rPr>
        <w:t>específico</w:t>
      </w:r>
      <w:r w:rsidR="004E27B8" w:rsidRPr="004E27B8">
        <w:rPr>
          <w:shd w:val="clear" w:color="auto" w:fill="FFFFFF"/>
        </w:rPr>
        <w:t>.</w:t>
      </w:r>
      <w:r w:rsidR="005557EB">
        <w:rPr>
          <w:shd w:val="clear" w:color="auto" w:fill="FFFFFF"/>
        </w:rPr>
        <w:t xml:space="preserve"> </w:t>
      </w:r>
      <w:r>
        <w:rPr>
          <w:shd w:val="clear" w:color="auto" w:fill="FFFFFF"/>
        </w:rPr>
        <w:t>H</w:t>
      </w:r>
      <w:r w:rsidR="004E27B8" w:rsidRPr="004E27B8">
        <w:rPr>
          <w:shd w:val="clear" w:color="auto" w:fill="FFFFFF"/>
        </w:rPr>
        <w:t xml:space="preserve">á diversos tipos de contos populares como, </w:t>
      </w:r>
      <w:r w:rsidR="00393F65">
        <w:rPr>
          <w:shd w:val="clear" w:color="auto" w:fill="FFFFFF"/>
        </w:rPr>
        <w:t>contos de animais, contos de encantamentos, piadas, romances, infanto-juvenis, programa de teatro, dança, exposição, entre outros.</w:t>
      </w:r>
    </w:p>
    <w:p w14:paraId="5E06FA97" w14:textId="77777777" w:rsidR="005557EB" w:rsidRDefault="004E27B8" w:rsidP="005557EB">
      <w:pPr>
        <w:spacing w:line="360" w:lineRule="auto"/>
        <w:ind w:left="142" w:right="141" w:firstLine="708"/>
        <w:jc w:val="both"/>
      </w:pPr>
      <w:r w:rsidRPr="004E27B8">
        <w:rPr>
          <w:shd w:val="clear" w:color="auto" w:fill="FFFFFF"/>
        </w:rPr>
        <w:t xml:space="preserve">Hoje vamos ver um exemplo de </w:t>
      </w:r>
      <w:r w:rsidRPr="004E27B8">
        <w:rPr>
          <w:i/>
          <w:shd w:val="clear" w:color="auto" w:fill="FFFFFF"/>
        </w:rPr>
        <w:t>conto de encantamento</w:t>
      </w:r>
      <w:r w:rsidRPr="004E27B8">
        <w:rPr>
          <w:shd w:val="clear" w:color="auto" w:fill="FFFFFF"/>
        </w:rPr>
        <w:t xml:space="preserve">. </w:t>
      </w:r>
      <w:r w:rsidRPr="004E27B8">
        <w:t>Neste tipo de conto sempre há presença de reis, rainhas, princesas e príncipes. Alguns elementos mágicos: fadas, espelho mágicos, varinhas mágicas, animais falantes, etc. Há sempre um vilão que sempre quer prejudicar o personagem principal e um final feliz, em que vilão é derrotado pelo personagem principal.</w:t>
      </w:r>
    </w:p>
    <w:p w14:paraId="4EE8FDDE" w14:textId="3D5541C4" w:rsidR="005557EB" w:rsidRPr="005557EB" w:rsidRDefault="004E27B8" w:rsidP="005557EB">
      <w:pPr>
        <w:spacing w:line="360" w:lineRule="auto"/>
        <w:ind w:left="142" w:right="141" w:firstLine="708"/>
        <w:jc w:val="both"/>
      </w:pPr>
      <w:r w:rsidRPr="004E27B8">
        <w:rPr>
          <w:shd w:val="clear" w:color="auto" w:fill="FFFFFF"/>
        </w:rPr>
        <w:t xml:space="preserve">O Gato de Botas é considerado um dos </w:t>
      </w:r>
      <w:r w:rsidRPr="004E27B8">
        <w:rPr>
          <w:i/>
          <w:shd w:val="clear" w:color="auto" w:fill="FFFFFF"/>
        </w:rPr>
        <w:t>contos de encantamento</w:t>
      </w:r>
      <w:r w:rsidRPr="004E27B8">
        <w:rPr>
          <w:shd w:val="clear" w:color="auto" w:fill="FFFFFF"/>
        </w:rPr>
        <w:t xml:space="preserve"> mais antigos, e pode variar muito em cada lugar que é contado. Em outras versões, o Gato de Botas era um cavaleiro enfeitiçado que precisaria trazer fortuna a um humano e assim tornar-se homem novamente. Folcloristas indicam que em versões ainda mais remotas, o gato de Botas era retratado como um escravo que deveria conceder a mão da princesa para seu amo, e assim poder se libertar das correntes (aqui representadas pelas botas). Há ainda uma outra versão antiga contada pelos negros em que o protagonista não é um gato de botas, mas um macaco flautista que fazia feitos heroicos como retribuição ao Doutor Botelho (equivalente ao aqui chamado Marquês de </w:t>
      </w:r>
      <w:proofErr w:type="spellStart"/>
      <w:r w:rsidRPr="004E27B8">
        <w:rPr>
          <w:shd w:val="clear" w:color="auto" w:fill="FFFFFF"/>
        </w:rPr>
        <w:t>Carabás</w:t>
      </w:r>
      <w:proofErr w:type="spellEnd"/>
      <w:r w:rsidRPr="004E27B8">
        <w:rPr>
          <w:shd w:val="clear" w:color="auto" w:fill="FFFFFF"/>
        </w:rPr>
        <w:t>), que o teria libertado da vida na selva.</w:t>
      </w:r>
      <w:r w:rsidR="00393F65">
        <w:rPr>
          <w:shd w:val="clear" w:color="auto" w:fill="FFFFFF"/>
        </w:rPr>
        <w:t xml:space="preserve"> </w:t>
      </w:r>
      <w:r w:rsidRPr="004E27B8">
        <w:rPr>
          <w:bCs/>
          <w:color w:val="222222"/>
        </w:rPr>
        <w:t xml:space="preserve">O gato de botas ou ‘The </w:t>
      </w:r>
      <w:proofErr w:type="spellStart"/>
      <w:r w:rsidRPr="004E27B8">
        <w:rPr>
          <w:bCs/>
          <w:color w:val="222222"/>
        </w:rPr>
        <w:t>Cat</w:t>
      </w:r>
      <w:proofErr w:type="spellEnd"/>
      <w:r w:rsidRPr="004E27B8">
        <w:rPr>
          <w:bCs/>
          <w:color w:val="222222"/>
        </w:rPr>
        <w:t xml:space="preserve"> in Boots’</w:t>
      </w:r>
      <w:r w:rsidRPr="004E27B8">
        <w:rPr>
          <w:color w:val="222222"/>
        </w:rPr>
        <w:t>, é um conto clássico que nunca sai de moda.</w:t>
      </w:r>
      <w:r w:rsidR="005557EB">
        <w:t xml:space="preserve"> </w:t>
      </w:r>
      <w:r w:rsidRPr="004E27B8">
        <w:rPr>
          <w:color w:val="222222"/>
        </w:rPr>
        <w:t xml:space="preserve">“O gato de botas” é uma história infantil popularizada pelo escritor francês Charles </w:t>
      </w:r>
      <w:proofErr w:type="spellStart"/>
      <w:r w:rsidRPr="004E27B8">
        <w:rPr>
          <w:color w:val="222222"/>
        </w:rPr>
        <w:t>Perrault</w:t>
      </w:r>
      <w:proofErr w:type="spellEnd"/>
      <w:r w:rsidRPr="004E27B8">
        <w:rPr>
          <w:color w:val="222222"/>
        </w:rPr>
        <w:t>, embora na realidade pertença a uma compilação de histórias incluídas no romance “As noites agradáveis” do escritor italiano Giovanni Francesco.</w:t>
      </w:r>
    </w:p>
    <w:p w14:paraId="1C11D864" w14:textId="2492FF29" w:rsidR="004E27B8" w:rsidRDefault="004E27B8" w:rsidP="005557EB">
      <w:pPr>
        <w:shd w:val="clear" w:color="auto" w:fill="FFFFFF"/>
        <w:spacing w:line="360" w:lineRule="auto"/>
        <w:ind w:left="142" w:right="141" w:firstLine="708"/>
        <w:jc w:val="both"/>
        <w:rPr>
          <w:color w:val="222222"/>
        </w:rPr>
      </w:pPr>
      <w:r w:rsidRPr="004E27B8">
        <w:rPr>
          <w:color w:val="222222"/>
        </w:rPr>
        <w:t>A história </w:t>
      </w:r>
      <w:r w:rsidRPr="004E27B8">
        <w:rPr>
          <w:bCs/>
          <w:color w:val="222222"/>
        </w:rPr>
        <w:t>conta as aventuras de um gato esperto que transforma seu dono, um pobre camponês, no marido da princesa do reino</w:t>
      </w:r>
      <w:r w:rsidRPr="004E27B8">
        <w:rPr>
          <w:color w:val="222222"/>
        </w:rPr>
        <w:t>. É uma história muito divertida que exalta valores como astúcia, criatividade, paciência, humildade e, acima de tudo, amizade.</w:t>
      </w:r>
    </w:p>
    <w:p w14:paraId="36538E41" w14:textId="77777777" w:rsidR="005557EB" w:rsidRPr="004E27B8" w:rsidRDefault="005557EB" w:rsidP="005557EB">
      <w:pPr>
        <w:shd w:val="clear" w:color="auto" w:fill="FFFFFF"/>
        <w:spacing w:line="276" w:lineRule="auto"/>
        <w:ind w:left="142" w:right="141" w:firstLine="708"/>
        <w:jc w:val="both"/>
        <w:rPr>
          <w:color w:val="222222"/>
        </w:rPr>
      </w:pPr>
    </w:p>
    <w:p w14:paraId="73A73DE8" w14:textId="088360D8" w:rsidR="004E27B8" w:rsidRPr="004E27B8" w:rsidRDefault="004E27B8" w:rsidP="005557EB">
      <w:pPr>
        <w:ind w:left="142" w:right="141"/>
        <w:rPr>
          <w:sz w:val="20"/>
          <w:szCs w:val="20"/>
        </w:rPr>
      </w:pPr>
      <w:r w:rsidRPr="004E27B8">
        <w:rPr>
          <w:sz w:val="20"/>
          <w:szCs w:val="20"/>
        </w:rPr>
        <w:t xml:space="preserve">Disponível em: </w:t>
      </w:r>
      <w:hyperlink r:id="rId12" w:history="1">
        <w:r w:rsidRPr="0094078C">
          <w:rPr>
            <w:color w:val="2F5496" w:themeColor="accent1" w:themeShade="BF"/>
            <w:sz w:val="20"/>
            <w:szCs w:val="20"/>
            <w:u w:val="single"/>
          </w:rPr>
          <w:t>https://www.soescola.com/2018/05/o-gato-de-botas.html</w:t>
        </w:r>
        <w:r w:rsidRPr="004E27B8">
          <w:rPr>
            <w:color w:val="0563C1"/>
            <w:sz w:val="20"/>
            <w:szCs w:val="20"/>
            <w:u w:val="single"/>
          </w:rPr>
          <w:t>-</w:t>
        </w:r>
      </w:hyperlink>
      <w:r w:rsidR="006F42C4">
        <w:rPr>
          <w:sz w:val="20"/>
          <w:szCs w:val="20"/>
        </w:rPr>
        <w:t xml:space="preserve"> Acesso em 28 de abri </w:t>
      </w:r>
      <w:r w:rsidRPr="004E27B8">
        <w:rPr>
          <w:sz w:val="20"/>
          <w:szCs w:val="20"/>
        </w:rPr>
        <w:t>de 2020.</w:t>
      </w:r>
    </w:p>
    <w:p w14:paraId="71FED55B" w14:textId="1FF16A7A" w:rsidR="004E27B8" w:rsidRPr="004E27B8" w:rsidRDefault="004E27B8" w:rsidP="005557EB">
      <w:pPr>
        <w:spacing w:line="276" w:lineRule="auto"/>
        <w:ind w:left="142" w:right="141"/>
        <w:jc w:val="both"/>
        <w:rPr>
          <w:sz w:val="20"/>
          <w:szCs w:val="20"/>
        </w:rPr>
      </w:pPr>
      <w:r w:rsidRPr="004E27B8">
        <w:rPr>
          <w:sz w:val="20"/>
          <w:szCs w:val="20"/>
        </w:rPr>
        <w:t xml:space="preserve">Disponível em: </w:t>
      </w:r>
      <w:r w:rsidRPr="004E27B8">
        <w:rPr>
          <w:color w:val="2F5496" w:themeColor="accent1" w:themeShade="BF"/>
          <w:sz w:val="20"/>
          <w:szCs w:val="20"/>
        </w:rPr>
        <w:t>https://pt.wikipedia.org/wiki/O_Gato_de_Botas</w:t>
      </w:r>
      <w:r w:rsidRPr="004E27B8">
        <w:rPr>
          <w:color w:val="0000FF"/>
          <w:sz w:val="20"/>
          <w:szCs w:val="20"/>
        </w:rPr>
        <w:t xml:space="preserve">.  </w:t>
      </w:r>
      <w:r w:rsidR="006F42C4">
        <w:rPr>
          <w:sz w:val="20"/>
          <w:szCs w:val="20"/>
        </w:rPr>
        <w:t xml:space="preserve">Acesso em 28 de </w:t>
      </w:r>
      <w:proofErr w:type="spellStart"/>
      <w:r w:rsidR="006F42C4">
        <w:rPr>
          <w:sz w:val="20"/>
          <w:szCs w:val="20"/>
        </w:rPr>
        <w:t>abr</w:t>
      </w:r>
      <w:proofErr w:type="spellEnd"/>
      <w:r w:rsidRPr="004E27B8">
        <w:rPr>
          <w:sz w:val="20"/>
          <w:szCs w:val="20"/>
        </w:rPr>
        <w:t xml:space="preserve"> de 2020.</w:t>
      </w:r>
    </w:p>
    <w:p w14:paraId="584BE96F" w14:textId="0AC8C5DC" w:rsidR="004E27B8" w:rsidRDefault="004E27B8" w:rsidP="004E27B8">
      <w:pPr>
        <w:spacing w:line="276" w:lineRule="auto"/>
        <w:ind w:firstLine="708"/>
        <w:jc w:val="both"/>
        <w:rPr>
          <w:shd w:val="clear" w:color="auto" w:fill="FFFFFF"/>
        </w:rPr>
      </w:pPr>
    </w:p>
    <w:p w14:paraId="535B519A" w14:textId="71566220" w:rsidR="005557EB" w:rsidRDefault="005557EB" w:rsidP="004E27B8">
      <w:pPr>
        <w:spacing w:line="276" w:lineRule="auto"/>
        <w:ind w:firstLine="708"/>
        <w:jc w:val="both"/>
        <w:rPr>
          <w:shd w:val="clear" w:color="auto" w:fill="FFFFFF"/>
        </w:rPr>
      </w:pPr>
    </w:p>
    <w:p w14:paraId="2EB62ABD" w14:textId="77777777" w:rsidR="005557EB" w:rsidRDefault="005557EB" w:rsidP="005557EB">
      <w:pPr>
        <w:spacing w:line="276" w:lineRule="auto"/>
        <w:ind w:firstLine="142"/>
        <w:jc w:val="both"/>
        <w:rPr>
          <w:shd w:val="clear" w:color="auto" w:fill="FFFFFF"/>
        </w:rPr>
      </w:pPr>
    </w:p>
    <w:p w14:paraId="73473E62" w14:textId="64AF289E" w:rsidR="004E27B8" w:rsidRPr="004E27B8" w:rsidRDefault="00393F65" w:rsidP="005557EB">
      <w:pPr>
        <w:spacing w:line="276" w:lineRule="auto"/>
        <w:ind w:firstLine="142"/>
        <w:jc w:val="both"/>
        <w:rPr>
          <w:shd w:val="clear" w:color="auto" w:fill="FFFFFF"/>
        </w:rPr>
      </w:pPr>
      <w:r>
        <w:rPr>
          <w:shd w:val="clear" w:color="auto" w:fill="FFFFFF"/>
        </w:rPr>
        <w:t>Vejamos</w:t>
      </w:r>
      <w:r w:rsidR="004E27B8" w:rsidRPr="004E27B8">
        <w:rPr>
          <w:shd w:val="clear" w:color="auto" w:fill="FFFFFF"/>
        </w:rPr>
        <w:t xml:space="preserve"> um exemplo de conto de encantamento.</w:t>
      </w:r>
    </w:p>
    <w:p w14:paraId="3A568826" w14:textId="77777777" w:rsidR="005557EB" w:rsidRDefault="005557EB" w:rsidP="004E27B8">
      <w:pPr>
        <w:spacing w:line="276" w:lineRule="auto"/>
        <w:ind w:left="709" w:hanging="709"/>
        <w:jc w:val="both"/>
        <w:rPr>
          <w:rFonts w:eastAsia="Calibri"/>
          <w:b/>
          <w:sz w:val="22"/>
          <w:szCs w:val="22"/>
          <w:lang w:eastAsia="en-US"/>
        </w:rPr>
      </w:pPr>
    </w:p>
    <w:p w14:paraId="0F31277F" w14:textId="526651A2" w:rsidR="004E27B8" w:rsidRPr="004E27B8" w:rsidRDefault="004E27B8" w:rsidP="004E27B8">
      <w:pPr>
        <w:spacing w:line="276" w:lineRule="auto"/>
        <w:ind w:left="709" w:hanging="709"/>
        <w:jc w:val="both"/>
        <w:rPr>
          <w:rFonts w:eastAsia="Calibri"/>
          <w:b/>
          <w:sz w:val="22"/>
          <w:szCs w:val="22"/>
          <w:lang w:eastAsia="en-US"/>
        </w:rPr>
      </w:pPr>
      <w:r w:rsidRPr="004E27B8">
        <w:rPr>
          <w:rFonts w:eastAsia="Calibri"/>
          <w:b/>
          <w:sz w:val="22"/>
          <w:szCs w:val="22"/>
          <w:lang w:eastAsia="en-US"/>
        </w:rPr>
        <w:t>Texto I</w:t>
      </w:r>
    </w:p>
    <w:p w14:paraId="4E2C67F8" w14:textId="189D6F76" w:rsidR="005557EB" w:rsidRPr="004E27B8" w:rsidRDefault="004E27B8" w:rsidP="005557EB">
      <w:pPr>
        <w:spacing w:line="276" w:lineRule="auto"/>
        <w:ind w:left="709" w:hanging="709"/>
        <w:jc w:val="center"/>
        <w:rPr>
          <w:rFonts w:eastAsia="Calibri"/>
          <w:b/>
          <w:sz w:val="28"/>
          <w:szCs w:val="28"/>
          <w:lang w:eastAsia="en-US"/>
        </w:rPr>
      </w:pPr>
      <w:r w:rsidRPr="004E27B8">
        <w:rPr>
          <w:rFonts w:eastAsia="Calibri"/>
          <w:b/>
          <w:sz w:val="28"/>
          <w:szCs w:val="28"/>
          <w:lang w:eastAsia="en-US"/>
        </w:rPr>
        <w:t>O Gato de Botas</w:t>
      </w:r>
    </w:p>
    <w:p w14:paraId="15041940" w14:textId="1374956C" w:rsidR="005557EB" w:rsidRPr="005557EB" w:rsidRDefault="005557EB" w:rsidP="005557EB">
      <w:pPr>
        <w:spacing w:line="276" w:lineRule="auto"/>
        <w:ind w:left="709" w:firstLine="707"/>
        <w:jc w:val="both"/>
        <w:rPr>
          <w:rFonts w:eastAsia="Calibri"/>
          <w:b/>
          <w:sz w:val="28"/>
          <w:szCs w:val="28"/>
          <w:lang w:eastAsia="en-US"/>
        </w:rPr>
      </w:pPr>
      <w:r w:rsidRPr="004E27B8">
        <w:rPr>
          <w:noProof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2ACB1866" wp14:editId="709C514B">
            <wp:simplePos x="0" y="0"/>
            <wp:positionH relativeFrom="margin">
              <wp:posOffset>71120</wp:posOffset>
            </wp:positionH>
            <wp:positionV relativeFrom="margin">
              <wp:posOffset>868680</wp:posOffset>
            </wp:positionV>
            <wp:extent cx="3043555" cy="2282190"/>
            <wp:effectExtent l="0" t="0" r="4445" b="3810"/>
            <wp:wrapSquare wrapText="bothSides"/>
            <wp:docPr id="2" name="Imagem 2" descr="O gato das botas, com texto, voz e imagens. | O gato de bo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gato das botas, com texto, voz e imagens. | O gato de bota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7B8">
        <w:t>Era uma vez um velho moleiro que tinha três filhos. Antes de morrer, reuniu os seus filhos e diante deles dividiu os seus bens pelos três.</w:t>
      </w:r>
    </w:p>
    <w:p w14:paraId="594961D3" w14:textId="4DFE7C8E" w:rsidR="005557EB" w:rsidRPr="004E27B8" w:rsidRDefault="005557EB" w:rsidP="005557EB">
      <w:pPr>
        <w:spacing w:line="276" w:lineRule="auto"/>
        <w:ind w:firstLine="708"/>
        <w:jc w:val="both"/>
      </w:pPr>
      <w:r w:rsidRPr="004E27B8">
        <w:t>Ao filho mais velho, o moleiro deu-lhe o moinho. Ao filho do meio deixou-lhe o burro. E ao mais novo entregou-lhe um gato. O filho mais novo, com o gato no seu colo, comentou desiludido:</w:t>
      </w:r>
    </w:p>
    <w:p w14:paraId="6F3AB09E" w14:textId="0CBC556E" w:rsidR="005557EB" w:rsidRPr="004E27B8" w:rsidRDefault="005557EB" w:rsidP="005557EB">
      <w:pPr>
        <w:spacing w:line="276" w:lineRule="auto"/>
        <w:ind w:firstLine="708"/>
        <w:jc w:val="both"/>
      </w:pPr>
      <w:r w:rsidRPr="004E27B8">
        <w:t>- Que vou eu fazer com um simples gato?</w:t>
      </w:r>
    </w:p>
    <w:p w14:paraId="765EF4B6" w14:textId="77777777" w:rsidR="005557EB" w:rsidRDefault="005557EB" w:rsidP="005557EB">
      <w:pPr>
        <w:spacing w:line="276" w:lineRule="auto"/>
        <w:ind w:firstLine="708"/>
        <w:jc w:val="both"/>
      </w:pPr>
      <w:r w:rsidRPr="004E27B8">
        <w:t>Qual não foi a sua surpresa quando ouviu o gato responder-lhe:</w:t>
      </w:r>
    </w:p>
    <w:p w14:paraId="620C2FFC" w14:textId="300CCE9C" w:rsidR="005557EB" w:rsidRPr="004E27B8" w:rsidRDefault="005557EB" w:rsidP="005557EB">
      <w:pPr>
        <w:spacing w:line="276" w:lineRule="auto"/>
        <w:ind w:firstLine="708"/>
        <w:jc w:val="both"/>
      </w:pPr>
      <w:r w:rsidRPr="004E27B8">
        <w:t>- Se me deres umas botas pretas, um fato e um saco, farei de ti um homem rico!</w:t>
      </w:r>
    </w:p>
    <w:p w14:paraId="0899B9C1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Assim fez o rapaz e o gato, todo aperaltado, partiu deixando o seu novo dono muito baralhado. O gato das botas dirigiu-se ao bosque e caçou duas perdizes, que meteu dentro do saco. Dirigiu-se depois ao castelo do rei e ofereceu-as ao rei, em nome do seu amo, o marquês de </w:t>
      </w:r>
      <w:proofErr w:type="spellStart"/>
      <w:r w:rsidRPr="004E27B8">
        <w:t>Carabás</w:t>
      </w:r>
      <w:proofErr w:type="spellEnd"/>
      <w:r w:rsidRPr="004E27B8">
        <w:t xml:space="preserve">. Dia após dia, o gato continuou a oferecer presentes ao rei, em nome do marquês, o que fez com que o rei ficasse curioso em saber quem era o marquês de </w:t>
      </w:r>
      <w:proofErr w:type="spellStart"/>
      <w:r w:rsidRPr="004E27B8">
        <w:t>Carabás</w:t>
      </w:r>
      <w:proofErr w:type="spellEnd"/>
      <w:r w:rsidRPr="004E27B8">
        <w:t>.</w:t>
      </w:r>
    </w:p>
    <w:p w14:paraId="0C77E779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Numa bela tarde, enquanto o rapaz e o seu gato descansavam à beira rio, a carruagem do rei aproxima-se. O gato, rapidamente acorda o seu amo e diz-lhe para se despir e atirar-se ao rio. O rapaz, meio confuso, faz o que o gato lhe diz. Então o gato das botas corre em direção à carruagem, com ar aflito, e grita:</w:t>
      </w:r>
    </w:p>
    <w:p w14:paraId="6EF7D5EF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- Socorro majestade! Roubaram as roupas ao meu amo, o marquês de </w:t>
      </w:r>
      <w:proofErr w:type="spellStart"/>
      <w:r w:rsidRPr="004E27B8">
        <w:t>Carabás</w:t>
      </w:r>
      <w:proofErr w:type="spellEnd"/>
      <w:r w:rsidRPr="004E27B8">
        <w:t>!</w:t>
      </w:r>
    </w:p>
    <w:p w14:paraId="34D72EE1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O rei, reconhecendo o nome do marquês, para prontamente e empresta ao jovem nobres roupas, oferecendo-lhe boleia até à sua casa. O jovem entra na carruagem, meio embaraçado e aflito, pois não sabia o que dizer, sentando-se entre o rei e a sua bela filha, que o acompanhava. O gato prontamente indica o caminho ao cocheiro do rei e, depois de a carruagem arrancar, corre desenfreado até às terras junto ao castelo do </w:t>
      </w:r>
      <w:proofErr w:type="spellStart"/>
      <w:r w:rsidRPr="004E27B8">
        <w:t>ogre</w:t>
      </w:r>
      <w:proofErr w:type="spellEnd"/>
      <w:r w:rsidRPr="004E27B8">
        <w:t>. Quando lá chegou, viu os camponeses, a quem disse:</w:t>
      </w:r>
    </w:p>
    <w:p w14:paraId="3E2E4DB9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- Se querem livrar-se do </w:t>
      </w:r>
      <w:proofErr w:type="spellStart"/>
      <w:r w:rsidRPr="004E27B8">
        <w:t>Ogre</w:t>
      </w:r>
      <w:proofErr w:type="spellEnd"/>
      <w:r w:rsidRPr="004E27B8">
        <w:t xml:space="preserve"> malvado, quando o rei passar digam que todas estas terras pertencem ao marquês de </w:t>
      </w:r>
      <w:proofErr w:type="spellStart"/>
      <w:r w:rsidRPr="004E27B8">
        <w:t>Carabás</w:t>
      </w:r>
      <w:proofErr w:type="spellEnd"/>
      <w:r w:rsidRPr="004E27B8">
        <w:t xml:space="preserve">. E continuou a correr, em direção ao castelo. Quando chegou, encontrou o </w:t>
      </w:r>
      <w:proofErr w:type="spellStart"/>
      <w:r w:rsidRPr="004E27B8">
        <w:t>ogre</w:t>
      </w:r>
      <w:proofErr w:type="spellEnd"/>
      <w:r w:rsidRPr="004E27B8">
        <w:t xml:space="preserve">, que era o dono de todas aquelas terras, sentado a descansar. O </w:t>
      </w:r>
      <w:proofErr w:type="spellStart"/>
      <w:r w:rsidRPr="004E27B8">
        <w:t>ogre</w:t>
      </w:r>
      <w:proofErr w:type="spellEnd"/>
      <w:r w:rsidRPr="004E27B8">
        <w:t xml:space="preserve"> ao vê-lo, perguntou:</w:t>
      </w:r>
    </w:p>
    <w:p w14:paraId="11687FD6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- Quem és tu? E que fazes no meu castelo?</w:t>
      </w:r>
    </w:p>
    <w:p w14:paraId="70FCEF1C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Ao que o gato respondeu:</w:t>
      </w:r>
    </w:p>
    <w:p w14:paraId="326DF21E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- Eu sou o gato das botas, um humilde servo vosso… ouvi dizer que possuís poderes mágicos. É verdade? Será que vós conseguiríeis transformar-vos num leão? Ao ouvir isto, o </w:t>
      </w:r>
      <w:proofErr w:type="spellStart"/>
      <w:r w:rsidRPr="004E27B8">
        <w:t>ogre</w:t>
      </w:r>
      <w:proofErr w:type="spellEnd"/>
      <w:r w:rsidRPr="004E27B8">
        <w:t xml:space="preserve"> transforma-se imediatamente num enorme leão! O gato, cheio de medo, responde:</w:t>
      </w:r>
    </w:p>
    <w:p w14:paraId="3EEE46EF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- Que maravilha</w:t>
      </w:r>
      <w:proofErr w:type="gramStart"/>
      <w:r w:rsidRPr="004E27B8">
        <w:t>…</w:t>
      </w:r>
      <w:proofErr w:type="gramEnd"/>
      <w:r w:rsidRPr="004E27B8">
        <w:t xml:space="preserve"> mas será que conseguiríeis transformar-vos num minúsculo ratinho?</w:t>
      </w:r>
    </w:p>
    <w:p w14:paraId="56241717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E o </w:t>
      </w:r>
      <w:proofErr w:type="spellStart"/>
      <w:r w:rsidRPr="004E27B8">
        <w:t>ogre</w:t>
      </w:r>
      <w:proofErr w:type="spellEnd"/>
      <w:r w:rsidRPr="004E27B8">
        <w:t>, orgulhoso e imprudente, transforma-se logo num pequeno ratinho. O gato das botas, sem perder tempo, salta em direção ao ratinho e come-o. Nessa altura, chega o coche do rei às portas do castelo, e o gato das botas dirige-se a eles para os receber:</w:t>
      </w:r>
    </w:p>
    <w:p w14:paraId="4196A625" w14:textId="77777777" w:rsidR="005557EB" w:rsidRPr="004E27B8" w:rsidRDefault="005557EB" w:rsidP="005557EB">
      <w:pPr>
        <w:spacing w:line="276" w:lineRule="auto"/>
        <w:jc w:val="both"/>
      </w:pPr>
      <w:r w:rsidRPr="004E27B8">
        <w:t xml:space="preserve">        - Bem-vindo ao castelo do meu amo, o marquês de </w:t>
      </w:r>
      <w:proofErr w:type="spellStart"/>
      <w:r w:rsidRPr="004E27B8">
        <w:t>Carabás</w:t>
      </w:r>
      <w:proofErr w:type="spellEnd"/>
      <w:r w:rsidRPr="004E27B8">
        <w:t>!</w:t>
      </w:r>
    </w:p>
    <w:p w14:paraId="5794FEC2" w14:textId="77777777" w:rsidR="005557EB" w:rsidRDefault="005557EB" w:rsidP="005557EB">
      <w:pPr>
        <w:spacing w:line="276" w:lineRule="auto"/>
        <w:ind w:left="709" w:hanging="709"/>
        <w:rPr>
          <w:sz w:val="20"/>
          <w:szCs w:val="20"/>
        </w:rPr>
      </w:pPr>
    </w:p>
    <w:p w14:paraId="7491F2EB" w14:textId="6AC9B797" w:rsidR="005557EB" w:rsidRDefault="005557EB" w:rsidP="005557EB">
      <w:pPr>
        <w:spacing w:line="276" w:lineRule="auto"/>
        <w:ind w:left="709" w:hanging="709"/>
        <w:rPr>
          <w:sz w:val="20"/>
          <w:szCs w:val="20"/>
        </w:rPr>
      </w:pPr>
      <w:r w:rsidRPr="004E27B8">
        <w:rPr>
          <w:sz w:val="20"/>
          <w:szCs w:val="20"/>
        </w:rPr>
        <w:t xml:space="preserve">Disponível </w:t>
      </w:r>
      <w:proofErr w:type="gramStart"/>
      <w:r w:rsidRPr="004E27B8">
        <w:rPr>
          <w:sz w:val="20"/>
          <w:szCs w:val="20"/>
        </w:rPr>
        <w:t xml:space="preserve">em </w:t>
      </w:r>
      <w:r w:rsidRPr="004E27B8">
        <w:rPr>
          <w:color w:val="4472C4"/>
          <w:sz w:val="20"/>
          <w:szCs w:val="20"/>
        </w:rPr>
        <w:t>:</w:t>
      </w:r>
      <w:proofErr w:type="gramEnd"/>
      <w:r w:rsidRPr="004E27B8">
        <w:rPr>
          <w:color w:val="4472C4"/>
          <w:sz w:val="20"/>
          <w:szCs w:val="20"/>
        </w:rPr>
        <w:t xml:space="preserve"> Sítio: "Contando histórias: O gato de botas."</w:t>
      </w:r>
      <w:r w:rsidRPr="004E27B8">
        <w:rPr>
          <w:color w:val="0070C0"/>
          <w:sz w:val="20"/>
          <w:szCs w:val="20"/>
        </w:rPr>
        <w:t> </w:t>
      </w:r>
      <w:hyperlink r:id="rId14" w:history="1">
        <w:r w:rsidRPr="004E27B8">
          <w:rPr>
            <w:color w:val="0070C0"/>
            <w:sz w:val="20"/>
            <w:szCs w:val="20"/>
          </w:rPr>
          <w:t>http://www.contandohistoria.com/o_gato_de_botas.htm. Acesso</w:t>
        </w:r>
      </w:hyperlink>
      <w:r w:rsidRPr="004E27B8">
        <w:rPr>
          <w:sz w:val="20"/>
          <w:szCs w:val="20"/>
        </w:rPr>
        <w:t xml:space="preserve"> em 13 de abril de 2020.</w:t>
      </w:r>
    </w:p>
    <w:p w14:paraId="146F32EF" w14:textId="48498DDE" w:rsidR="005557EB" w:rsidRPr="004E27B8" w:rsidRDefault="005557EB" w:rsidP="004E27B8">
      <w:pPr>
        <w:spacing w:line="276" w:lineRule="auto"/>
        <w:ind w:left="709" w:hanging="709"/>
        <w:jc w:val="center"/>
        <w:rPr>
          <w:rFonts w:eastAsia="Calibri"/>
          <w:b/>
          <w:sz w:val="20"/>
          <w:szCs w:val="20"/>
          <w:lang w:eastAsia="en-US"/>
        </w:rPr>
      </w:pPr>
    </w:p>
    <w:p w14:paraId="49B5D53D" w14:textId="339D13DC" w:rsidR="004E27B8" w:rsidRPr="004E27B8" w:rsidRDefault="004E27B8" w:rsidP="004E27B8">
      <w:pPr>
        <w:shd w:val="clear" w:color="auto" w:fill="FFFFFF"/>
        <w:spacing w:line="276" w:lineRule="auto"/>
        <w:rPr>
          <w:i/>
          <w:iCs/>
          <w:color w:val="424242"/>
          <w:sz w:val="20"/>
          <w:szCs w:val="20"/>
        </w:rPr>
      </w:pPr>
    </w:p>
    <w:p w14:paraId="2844E85B" w14:textId="77777777" w:rsidR="004E27B8" w:rsidRPr="004E27B8" w:rsidRDefault="004E27B8" w:rsidP="004E27B8">
      <w:pPr>
        <w:spacing w:line="276" w:lineRule="auto"/>
        <w:rPr>
          <w:rFonts w:ascii="Arial" w:hAnsi="Arial" w:cs="Arial"/>
          <w:color w:val="000000"/>
          <w:sz w:val="18"/>
          <w:szCs w:val="18"/>
        </w:rPr>
        <w:sectPr w:rsidR="004E27B8" w:rsidRPr="004E27B8" w:rsidSect="00EB2539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567" w:right="567" w:bottom="567" w:left="567" w:header="567" w:footer="567" w:gutter="0"/>
          <w:pgBorders>
            <w:top w:val="thinThickThinMediumGap" w:sz="24" w:space="1" w:color="auto"/>
            <w:left w:val="thinThickThinMediumGap" w:sz="24" w:space="4" w:color="auto"/>
            <w:bottom w:val="thinThickThinMediumGap" w:sz="24" w:space="1" w:color="auto"/>
            <w:right w:val="thinThickThinMediumGap" w:sz="24" w:space="4" w:color="auto"/>
          </w:pgBorders>
          <w:cols w:sep="1" w:space="284"/>
          <w:titlePg/>
          <w:docGrid w:linePitch="360"/>
        </w:sectPr>
      </w:pPr>
    </w:p>
    <w:tbl>
      <w:tblPr>
        <w:tblW w:w="10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4E27B8" w:rsidRPr="004E27B8" w14:paraId="73A78A9E" w14:textId="77777777" w:rsidTr="0065231E">
        <w:trPr>
          <w:tblCellSpacing w:w="0" w:type="dxa"/>
        </w:trPr>
        <w:tc>
          <w:tcPr>
            <w:tcW w:w="10915" w:type="dxa"/>
            <w:shd w:val="clear" w:color="auto" w:fill="FFFFFF"/>
            <w:vAlign w:val="center"/>
            <w:hideMark/>
          </w:tcPr>
          <w:p w14:paraId="7692AA98" w14:textId="77777777" w:rsidR="004E27B8" w:rsidRPr="004E27B8" w:rsidRDefault="004E27B8" w:rsidP="004E27B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7DC3E9" w14:textId="152BE506" w:rsidR="004E27B8" w:rsidRDefault="004E27B8" w:rsidP="004E27B8">
      <w:pPr>
        <w:tabs>
          <w:tab w:val="left" w:pos="6825"/>
        </w:tabs>
      </w:pPr>
    </w:p>
    <w:p w14:paraId="4FFDD8BE" w14:textId="4A626D3D" w:rsidR="005557EB" w:rsidRPr="005557EB" w:rsidRDefault="005557EB" w:rsidP="004E27B8">
      <w:pPr>
        <w:tabs>
          <w:tab w:val="left" w:pos="6825"/>
        </w:tabs>
        <w:rPr>
          <w:b/>
        </w:rPr>
      </w:pPr>
      <w:r>
        <w:rPr>
          <w:b/>
        </w:rPr>
        <w:t xml:space="preserve">     </w:t>
      </w:r>
      <w:r w:rsidRPr="005557EB">
        <w:rPr>
          <w:b/>
        </w:rPr>
        <w:t>ATIVIDADES</w:t>
      </w:r>
    </w:p>
    <w:p w14:paraId="3AF04258" w14:textId="77777777" w:rsidR="005557EB" w:rsidRPr="004E27B8" w:rsidRDefault="005557EB" w:rsidP="004E27B8">
      <w:pPr>
        <w:tabs>
          <w:tab w:val="left" w:pos="6825"/>
        </w:tabs>
      </w:pPr>
    </w:p>
    <w:p w14:paraId="044BBD84" w14:textId="77777777" w:rsidR="005557EB" w:rsidRPr="004E27B8" w:rsidRDefault="005557EB" w:rsidP="005557EB">
      <w:pPr>
        <w:framePr w:hSpace="141" w:wrap="around" w:hAnchor="margin" w:y="1198"/>
        <w:spacing w:line="276" w:lineRule="auto"/>
        <w:jc w:val="both"/>
        <w:rPr>
          <w:color w:val="000000"/>
        </w:rPr>
      </w:pPr>
    </w:p>
    <w:p w14:paraId="4B25C846" w14:textId="748CE723" w:rsidR="005557EB" w:rsidRDefault="004E27B8" w:rsidP="000245C8">
      <w:pPr>
        <w:pStyle w:val="PargrafodaLista"/>
        <w:numPr>
          <w:ilvl w:val="0"/>
          <w:numId w:val="29"/>
        </w:numPr>
        <w:spacing w:before="75" w:after="225" w:line="276" w:lineRule="auto"/>
        <w:ind w:left="426" w:right="142" w:hanging="284"/>
        <w:jc w:val="both"/>
      </w:pPr>
      <w:r w:rsidRPr="004E27B8">
        <w:t xml:space="preserve">Qual é o título </w:t>
      </w:r>
      <w:proofErr w:type="gramStart"/>
      <w:r w:rsidRPr="004E27B8">
        <w:t>da  história</w:t>
      </w:r>
      <w:proofErr w:type="gramEnd"/>
      <w:r w:rsidRPr="004E27B8">
        <w:t>?</w:t>
      </w:r>
    </w:p>
    <w:p w14:paraId="5C8C257F" w14:textId="77777777" w:rsidR="000245C8" w:rsidRDefault="000245C8" w:rsidP="000245C8">
      <w:pPr>
        <w:pStyle w:val="PargrafodaLista"/>
        <w:spacing w:before="75" w:after="225" w:line="276" w:lineRule="auto"/>
        <w:ind w:left="426" w:right="142" w:hanging="284"/>
        <w:jc w:val="both"/>
      </w:pPr>
    </w:p>
    <w:p w14:paraId="1B815EC9" w14:textId="3772D36D" w:rsidR="00BF4563" w:rsidRDefault="004E27B8" w:rsidP="000245C8">
      <w:pPr>
        <w:pStyle w:val="PargrafodaLista"/>
        <w:numPr>
          <w:ilvl w:val="0"/>
          <w:numId w:val="29"/>
        </w:numPr>
        <w:spacing w:before="75" w:after="225" w:line="276" w:lineRule="auto"/>
        <w:ind w:left="426" w:right="142" w:hanging="284"/>
        <w:jc w:val="both"/>
      </w:pPr>
      <w:r w:rsidRPr="004E27B8">
        <w:t>Qu</w:t>
      </w:r>
      <w:r w:rsidR="001B0101">
        <w:t xml:space="preserve">em é a personagem principal da </w:t>
      </w:r>
      <w:r w:rsidRPr="004E27B8">
        <w:t>história?</w:t>
      </w:r>
    </w:p>
    <w:p w14:paraId="7C025EC5" w14:textId="72C953CB" w:rsidR="00BF4563" w:rsidRDefault="000245C8" w:rsidP="000245C8">
      <w:pPr>
        <w:spacing w:before="75" w:after="225" w:line="276" w:lineRule="auto"/>
        <w:ind w:left="426" w:right="142" w:hanging="284"/>
        <w:contextualSpacing/>
        <w:jc w:val="both"/>
      </w:pPr>
      <w:r>
        <w:t xml:space="preserve">  </w:t>
      </w:r>
      <w:r w:rsidR="00BF4563">
        <w:t xml:space="preserve">a </w:t>
      </w:r>
      <w:proofErr w:type="gramStart"/>
      <w:r w:rsidR="00BF4563">
        <w:t xml:space="preserve">( </w:t>
      </w:r>
      <w:r w:rsidR="00457FFD">
        <w:t xml:space="preserve"> </w:t>
      </w:r>
      <w:r w:rsidR="00BF4563">
        <w:t>)</w:t>
      </w:r>
      <w:proofErr w:type="gramEnd"/>
      <w:r w:rsidR="00BF4563">
        <w:t xml:space="preserve"> o príncipe</w:t>
      </w:r>
      <w:r>
        <w:t xml:space="preserve">              </w:t>
      </w:r>
      <w:r w:rsidR="00BF4563">
        <w:t>b</w:t>
      </w:r>
      <w:r>
        <w:t xml:space="preserve"> </w:t>
      </w:r>
      <w:r w:rsidR="00BF4563">
        <w:t xml:space="preserve">( </w:t>
      </w:r>
      <w:r w:rsidR="00457FFD">
        <w:t xml:space="preserve"> </w:t>
      </w:r>
      <w:r w:rsidR="00BF4563">
        <w:t>) a filha do rei</w:t>
      </w:r>
      <w:r>
        <w:t xml:space="preserve">               </w:t>
      </w:r>
      <w:r w:rsidR="00BF4563">
        <w:t>c (</w:t>
      </w:r>
      <w:r w:rsidR="00457FFD">
        <w:t xml:space="preserve"> </w:t>
      </w:r>
      <w:r w:rsidR="00BF4563">
        <w:t xml:space="preserve"> ) o Gato de Botas</w:t>
      </w:r>
    </w:p>
    <w:p w14:paraId="3D84BDEE" w14:textId="77777777" w:rsidR="000245C8" w:rsidRPr="004E27B8" w:rsidRDefault="000245C8" w:rsidP="000245C8">
      <w:pPr>
        <w:spacing w:before="75" w:after="225" w:line="276" w:lineRule="auto"/>
        <w:ind w:left="426" w:right="142" w:hanging="284"/>
        <w:contextualSpacing/>
        <w:jc w:val="both"/>
      </w:pPr>
    </w:p>
    <w:p w14:paraId="4C17121F" w14:textId="5B42A311" w:rsidR="000245C8" w:rsidRDefault="00433F2A" w:rsidP="000245C8">
      <w:pPr>
        <w:numPr>
          <w:ilvl w:val="0"/>
          <w:numId w:val="29"/>
        </w:numPr>
        <w:spacing w:before="75" w:after="225" w:line="276" w:lineRule="auto"/>
        <w:ind w:left="426" w:right="142" w:hanging="284"/>
        <w:contextualSpacing/>
        <w:jc w:val="both"/>
      </w:pPr>
      <w:r>
        <w:t>Neste conto o narrador é:</w:t>
      </w:r>
    </w:p>
    <w:p w14:paraId="2F09D76A" w14:textId="55260B99" w:rsidR="00BF4563" w:rsidRDefault="000245C8" w:rsidP="000245C8">
      <w:pPr>
        <w:spacing w:before="75" w:after="225" w:line="276" w:lineRule="auto"/>
        <w:ind w:left="426" w:right="142" w:hanging="284"/>
        <w:contextualSpacing/>
        <w:jc w:val="both"/>
      </w:pPr>
      <w:r>
        <w:t xml:space="preserve"> </w:t>
      </w:r>
      <w:r w:rsidR="00433F2A">
        <w:t>a</w:t>
      </w:r>
      <w:r>
        <w:t xml:space="preserve"> </w:t>
      </w:r>
      <w:proofErr w:type="gramStart"/>
      <w:r w:rsidR="00433F2A">
        <w:t xml:space="preserve">( </w:t>
      </w:r>
      <w:r w:rsidR="00457FFD">
        <w:t xml:space="preserve"> </w:t>
      </w:r>
      <w:r w:rsidR="00433F2A">
        <w:t>)</w:t>
      </w:r>
      <w:proofErr w:type="gramEnd"/>
      <w:r w:rsidR="00433F2A">
        <w:t xml:space="preserve"> </w:t>
      </w:r>
      <w:r w:rsidR="00BF4563">
        <w:t xml:space="preserve">narrador </w:t>
      </w:r>
      <w:r w:rsidR="00433F2A">
        <w:t>observador</w:t>
      </w:r>
      <w:r>
        <w:t xml:space="preserve">       </w:t>
      </w:r>
      <w:r w:rsidR="00433F2A">
        <w:t>b</w:t>
      </w:r>
      <w:r>
        <w:t xml:space="preserve"> </w:t>
      </w:r>
      <w:r w:rsidR="00433F2A">
        <w:t>(</w:t>
      </w:r>
      <w:r w:rsidR="00457FFD">
        <w:t xml:space="preserve"> </w:t>
      </w:r>
      <w:r w:rsidR="00433F2A">
        <w:t xml:space="preserve"> ) narrador personagem</w:t>
      </w:r>
      <w:r w:rsidR="004E27B8" w:rsidRPr="004E27B8">
        <w:t xml:space="preserve"> </w:t>
      </w:r>
      <w:r>
        <w:t xml:space="preserve">   </w:t>
      </w:r>
      <w:r w:rsidR="00BF4563">
        <w:t>c</w:t>
      </w:r>
      <w:r>
        <w:t xml:space="preserve"> </w:t>
      </w:r>
      <w:r w:rsidR="00BF4563">
        <w:t xml:space="preserve">( </w:t>
      </w:r>
      <w:r w:rsidR="00457FFD">
        <w:t xml:space="preserve"> </w:t>
      </w:r>
      <w:r w:rsidR="00BF4563">
        <w:t>) narrador onisciente</w:t>
      </w:r>
    </w:p>
    <w:p w14:paraId="54DAD175" w14:textId="77777777" w:rsidR="000245C8" w:rsidRPr="004E27B8" w:rsidRDefault="000245C8" w:rsidP="000245C8">
      <w:pPr>
        <w:spacing w:before="75" w:after="225" w:line="276" w:lineRule="auto"/>
        <w:ind w:right="142"/>
        <w:contextualSpacing/>
        <w:jc w:val="both"/>
      </w:pPr>
    </w:p>
    <w:p w14:paraId="22EA97C4" w14:textId="238CBBBD" w:rsidR="00457FFD" w:rsidRDefault="00457FFD" w:rsidP="005557EB">
      <w:pPr>
        <w:numPr>
          <w:ilvl w:val="0"/>
          <w:numId w:val="29"/>
        </w:numPr>
        <w:spacing w:before="75" w:after="225" w:line="276" w:lineRule="auto"/>
        <w:ind w:left="426" w:right="142" w:hanging="284"/>
        <w:contextualSpacing/>
        <w:jc w:val="both"/>
      </w:pPr>
      <w:r>
        <w:t xml:space="preserve">Marque </w:t>
      </w:r>
      <w:r w:rsidR="001B0101">
        <w:t>(</w:t>
      </w:r>
      <w:r>
        <w:t>V</w:t>
      </w:r>
      <w:r w:rsidR="001B0101">
        <w:t>)para verdadeiro e (F) para falso</w:t>
      </w:r>
      <w:r w:rsidR="000245C8">
        <w:t>.</w:t>
      </w:r>
    </w:p>
    <w:p w14:paraId="5B7F2CCF" w14:textId="77777777" w:rsidR="000245C8" w:rsidRDefault="000245C8" w:rsidP="000245C8">
      <w:pPr>
        <w:spacing w:before="75" w:after="225" w:line="276" w:lineRule="auto"/>
        <w:ind w:left="426" w:right="142"/>
        <w:contextualSpacing/>
        <w:jc w:val="both"/>
      </w:pPr>
    </w:p>
    <w:p w14:paraId="0F98607D" w14:textId="19FAD993" w:rsidR="004E27B8" w:rsidRDefault="000245C8" w:rsidP="000245C8">
      <w:pPr>
        <w:spacing w:line="276" w:lineRule="auto"/>
        <w:ind w:left="142" w:right="142"/>
        <w:contextualSpacing/>
        <w:jc w:val="both"/>
        <w:rPr>
          <w:bCs/>
          <w:color w:val="222222"/>
        </w:rPr>
      </w:pPr>
      <w:r>
        <w:t xml:space="preserve">A </w:t>
      </w:r>
      <w:proofErr w:type="gramStart"/>
      <w:r w:rsidR="00457FFD">
        <w:t xml:space="preserve">( </w:t>
      </w:r>
      <w:r>
        <w:t xml:space="preserve"> </w:t>
      </w:r>
      <w:proofErr w:type="gramEnd"/>
      <w:r>
        <w:t xml:space="preserve"> </w:t>
      </w:r>
      <w:r w:rsidR="00457FFD">
        <w:t xml:space="preserve">) O Gato de Botas é um conto de encantamento que narra </w:t>
      </w:r>
      <w:r w:rsidR="00457FFD" w:rsidRPr="004E27B8">
        <w:rPr>
          <w:bCs/>
          <w:color w:val="222222"/>
        </w:rPr>
        <w:t xml:space="preserve">as aventuras de um gato esperto que </w:t>
      </w:r>
      <w:r w:rsidR="007E354E">
        <w:rPr>
          <w:bCs/>
          <w:color w:val="222222"/>
        </w:rPr>
        <w:t xml:space="preserve">  </w:t>
      </w:r>
      <w:r w:rsidR="00457FFD" w:rsidRPr="004E27B8">
        <w:rPr>
          <w:bCs/>
          <w:color w:val="222222"/>
        </w:rPr>
        <w:t>transforma seu dono, um pobre camponês, no marido da princesa do reino</w:t>
      </w:r>
      <w:r w:rsidR="00457FFD">
        <w:rPr>
          <w:bCs/>
          <w:color w:val="222222"/>
        </w:rPr>
        <w:t>.</w:t>
      </w:r>
    </w:p>
    <w:p w14:paraId="422F0284" w14:textId="68F2C4CB" w:rsidR="00457FFD" w:rsidRDefault="000245C8" w:rsidP="000245C8">
      <w:pPr>
        <w:spacing w:line="276" w:lineRule="auto"/>
        <w:ind w:left="426" w:right="142" w:hanging="284"/>
        <w:contextualSpacing/>
        <w:jc w:val="both"/>
        <w:rPr>
          <w:bCs/>
          <w:color w:val="222222"/>
        </w:rPr>
      </w:pPr>
      <w:r>
        <w:rPr>
          <w:bCs/>
          <w:color w:val="222222"/>
        </w:rPr>
        <w:t xml:space="preserve">B </w:t>
      </w:r>
      <w:proofErr w:type="gramStart"/>
      <w:r w:rsidR="00457FFD">
        <w:rPr>
          <w:bCs/>
          <w:color w:val="222222"/>
        </w:rPr>
        <w:t>(</w:t>
      </w:r>
      <w:r>
        <w:rPr>
          <w:bCs/>
          <w:color w:val="222222"/>
        </w:rPr>
        <w:t xml:space="preserve"> </w:t>
      </w:r>
      <w:r w:rsidR="00457FFD">
        <w:rPr>
          <w:bCs/>
          <w:color w:val="222222"/>
        </w:rPr>
        <w:t xml:space="preserve"> </w:t>
      </w:r>
      <w:proofErr w:type="gramEnd"/>
      <w:r w:rsidR="00457FFD">
        <w:rPr>
          <w:bCs/>
          <w:color w:val="222222"/>
        </w:rPr>
        <w:t xml:space="preserve"> ) O filho mais novo do camponês ganhou um coelho como herança.</w:t>
      </w:r>
    </w:p>
    <w:p w14:paraId="3E622950" w14:textId="447481AD" w:rsidR="00457FFD" w:rsidRDefault="000245C8" w:rsidP="000245C8">
      <w:pPr>
        <w:spacing w:line="276" w:lineRule="auto"/>
        <w:ind w:left="426" w:right="142" w:hanging="284"/>
        <w:contextualSpacing/>
        <w:jc w:val="both"/>
        <w:rPr>
          <w:bCs/>
          <w:color w:val="222222"/>
        </w:rPr>
      </w:pPr>
      <w:r>
        <w:rPr>
          <w:bCs/>
          <w:color w:val="222222"/>
        </w:rPr>
        <w:t xml:space="preserve">C </w:t>
      </w:r>
      <w:proofErr w:type="gramStart"/>
      <w:r w:rsidR="00457FFD">
        <w:rPr>
          <w:bCs/>
          <w:color w:val="222222"/>
        </w:rPr>
        <w:t xml:space="preserve">(  </w:t>
      </w:r>
      <w:proofErr w:type="gramEnd"/>
      <w:r>
        <w:rPr>
          <w:bCs/>
          <w:color w:val="222222"/>
        </w:rPr>
        <w:t xml:space="preserve"> </w:t>
      </w:r>
      <w:r w:rsidR="00457FFD">
        <w:rPr>
          <w:bCs/>
          <w:color w:val="222222"/>
        </w:rPr>
        <w:t xml:space="preserve">) O </w:t>
      </w:r>
      <w:proofErr w:type="spellStart"/>
      <w:r w:rsidR="00457FFD">
        <w:rPr>
          <w:bCs/>
          <w:color w:val="222222"/>
        </w:rPr>
        <w:t>ogre</w:t>
      </w:r>
      <w:proofErr w:type="spellEnd"/>
      <w:r w:rsidR="00457FFD">
        <w:rPr>
          <w:bCs/>
          <w:color w:val="222222"/>
        </w:rPr>
        <w:t xml:space="preserve"> malvado morava em uma cabana.</w:t>
      </w:r>
    </w:p>
    <w:p w14:paraId="7B44AD60" w14:textId="449FB332" w:rsidR="00457FFD" w:rsidRDefault="000245C8" w:rsidP="000245C8">
      <w:pPr>
        <w:spacing w:line="276" w:lineRule="auto"/>
        <w:ind w:left="426" w:right="142" w:hanging="284"/>
        <w:contextualSpacing/>
        <w:jc w:val="both"/>
        <w:rPr>
          <w:bCs/>
          <w:color w:val="222222"/>
        </w:rPr>
      </w:pPr>
      <w:r>
        <w:rPr>
          <w:bCs/>
          <w:color w:val="222222"/>
        </w:rPr>
        <w:t xml:space="preserve">D </w:t>
      </w:r>
      <w:proofErr w:type="gramStart"/>
      <w:r w:rsidR="00457FFD">
        <w:rPr>
          <w:bCs/>
          <w:color w:val="222222"/>
        </w:rPr>
        <w:t xml:space="preserve">( </w:t>
      </w:r>
      <w:r>
        <w:rPr>
          <w:bCs/>
          <w:color w:val="222222"/>
        </w:rPr>
        <w:t xml:space="preserve"> </w:t>
      </w:r>
      <w:proofErr w:type="gramEnd"/>
      <w:r w:rsidR="00457FFD">
        <w:rPr>
          <w:bCs/>
          <w:color w:val="222222"/>
        </w:rPr>
        <w:t xml:space="preserve"> ) No final da história o </w:t>
      </w:r>
      <w:r w:rsidR="007E354E">
        <w:rPr>
          <w:bCs/>
          <w:color w:val="222222"/>
        </w:rPr>
        <w:t xml:space="preserve">filho do camponês se tornou o marquês de </w:t>
      </w:r>
      <w:proofErr w:type="spellStart"/>
      <w:r w:rsidR="007E354E">
        <w:rPr>
          <w:bCs/>
          <w:color w:val="222222"/>
        </w:rPr>
        <w:t>Carabás</w:t>
      </w:r>
      <w:proofErr w:type="spellEnd"/>
      <w:r w:rsidR="007E354E">
        <w:rPr>
          <w:bCs/>
          <w:color w:val="222222"/>
        </w:rPr>
        <w:t>.</w:t>
      </w:r>
    </w:p>
    <w:p w14:paraId="0C091953" w14:textId="77777777" w:rsidR="000245C8" w:rsidRPr="004E27B8" w:rsidRDefault="000245C8" w:rsidP="005557EB">
      <w:pPr>
        <w:spacing w:before="75" w:after="225" w:line="276" w:lineRule="auto"/>
        <w:ind w:left="426" w:right="142" w:hanging="284"/>
        <w:contextualSpacing/>
        <w:jc w:val="both"/>
      </w:pPr>
    </w:p>
    <w:p w14:paraId="63BA443F" w14:textId="541D3FD2" w:rsidR="004E27B8" w:rsidRDefault="004E27B8" w:rsidP="005557EB">
      <w:pPr>
        <w:numPr>
          <w:ilvl w:val="0"/>
          <w:numId w:val="29"/>
        </w:numPr>
        <w:spacing w:line="276" w:lineRule="auto"/>
        <w:ind w:left="426" w:right="142" w:hanging="284"/>
        <w:contextualSpacing/>
        <w:jc w:val="both"/>
      </w:pPr>
      <w:r w:rsidRPr="004E27B8">
        <w:t>Qual é o assunto da história?</w:t>
      </w:r>
    </w:p>
    <w:p w14:paraId="01263DC0" w14:textId="77777777" w:rsidR="000245C8" w:rsidRPr="004E27B8" w:rsidRDefault="000245C8" w:rsidP="000245C8">
      <w:pPr>
        <w:spacing w:line="276" w:lineRule="auto"/>
        <w:ind w:left="426" w:right="142"/>
        <w:contextualSpacing/>
        <w:jc w:val="both"/>
      </w:pPr>
    </w:p>
    <w:p w14:paraId="7BD8FE7F" w14:textId="331B95CA" w:rsidR="004E27B8" w:rsidRDefault="004E27B8" w:rsidP="005557EB">
      <w:pPr>
        <w:numPr>
          <w:ilvl w:val="0"/>
          <w:numId w:val="29"/>
        </w:numPr>
        <w:spacing w:line="276" w:lineRule="auto"/>
        <w:ind w:left="426" w:right="142" w:hanging="284"/>
        <w:jc w:val="both"/>
      </w:pPr>
      <w:r w:rsidRPr="004E27B8">
        <w:t>Qual foi a preocupação do filho mais novo? Por quê?</w:t>
      </w:r>
    </w:p>
    <w:p w14:paraId="444E3236" w14:textId="77777777" w:rsidR="000245C8" w:rsidRPr="004E27B8" w:rsidRDefault="000245C8" w:rsidP="000245C8">
      <w:pPr>
        <w:spacing w:line="276" w:lineRule="auto"/>
        <w:ind w:right="142"/>
        <w:jc w:val="both"/>
      </w:pPr>
    </w:p>
    <w:p w14:paraId="4EA857A1" w14:textId="387FF143" w:rsidR="004E27B8" w:rsidRDefault="004E27B8" w:rsidP="005557EB">
      <w:pPr>
        <w:numPr>
          <w:ilvl w:val="0"/>
          <w:numId w:val="29"/>
        </w:numPr>
        <w:spacing w:line="276" w:lineRule="auto"/>
        <w:ind w:left="426" w:right="142" w:hanging="284"/>
        <w:jc w:val="both"/>
      </w:pPr>
      <w:r w:rsidRPr="004E27B8">
        <w:t>Qual seria a herança que você escolheria? Justifique sua resposta.</w:t>
      </w:r>
    </w:p>
    <w:p w14:paraId="1F575CF3" w14:textId="77777777" w:rsidR="000245C8" w:rsidRPr="004E27B8" w:rsidRDefault="000245C8" w:rsidP="000245C8">
      <w:pPr>
        <w:spacing w:line="276" w:lineRule="auto"/>
        <w:ind w:right="142"/>
        <w:jc w:val="both"/>
      </w:pPr>
    </w:p>
    <w:p w14:paraId="39BBCAD4" w14:textId="77777777" w:rsidR="000245C8" w:rsidRDefault="004E27B8" w:rsidP="005557EB">
      <w:pPr>
        <w:numPr>
          <w:ilvl w:val="0"/>
          <w:numId w:val="29"/>
        </w:numPr>
        <w:spacing w:line="276" w:lineRule="auto"/>
        <w:ind w:left="426" w:right="142" w:hanging="284"/>
        <w:jc w:val="both"/>
      </w:pPr>
      <w:r w:rsidRPr="004E27B8">
        <w:t>“Era uma vez um velho moleiro que tinha três filhos.” Retire desta frase os substantivos e o adjetivo.</w:t>
      </w:r>
    </w:p>
    <w:p w14:paraId="2B36A151" w14:textId="0919B184" w:rsidR="004E27B8" w:rsidRPr="004E27B8" w:rsidRDefault="004E27B8" w:rsidP="000245C8">
      <w:pPr>
        <w:spacing w:line="276" w:lineRule="auto"/>
        <w:ind w:right="142"/>
        <w:jc w:val="both"/>
      </w:pPr>
      <w:r w:rsidRPr="004E27B8">
        <w:t xml:space="preserve"> </w:t>
      </w:r>
    </w:p>
    <w:p w14:paraId="69D7747E" w14:textId="461D5DBE" w:rsidR="004E27B8" w:rsidRDefault="004E27B8" w:rsidP="005557EB">
      <w:pPr>
        <w:numPr>
          <w:ilvl w:val="0"/>
          <w:numId w:val="29"/>
        </w:numPr>
        <w:spacing w:line="276" w:lineRule="auto"/>
        <w:ind w:left="426" w:right="142" w:hanging="284"/>
        <w:jc w:val="both"/>
      </w:pPr>
      <w:r w:rsidRPr="004E27B8">
        <w:t>Na frase “- Se me deres umas botas pretas, um fato e um saco, farei de ti um homem rico</w:t>
      </w:r>
      <w:proofErr w:type="gramStart"/>
      <w:r w:rsidRPr="004E27B8">
        <w:t>”!,</w:t>
      </w:r>
      <w:proofErr w:type="gramEnd"/>
      <w:r w:rsidRPr="004E27B8">
        <w:t xml:space="preserve"> há alguns sinais de pontuação. Cite-os e explique quando devemos usar estes sinais.</w:t>
      </w:r>
    </w:p>
    <w:p w14:paraId="6FA21C4F" w14:textId="77777777" w:rsidR="000245C8" w:rsidRPr="004E27B8" w:rsidRDefault="000245C8" w:rsidP="000245C8">
      <w:pPr>
        <w:spacing w:line="276" w:lineRule="auto"/>
        <w:ind w:right="142"/>
        <w:jc w:val="both"/>
      </w:pPr>
    </w:p>
    <w:p w14:paraId="099CFE56" w14:textId="77777777" w:rsidR="004E27B8" w:rsidRPr="004E27B8" w:rsidRDefault="004E27B8" w:rsidP="005557EB">
      <w:pPr>
        <w:numPr>
          <w:ilvl w:val="0"/>
          <w:numId w:val="29"/>
        </w:numPr>
        <w:spacing w:line="276" w:lineRule="auto"/>
        <w:ind w:left="426" w:right="142" w:hanging="284"/>
        <w:jc w:val="both"/>
      </w:pPr>
      <w:r w:rsidRPr="004E27B8">
        <w:t xml:space="preserve">Observe as ilustrações de algumas personagens de contos de fadas e escreva o nome de cada uma delas. </w:t>
      </w:r>
    </w:p>
    <w:p w14:paraId="36FF9F51" w14:textId="77777777" w:rsidR="004E27B8" w:rsidRPr="004E27B8" w:rsidRDefault="004E27B8" w:rsidP="000245C8">
      <w:pPr>
        <w:jc w:val="both"/>
      </w:pPr>
    </w:p>
    <w:p w14:paraId="20183F50" w14:textId="27F685A3" w:rsidR="000245C8" w:rsidRDefault="004E27B8" w:rsidP="00D8540D">
      <w:pPr>
        <w:ind w:left="786" w:hanging="644"/>
        <w:jc w:val="both"/>
      </w:pPr>
      <w:r w:rsidRPr="004E27B8">
        <w:rPr>
          <w:rFonts w:ascii="Arial" w:hAnsi="Arial" w:cs="Arial"/>
          <w:noProof/>
          <w:color w:val="424242"/>
          <w:sz w:val="18"/>
          <w:szCs w:val="18"/>
        </w:rPr>
        <w:drawing>
          <wp:inline distT="0" distB="0" distL="0" distR="0" wp14:anchorId="11B00B3D" wp14:editId="4346B023">
            <wp:extent cx="1616659" cy="1641919"/>
            <wp:effectExtent l="0" t="0" r="3175" b="0"/>
            <wp:docPr id="3" name="recurso_midia_4" descr="Contosencan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4" descr="Contosencantamen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85" cy="16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B8">
        <w:t xml:space="preserve"> </w:t>
      </w:r>
      <w:r w:rsidR="000245C8">
        <w:t xml:space="preserve"> </w:t>
      </w:r>
      <w:r w:rsidRPr="004E27B8">
        <w:rPr>
          <w:rFonts w:ascii="Arial" w:hAnsi="Arial" w:cs="Arial"/>
          <w:noProof/>
          <w:color w:val="424242"/>
          <w:sz w:val="18"/>
          <w:szCs w:val="18"/>
        </w:rPr>
        <w:drawing>
          <wp:inline distT="0" distB="0" distL="0" distR="0" wp14:anchorId="43A036FF" wp14:editId="53333F96">
            <wp:extent cx="1463040" cy="1639614"/>
            <wp:effectExtent l="0" t="0" r="3810" b="0"/>
            <wp:docPr id="6" name="recurso_midia_5" descr="Contosencan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5" descr="Contosencantament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33" cy="165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C8">
        <w:t xml:space="preserve"> </w:t>
      </w:r>
      <w:r w:rsidRPr="004E27B8">
        <w:t xml:space="preserve"> </w:t>
      </w:r>
      <w:r w:rsidR="000245C8" w:rsidRPr="004E27B8">
        <w:rPr>
          <w:rFonts w:ascii="Arial" w:hAnsi="Arial" w:cs="Arial"/>
          <w:noProof/>
          <w:color w:val="424242"/>
          <w:sz w:val="18"/>
          <w:szCs w:val="18"/>
        </w:rPr>
        <w:drawing>
          <wp:inline distT="0" distB="0" distL="0" distR="0" wp14:anchorId="66AD1763" wp14:editId="67FFB670">
            <wp:extent cx="1602029" cy="1638252"/>
            <wp:effectExtent l="0" t="0" r="0" b="635"/>
            <wp:docPr id="9" name="recurso_midia_1" descr="Contosencan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" descr="Contosencantamen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70" cy="168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5C8">
        <w:t xml:space="preserve"> </w:t>
      </w:r>
      <w:r w:rsidR="000245C8">
        <w:rPr>
          <w:rFonts w:ascii="Arial" w:hAnsi="Arial" w:cs="Arial"/>
          <w:noProof/>
          <w:color w:val="424242"/>
          <w:sz w:val="18"/>
          <w:szCs w:val="18"/>
        </w:rPr>
        <w:t xml:space="preserve"> </w:t>
      </w:r>
      <w:r w:rsidR="000245C8" w:rsidRPr="004E27B8">
        <w:rPr>
          <w:rFonts w:ascii="Arial" w:hAnsi="Arial" w:cs="Arial"/>
          <w:noProof/>
          <w:color w:val="424242"/>
          <w:sz w:val="18"/>
          <w:szCs w:val="18"/>
        </w:rPr>
        <w:drawing>
          <wp:inline distT="0" distB="0" distL="0" distR="0" wp14:anchorId="51571FCF" wp14:editId="025A87CD">
            <wp:extent cx="1565984" cy="1626407"/>
            <wp:effectExtent l="0" t="0" r="0" b="0"/>
            <wp:docPr id="11" name="recurso_midia_3" descr="Contosencan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" descr="Contosencantament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43" cy="166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6CFE" w14:textId="77777777" w:rsidR="004E27B8" w:rsidRPr="004E27B8" w:rsidRDefault="004E27B8" w:rsidP="004E27B8">
      <w:pPr>
        <w:jc w:val="both"/>
        <w:rPr>
          <w:rFonts w:ascii="Arial" w:hAnsi="Arial" w:cs="Arial"/>
          <w:noProof/>
          <w:color w:val="424242"/>
          <w:sz w:val="18"/>
          <w:szCs w:val="18"/>
        </w:rPr>
      </w:pPr>
    </w:p>
    <w:p w14:paraId="79A12DE7" w14:textId="77777777" w:rsidR="004E27B8" w:rsidRPr="000245C8" w:rsidRDefault="004E27B8" w:rsidP="004E27B8">
      <w:pPr>
        <w:jc w:val="both"/>
        <w:rPr>
          <w:sz w:val="18"/>
          <w:szCs w:val="18"/>
        </w:rPr>
      </w:pPr>
      <w:r w:rsidRPr="000245C8">
        <w:rPr>
          <w:sz w:val="18"/>
          <w:szCs w:val="18"/>
        </w:rPr>
        <w:t xml:space="preserve">Disponível em: </w:t>
      </w:r>
      <w:hyperlink r:id="rId24" w:history="1">
        <w:r w:rsidRPr="000245C8">
          <w:rPr>
            <w:color w:val="2F5496" w:themeColor="accent1" w:themeShade="BF"/>
            <w:sz w:val="18"/>
            <w:szCs w:val="18"/>
            <w:u w:val="single"/>
          </w:rPr>
          <w:t>http://www.contandohistoria.com/brancadeneve.htm</w:t>
        </w:r>
      </w:hyperlink>
      <w:r w:rsidRPr="000245C8">
        <w:rPr>
          <w:sz w:val="18"/>
          <w:szCs w:val="18"/>
        </w:rPr>
        <w:t xml:space="preserve"> Acesso em 13 de abril de 2020.</w:t>
      </w:r>
    </w:p>
    <w:p w14:paraId="376AEAC2" w14:textId="77777777" w:rsidR="004E27B8" w:rsidRPr="000245C8" w:rsidRDefault="004E27B8" w:rsidP="004E27B8">
      <w:pPr>
        <w:jc w:val="both"/>
        <w:rPr>
          <w:rFonts w:ascii="Arial" w:hAnsi="Arial" w:cs="Arial"/>
          <w:noProof/>
          <w:color w:val="424242"/>
          <w:sz w:val="18"/>
          <w:szCs w:val="18"/>
        </w:rPr>
      </w:pPr>
      <w:r w:rsidRPr="000245C8">
        <w:rPr>
          <w:sz w:val="18"/>
          <w:szCs w:val="18"/>
        </w:rPr>
        <w:t>Disponível em</w:t>
      </w:r>
      <w:r w:rsidRPr="000245C8">
        <w:rPr>
          <w:color w:val="2F5496" w:themeColor="accent1" w:themeShade="BF"/>
          <w:sz w:val="18"/>
          <w:szCs w:val="18"/>
        </w:rPr>
        <w:t xml:space="preserve">: </w:t>
      </w:r>
      <w:hyperlink r:id="rId25" w:history="1">
        <w:r w:rsidRPr="000245C8">
          <w:rPr>
            <w:color w:val="2F5496" w:themeColor="accent1" w:themeShade="BF"/>
            <w:sz w:val="18"/>
            <w:szCs w:val="18"/>
            <w:u w:val="single"/>
          </w:rPr>
          <w:t>http://www.contandohistoria.com/cinderela.htm</w:t>
        </w:r>
      </w:hyperlink>
      <w:r w:rsidRPr="000245C8">
        <w:rPr>
          <w:sz w:val="18"/>
          <w:szCs w:val="18"/>
        </w:rPr>
        <w:t>. Acesso em 13 de abril de 2020.</w:t>
      </w:r>
    </w:p>
    <w:p w14:paraId="1BBCE76D" w14:textId="77777777" w:rsidR="004E27B8" w:rsidRPr="004E27B8" w:rsidRDefault="004E27B8" w:rsidP="004E27B8">
      <w:pPr>
        <w:jc w:val="both"/>
        <w:rPr>
          <w:rFonts w:ascii="Arial" w:hAnsi="Arial" w:cs="Arial"/>
          <w:noProof/>
          <w:color w:val="424242"/>
          <w:sz w:val="18"/>
          <w:szCs w:val="18"/>
        </w:rPr>
      </w:pPr>
    </w:p>
    <w:p w14:paraId="3906F6FF" w14:textId="77777777" w:rsidR="004E27B8" w:rsidRPr="004E27B8" w:rsidRDefault="004E27B8" w:rsidP="004E27B8">
      <w:pPr>
        <w:jc w:val="both"/>
        <w:rPr>
          <w:rFonts w:ascii="Arial" w:hAnsi="Arial" w:cs="Arial"/>
          <w:noProof/>
          <w:color w:val="424242"/>
          <w:sz w:val="18"/>
          <w:szCs w:val="18"/>
        </w:rPr>
      </w:pPr>
    </w:p>
    <w:p w14:paraId="04635888" w14:textId="10619B3E" w:rsidR="004E27B8" w:rsidRDefault="004E27B8" w:rsidP="000245C8">
      <w:pPr>
        <w:pStyle w:val="PargrafodaLista"/>
        <w:numPr>
          <w:ilvl w:val="0"/>
          <w:numId w:val="29"/>
        </w:numPr>
        <w:spacing w:line="276" w:lineRule="auto"/>
        <w:ind w:left="567" w:hanging="425"/>
        <w:jc w:val="both"/>
        <w:rPr>
          <w:b/>
          <w:bCs/>
          <w:iCs/>
        </w:rPr>
      </w:pPr>
      <w:r w:rsidRPr="000245C8">
        <w:rPr>
          <w:b/>
          <w:bCs/>
          <w:iCs/>
        </w:rPr>
        <w:t>Produção textual</w:t>
      </w:r>
    </w:p>
    <w:p w14:paraId="0B8D510D" w14:textId="77777777" w:rsidR="000245C8" w:rsidRPr="000245C8" w:rsidRDefault="000245C8" w:rsidP="000245C8">
      <w:pPr>
        <w:pStyle w:val="PargrafodaLista"/>
        <w:spacing w:line="276" w:lineRule="auto"/>
        <w:ind w:left="567"/>
        <w:jc w:val="both"/>
        <w:rPr>
          <w:b/>
          <w:bCs/>
          <w:iCs/>
        </w:rPr>
      </w:pPr>
    </w:p>
    <w:p w14:paraId="1D30A78D" w14:textId="77777777" w:rsidR="000245C8" w:rsidRDefault="004E27B8" w:rsidP="000245C8">
      <w:pPr>
        <w:spacing w:line="276" w:lineRule="auto"/>
        <w:ind w:firstLine="708"/>
        <w:jc w:val="both"/>
      </w:pPr>
      <w:r w:rsidRPr="004E27B8">
        <w:t xml:space="preserve">Depois de vivenciar diferentes momentos sobre o estudo de </w:t>
      </w:r>
      <w:r w:rsidRPr="004E27B8">
        <w:rPr>
          <w:i/>
        </w:rPr>
        <w:t>contos de encantamento</w:t>
      </w:r>
      <w:r w:rsidRPr="004E27B8">
        <w:t xml:space="preserve"> ou contos maravilhosos, vamos produzir um texto contendo as estruturas deste gênero textual. Antes de escrever, não se </w:t>
      </w:r>
      <w:r w:rsidRPr="004E27B8">
        <w:lastRenderedPageBreak/>
        <w:t>esqueçam de que é necessário pensar quais serão os personagens, um possível conflito e num desfecho para o texto.</w:t>
      </w:r>
    </w:p>
    <w:p w14:paraId="6F1CE984" w14:textId="77777777" w:rsidR="000245C8" w:rsidRDefault="004E27B8" w:rsidP="000245C8">
      <w:pPr>
        <w:spacing w:line="276" w:lineRule="auto"/>
        <w:ind w:firstLine="708"/>
        <w:jc w:val="both"/>
      </w:pPr>
      <w:r w:rsidRPr="004E27B8">
        <w:t>Pense em seus elementos principais de conteúdos, por exemplo, personagens, suas características, fatos mais relevantes em sequência de acontecimentos, elementos mágicos, ambientes, tempo.</w:t>
      </w:r>
    </w:p>
    <w:p w14:paraId="3D4A0CF9" w14:textId="77777777" w:rsidR="000245C8" w:rsidRDefault="004E27B8" w:rsidP="000245C8">
      <w:pPr>
        <w:spacing w:line="276" w:lineRule="auto"/>
        <w:ind w:firstLine="708"/>
        <w:jc w:val="both"/>
      </w:pPr>
      <w:r w:rsidRPr="004E27B8">
        <w:t xml:space="preserve">A partir das imagens sugeridas, produza um texto, contando uma nova história, utilizando personagens de contos de fadas. </w:t>
      </w:r>
    </w:p>
    <w:p w14:paraId="03881019" w14:textId="4337587A" w:rsidR="004E27B8" w:rsidRPr="004E27B8" w:rsidRDefault="004E27B8" w:rsidP="000245C8">
      <w:pPr>
        <w:spacing w:line="276" w:lineRule="auto"/>
        <w:ind w:firstLine="708"/>
        <w:jc w:val="both"/>
      </w:pPr>
      <w:r w:rsidRPr="004E27B8">
        <w:t>Imagine você vivendo como uma fada/príncipe e faça uma bela viagem ao mundo da imaginação!</w:t>
      </w:r>
    </w:p>
    <w:p w14:paraId="15DE53DE" w14:textId="64131960" w:rsidR="004E27B8" w:rsidRDefault="004E27B8" w:rsidP="004E27B8">
      <w:pPr>
        <w:jc w:val="center"/>
      </w:pPr>
      <w:r w:rsidRPr="004E27B8">
        <w:t xml:space="preserve"> </w:t>
      </w:r>
      <w:r w:rsidRPr="004E27B8">
        <w:rPr>
          <w:noProof/>
        </w:rPr>
        <w:drawing>
          <wp:inline distT="0" distB="0" distL="0" distR="0" wp14:anchorId="5FAF3477" wp14:editId="6C93DF10">
            <wp:extent cx="2526183" cy="1894637"/>
            <wp:effectExtent l="0" t="0" r="7620" b="0"/>
            <wp:docPr id="12" name="Imagem 12" descr="Meu Saber: Contos de Fadas e Contos Maravilh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 Saber: Contos de Fadas e Contos Maravilhoso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64" cy="19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7B8">
        <w:t xml:space="preserve">            </w:t>
      </w:r>
      <w:r w:rsidRPr="004E27B8">
        <w:rPr>
          <w:noProof/>
        </w:rPr>
        <w:drawing>
          <wp:inline distT="0" distB="0" distL="0" distR="0" wp14:anchorId="4CD1C0CB" wp14:editId="07124CA5">
            <wp:extent cx="2639160" cy="1865376"/>
            <wp:effectExtent l="0" t="0" r="8890" b="1905"/>
            <wp:docPr id="13" name="Imagem 13" descr="A verdadeira história dos contos de fadas – Lend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verdadeira história dos contos de fadas – Lendo.or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18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63FF" w14:textId="77777777" w:rsidR="000245C8" w:rsidRPr="004E27B8" w:rsidRDefault="000245C8" w:rsidP="004E27B8">
      <w:pPr>
        <w:jc w:val="center"/>
      </w:pPr>
    </w:p>
    <w:p w14:paraId="0D443BC0" w14:textId="77777777" w:rsidR="004E27B8" w:rsidRPr="004E27B8" w:rsidRDefault="004E27B8" w:rsidP="000245C8">
      <w:pPr>
        <w:ind w:left="142"/>
        <w:jc w:val="both"/>
        <w:rPr>
          <w:sz w:val="20"/>
          <w:szCs w:val="20"/>
        </w:rPr>
      </w:pPr>
      <w:r w:rsidRPr="004E27B8">
        <w:rPr>
          <w:sz w:val="20"/>
          <w:szCs w:val="20"/>
        </w:rPr>
        <w:t xml:space="preserve">Disponível em: </w:t>
      </w:r>
      <w:hyperlink r:id="rId28" w:history="1">
        <w:r w:rsidRPr="004E27B8">
          <w:rPr>
            <w:color w:val="2F5496" w:themeColor="accent1" w:themeShade="BF"/>
            <w:sz w:val="20"/>
            <w:szCs w:val="20"/>
            <w:u w:val="single"/>
          </w:rPr>
          <w:t>http://www.contandohistoria.com/brancadeneve.htm</w:t>
        </w:r>
      </w:hyperlink>
      <w:r w:rsidRPr="004E27B8">
        <w:rPr>
          <w:sz w:val="20"/>
          <w:szCs w:val="20"/>
        </w:rPr>
        <w:t xml:space="preserve"> Acesso em 13 de abril de 2020.</w:t>
      </w:r>
    </w:p>
    <w:p w14:paraId="0DB4EEE6" w14:textId="77777777" w:rsidR="004E27B8" w:rsidRPr="004E27B8" w:rsidRDefault="004E27B8" w:rsidP="000245C8">
      <w:pPr>
        <w:ind w:left="142"/>
        <w:jc w:val="both"/>
        <w:rPr>
          <w:sz w:val="20"/>
          <w:szCs w:val="20"/>
        </w:rPr>
      </w:pPr>
      <w:r w:rsidRPr="004E27B8">
        <w:rPr>
          <w:sz w:val="20"/>
          <w:szCs w:val="20"/>
        </w:rPr>
        <w:t xml:space="preserve">Disponível em: </w:t>
      </w:r>
      <w:hyperlink r:id="rId29" w:history="1">
        <w:r w:rsidRPr="004E27B8">
          <w:rPr>
            <w:color w:val="2F5496" w:themeColor="accent1" w:themeShade="BF"/>
            <w:sz w:val="20"/>
            <w:szCs w:val="20"/>
            <w:u w:val="single"/>
          </w:rPr>
          <w:t>https://www.culturamix.com/cultura/historia/chapeuzinho-vermelho</w:t>
        </w:r>
        <w:r w:rsidRPr="004E27B8">
          <w:rPr>
            <w:color w:val="0000FF"/>
            <w:sz w:val="20"/>
            <w:szCs w:val="20"/>
            <w:u w:val="single"/>
          </w:rPr>
          <w:t>/</w:t>
        </w:r>
      </w:hyperlink>
      <w:r w:rsidRPr="004E27B8">
        <w:rPr>
          <w:sz w:val="20"/>
          <w:szCs w:val="20"/>
        </w:rPr>
        <w:t xml:space="preserve"> Acesso em 13 de abril de 2020.</w:t>
      </w:r>
    </w:p>
    <w:p w14:paraId="713D9F3B" w14:textId="77777777" w:rsidR="004E27B8" w:rsidRPr="004E27B8" w:rsidRDefault="004E27B8" w:rsidP="004E27B8">
      <w:pPr>
        <w:jc w:val="both"/>
        <w:rPr>
          <w:sz w:val="20"/>
          <w:szCs w:val="20"/>
        </w:rPr>
      </w:pPr>
    </w:p>
    <w:p w14:paraId="3578F6EE" w14:textId="77777777" w:rsidR="004E27B8" w:rsidRPr="004E27B8" w:rsidRDefault="004E27B8" w:rsidP="004E27B8">
      <w:pPr>
        <w:jc w:val="both"/>
      </w:pPr>
    </w:p>
    <w:p w14:paraId="7CA5DBA1" w14:textId="7A30C4AA" w:rsidR="004E27B8" w:rsidRPr="004E27B8" w:rsidRDefault="004E27B8" w:rsidP="004E27B8">
      <w:pPr>
        <w:jc w:val="both"/>
      </w:pPr>
      <w:r w:rsidRPr="004E27B8">
        <w:t xml:space="preserve">  Respostas </w:t>
      </w:r>
    </w:p>
    <w:p w14:paraId="01E7A129" w14:textId="77777777" w:rsidR="004E27B8" w:rsidRPr="004E27B8" w:rsidRDefault="004E27B8" w:rsidP="004E27B8">
      <w:pPr>
        <w:jc w:val="both"/>
      </w:pPr>
      <w:r w:rsidRPr="004E27B8">
        <w:t xml:space="preserve">   </w:t>
      </w:r>
    </w:p>
    <w:p w14:paraId="2E1E4423" w14:textId="77777777" w:rsidR="004E27B8" w:rsidRPr="004E27B8" w:rsidRDefault="004E27B8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4E27B8">
        <w:rPr>
          <w:color w:val="FF0000"/>
        </w:rPr>
        <w:t>O Gato de Botas.</w:t>
      </w:r>
    </w:p>
    <w:p w14:paraId="5A28CCEE" w14:textId="134E5371" w:rsidR="004E27B8" w:rsidRPr="004E27B8" w:rsidRDefault="001B0101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c- </w:t>
      </w:r>
      <w:r w:rsidR="004E27B8" w:rsidRPr="004E27B8">
        <w:rPr>
          <w:color w:val="FF0000"/>
        </w:rPr>
        <w:t>O gato.</w:t>
      </w:r>
    </w:p>
    <w:p w14:paraId="57DD9D6F" w14:textId="147D397C" w:rsidR="001B0101" w:rsidRPr="001B0101" w:rsidRDefault="001B0101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a- </w:t>
      </w:r>
      <w:r w:rsidR="003C0C55">
        <w:rPr>
          <w:color w:val="FF0000"/>
        </w:rPr>
        <w:t>Narrador</w:t>
      </w:r>
      <w:r>
        <w:rPr>
          <w:color w:val="FF0000"/>
        </w:rPr>
        <w:t xml:space="preserve"> observador</w:t>
      </w:r>
    </w:p>
    <w:p w14:paraId="3EE3DAC3" w14:textId="2D778E1E" w:rsidR="001B0101" w:rsidRDefault="001B0101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>
        <w:rPr>
          <w:color w:val="FF0000"/>
        </w:rPr>
        <w:t>a- (V)</w:t>
      </w:r>
    </w:p>
    <w:p w14:paraId="464C33F8" w14:textId="68AB6353" w:rsidR="001B0101" w:rsidRDefault="001B0101" w:rsidP="001B0101">
      <w:pPr>
        <w:spacing w:line="276" w:lineRule="auto"/>
        <w:ind w:left="540"/>
        <w:jc w:val="both"/>
        <w:rPr>
          <w:color w:val="FF0000"/>
        </w:rPr>
      </w:pPr>
      <w:r>
        <w:rPr>
          <w:color w:val="FF0000"/>
        </w:rPr>
        <w:t>b- (F)</w:t>
      </w:r>
    </w:p>
    <w:p w14:paraId="2F42A5EF" w14:textId="4DDC3D04" w:rsidR="001B0101" w:rsidRDefault="001B0101" w:rsidP="001B0101">
      <w:pPr>
        <w:spacing w:line="276" w:lineRule="auto"/>
        <w:ind w:left="540"/>
        <w:jc w:val="both"/>
        <w:rPr>
          <w:color w:val="FF0000"/>
        </w:rPr>
      </w:pPr>
      <w:r>
        <w:rPr>
          <w:color w:val="FF0000"/>
        </w:rPr>
        <w:t>c- (F)</w:t>
      </w:r>
      <w:bookmarkStart w:id="0" w:name="_GoBack"/>
      <w:bookmarkEnd w:id="0"/>
    </w:p>
    <w:p w14:paraId="1C26BD9C" w14:textId="2A77ECA3" w:rsidR="001B0101" w:rsidRDefault="001B0101" w:rsidP="001B0101">
      <w:pPr>
        <w:spacing w:line="276" w:lineRule="auto"/>
        <w:ind w:left="540"/>
        <w:jc w:val="both"/>
        <w:rPr>
          <w:color w:val="FF0000"/>
        </w:rPr>
      </w:pPr>
      <w:r>
        <w:rPr>
          <w:color w:val="FF0000"/>
        </w:rPr>
        <w:t>d- (V)</w:t>
      </w:r>
    </w:p>
    <w:p w14:paraId="08C0B7D3" w14:textId="77777777" w:rsidR="004E27B8" w:rsidRPr="004E27B8" w:rsidRDefault="004E27B8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4E27B8">
        <w:rPr>
          <w:color w:val="FF0000"/>
        </w:rPr>
        <w:t>O texto conta a história de um gato muito esperto que ajudou seu dono a ficar rico.</w:t>
      </w:r>
    </w:p>
    <w:p w14:paraId="6458D3B8" w14:textId="77777777" w:rsidR="004E27B8" w:rsidRPr="004E27B8" w:rsidRDefault="004E27B8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4E27B8">
        <w:rPr>
          <w:color w:val="FF0000"/>
        </w:rPr>
        <w:t>O filho mais novo ficou preocupado porque não sabia o que fazer com um simples gato.</w:t>
      </w:r>
    </w:p>
    <w:p w14:paraId="3EBF3148" w14:textId="77777777" w:rsidR="004E27B8" w:rsidRPr="004E27B8" w:rsidRDefault="004E27B8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4E27B8">
        <w:rPr>
          <w:color w:val="FF0000"/>
        </w:rPr>
        <w:t>Resposta pessoal.</w:t>
      </w:r>
    </w:p>
    <w:p w14:paraId="47D25F2A" w14:textId="77777777" w:rsidR="004E27B8" w:rsidRPr="004E27B8" w:rsidRDefault="004E27B8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4E27B8">
        <w:rPr>
          <w:color w:val="FF0000"/>
        </w:rPr>
        <w:t>Substantivos: velho e filhos. Adjetivo: moleiro.</w:t>
      </w:r>
    </w:p>
    <w:p w14:paraId="6C999716" w14:textId="77777777" w:rsidR="004E27B8" w:rsidRPr="004E27B8" w:rsidRDefault="004E27B8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 w:rsidRPr="004E27B8">
        <w:rPr>
          <w:color w:val="FF0000"/>
        </w:rPr>
        <w:t xml:space="preserve">Os sinais de pontuação são: travessão, vírgula e ponto de exclamação. O </w:t>
      </w:r>
      <w:r w:rsidRPr="004E27B8">
        <w:rPr>
          <w:i/>
          <w:color w:val="FF0000"/>
        </w:rPr>
        <w:t>travessão</w:t>
      </w:r>
      <w:r w:rsidRPr="004E27B8">
        <w:rPr>
          <w:color w:val="FF0000"/>
        </w:rPr>
        <w:t xml:space="preserve"> é usado para marcar um diálogo; usamos a </w:t>
      </w:r>
      <w:r w:rsidRPr="004E27B8">
        <w:rPr>
          <w:i/>
          <w:color w:val="FF0000"/>
        </w:rPr>
        <w:t>vírgula</w:t>
      </w:r>
      <w:r w:rsidRPr="004E27B8">
        <w:rPr>
          <w:color w:val="FF0000"/>
        </w:rPr>
        <w:t xml:space="preserve"> para </w:t>
      </w:r>
      <w:r w:rsidRPr="004E27B8">
        <w:rPr>
          <w:color w:val="FF0000"/>
          <w:shd w:val="clear" w:color="auto" w:fill="FFFFFF"/>
        </w:rPr>
        <w:t xml:space="preserve">separar os elementos de uma frase ou para indicar uma pausa e o </w:t>
      </w:r>
      <w:r w:rsidRPr="004E27B8">
        <w:rPr>
          <w:i/>
          <w:color w:val="FF0000"/>
          <w:shd w:val="clear" w:color="auto" w:fill="FFFFFF"/>
        </w:rPr>
        <w:t>ponto de exclamação</w:t>
      </w:r>
      <w:r w:rsidRPr="004E27B8">
        <w:rPr>
          <w:color w:val="FF0000"/>
          <w:shd w:val="clear" w:color="auto" w:fill="FFFFFF"/>
        </w:rPr>
        <w:t xml:space="preserve"> é um sinal de pontuação utilizado para </w:t>
      </w:r>
      <w:r w:rsidRPr="004E27B8">
        <w:rPr>
          <w:b/>
          <w:bCs/>
          <w:color w:val="FF0000"/>
          <w:shd w:val="clear" w:color="auto" w:fill="FFFFFF"/>
        </w:rPr>
        <w:t>exclamar</w:t>
      </w:r>
      <w:r w:rsidRPr="004E27B8">
        <w:rPr>
          <w:color w:val="FF0000"/>
          <w:shd w:val="clear" w:color="auto" w:fill="FFFFFF"/>
        </w:rPr>
        <w:t> algo. Ou seja, ele é empregado no final de frases exclamativas que expressam emoção, surpresa, admiração, indignação, raiva, espanto, susto, exaltação, entusiasmo, dentre outros.</w:t>
      </w:r>
    </w:p>
    <w:p w14:paraId="5B46161C" w14:textId="0271FD2C" w:rsidR="004E27B8" w:rsidRPr="004E27B8" w:rsidRDefault="005A5691" w:rsidP="004E27B8">
      <w:pPr>
        <w:numPr>
          <w:ilvl w:val="0"/>
          <w:numId w:val="30"/>
        </w:numPr>
        <w:spacing w:line="276" w:lineRule="auto"/>
        <w:jc w:val="both"/>
        <w:rPr>
          <w:color w:val="FF0000"/>
        </w:rPr>
      </w:pPr>
      <w:r>
        <w:rPr>
          <w:color w:val="FF0000"/>
          <w:shd w:val="clear" w:color="auto" w:fill="FFFFFF"/>
        </w:rPr>
        <w:t xml:space="preserve"> </w:t>
      </w:r>
      <w:r w:rsidR="004E27B8" w:rsidRPr="004E27B8">
        <w:rPr>
          <w:color w:val="FF0000"/>
          <w:shd w:val="clear" w:color="auto" w:fill="FFFFFF"/>
        </w:rPr>
        <w:t xml:space="preserve">Os três porquinhos; O lobo mau; Branca </w:t>
      </w:r>
      <w:r w:rsidR="002F07C3">
        <w:rPr>
          <w:color w:val="FF0000"/>
          <w:shd w:val="clear" w:color="auto" w:fill="FFFFFF"/>
        </w:rPr>
        <w:t>de Neve; C</w:t>
      </w:r>
      <w:r w:rsidR="004E27B8" w:rsidRPr="004E27B8">
        <w:rPr>
          <w:color w:val="FF0000"/>
          <w:shd w:val="clear" w:color="auto" w:fill="FFFFFF"/>
        </w:rPr>
        <w:t>inderela.</w:t>
      </w:r>
    </w:p>
    <w:p w14:paraId="433C6953" w14:textId="77777777" w:rsidR="004E27B8" w:rsidRPr="004E27B8" w:rsidRDefault="004E27B8" w:rsidP="004E27B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sectPr w:rsidR="004E27B8" w:rsidRPr="004E27B8" w:rsidSect="000C5750">
      <w:headerReference w:type="even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567" w:right="708" w:bottom="426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6FA7" w14:textId="77777777" w:rsidR="00951245" w:rsidRDefault="00951245">
      <w:r>
        <w:separator/>
      </w:r>
    </w:p>
  </w:endnote>
  <w:endnote w:type="continuationSeparator" w:id="0">
    <w:p w14:paraId="557399D9" w14:textId="77777777" w:rsidR="00951245" w:rsidRDefault="009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E06F" w14:textId="77777777" w:rsidR="004E27B8" w:rsidRDefault="004E27B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8D066" w14:textId="77777777" w:rsidR="004E27B8" w:rsidRDefault="004E27B8">
    <w:pPr>
      <w:pStyle w:val="Rodap"/>
      <w:ind w:right="360" w:firstLine="360"/>
    </w:pPr>
  </w:p>
  <w:p w14:paraId="30CFBD3C" w14:textId="77777777" w:rsidR="004E27B8" w:rsidRDefault="004E27B8"/>
  <w:p w14:paraId="2C9B7B05" w14:textId="77777777" w:rsidR="004E27B8" w:rsidRDefault="004E27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DE0F" w14:textId="77777777" w:rsidR="004E27B8" w:rsidRDefault="004E27B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07C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4B39793" w14:textId="77777777" w:rsidR="004E27B8" w:rsidRDefault="004E27B8" w:rsidP="000618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3A41" w14:textId="77777777" w:rsidR="004E27B8" w:rsidRPr="00875596" w:rsidRDefault="004E27B8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056C0E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951245">
    <w:pPr>
      <w:pStyle w:val="Rodap"/>
      <w:ind w:right="360" w:firstLine="360"/>
    </w:pPr>
  </w:p>
  <w:p w14:paraId="7BF61F01" w14:textId="77777777" w:rsidR="00123C53" w:rsidRDefault="0095124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07C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009F195" w14:textId="77777777" w:rsidR="00123C53" w:rsidRDefault="0095124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4E27B8" w:rsidRPr="004E27B8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6797" w14:textId="77777777" w:rsidR="00951245" w:rsidRDefault="00951245">
      <w:r>
        <w:separator/>
      </w:r>
    </w:p>
  </w:footnote>
  <w:footnote w:type="continuationSeparator" w:id="0">
    <w:p w14:paraId="279E51F1" w14:textId="77777777" w:rsidR="00951245" w:rsidRDefault="0095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ED75" w14:textId="77777777" w:rsidR="004E27B8" w:rsidRDefault="004E27B8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888F6C" w14:textId="77777777" w:rsidR="004E27B8" w:rsidRDefault="004E27B8">
    <w:pPr>
      <w:pStyle w:val="Cabealho"/>
    </w:pPr>
  </w:p>
  <w:p w14:paraId="0AF30DFC" w14:textId="77777777" w:rsidR="004E27B8" w:rsidRDefault="004E27B8"/>
  <w:p w14:paraId="296C37AB" w14:textId="77777777" w:rsidR="004E27B8" w:rsidRDefault="004E27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4E27B8" w:rsidRPr="00C10C54" w14:paraId="0921BC95" w14:textId="77777777" w:rsidTr="00A07182">
      <w:tc>
        <w:tcPr>
          <w:tcW w:w="10763" w:type="dxa"/>
          <w:gridSpan w:val="4"/>
        </w:tcPr>
        <w:p w14:paraId="779E25EC" w14:textId="77777777" w:rsidR="004E27B8" w:rsidRPr="00C10C54" w:rsidRDefault="004E27B8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3E6E1C6F" wp14:editId="2145A804">
                <wp:extent cx="2057400" cy="747067"/>
                <wp:effectExtent l="0" t="0" r="0" b="0"/>
                <wp:docPr id="14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27B8" w:rsidRPr="00C10C54" w14:paraId="33E11362" w14:textId="77777777" w:rsidTr="00A07182">
      <w:tc>
        <w:tcPr>
          <w:tcW w:w="1129" w:type="dxa"/>
        </w:tcPr>
        <w:p w14:paraId="6E4C5EB1" w14:textId="77777777" w:rsidR="004E27B8" w:rsidRPr="00A07182" w:rsidRDefault="004E27B8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14:paraId="02D99FD8" w14:textId="77777777" w:rsidR="004E27B8" w:rsidRPr="00C10C54" w:rsidRDefault="004E27B8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71D5D88A" w14:textId="77777777" w:rsidR="004E27B8" w:rsidRPr="00A07182" w:rsidRDefault="004E27B8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4E27B8" w:rsidRPr="00C10C54" w14:paraId="022CDB02" w14:textId="77777777" w:rsidTr="00A07182">
      <w:tc>
        <w:tcPr>
          <w:tcW w:w="2404" w:type="dxa"/>
          <w:gridSpan w:val="2"/>
        </w:tcPr>
        <w:p w14:paraId="5CB15AB6" w14:textId="77777777" w:rsidR="004E27B8" w:rsidRPr="00A07182" w:rsidRDefault="004E27B8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14:paraId="1AF1D63B" w14:textId="77777777" w:rsidR="004E27B8" w:rsidRPr="00C10C54" w:rsidRDefault="004E27B8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4AB44E4E" w14:textId="77777777" w:rsidR="004E27B8" w:rsidRPr="00A07182" w:rsidRDefault="004E27B8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Ano: 3º </w:t>
          </w:r>
        </w:p>
      </w:tc>
    </w:tr>
    <w:tr w:rsidR="004E27B8" w:rsidRPr="00C10C54" w14:paraId="162A3EC1" w14:textId="77777777" w:rsidTr="00A07182">
      <w:trPr>
        <w:trHeight w:val="414"/>
      </w:trPr>
      <w:tc>
        <w:tcPr>
          <w:tcW w:w="10763" w:type="dxa"/>
          <w:gridSpan w:val="4"/>
        </w:tcPr>
        <w:p w14:paraId="0DDA98F2" w14:textId="77777777" w:rsidR="004E27B8" w:rsidRPr="00A07182" w:rsidRDefault="004E27B8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>
            <w:rPr>
              <w:bCs/>
              <w:sz w:val="28"/>
              <w:szCs w:val="28"/>
            </w:rPr>
            <w:t xml:space="preserve"> Língua Portuguesa</w:t>
          </w:r>
        </w:p>
      </w:tc>
    </w:tr>
    <w:tr w:rsidR="004E27B8" w14:paraId="0361DA47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6DB63D7D" w14:textId="77777777" w:rsidR="004E27B8" w:rsidRPr="00A07182" w:rsidRDefault="004E27B8" w:rsidP="00A07182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>
            <w:rPr>
              <w:bCs/>
              <w:sz w:val="28"/>
              <w:szCs w:val="28"/>
            </w:rPr>
            <w:t xml:space="preserve"> Contos populares</w:t>
          </w:r>
        </w:p>
      </w:tc>
    </w:tr>
    <w:tr w:rsidR="004E27B8" w:rsidRPr="00814234" w14:paraId="50F3553B" w14:textId="77777777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14:paraId="5BFF7EA1" w14:textId="77777777" w:rsidR="004E27B8" w:rsidRPr="00814234" w:rsidRDefault="004E27B8" w:rsidP="0025568D">
          <w:pPr>
            <w:jc w:val="both"/>
            <w:rPr>
              <w:bCs/>
            </w:rPr>
          </w:pPr>
          <w:r w:rsidRPr="00814234">
            <w:rPr>
              <w:bCs/>
            </w:rPr>
            <w:t>Habilidade:</w:t>
          </w:r>
        </w:p>
        <w:p w14:paraId="73A9C01A" w14:textId="77777777" w:rsidR="004E27B8" w:rsidRPr="00814234" w:rsidRDefault="004E27B8" w:rsidP="0025568D">
          <w:pPr>
            <w:jc w:val="both"/>
            <w:rPr>
              <w:rFonts w:eastAsia="Calibri"/>
              <w:lang w:eastAsia="en-US"/>
            </w:rPr>
          </w:pPr>
          <w:r w:rsidRPr="00814234">
            <w:rPr>
              <w:rFonts w:eastAsia="Calibri"/>
              <w:lang w:eastAsia="en-US"/>
            </w:rPr>
            <w:t xml:space="preserve"> </w:t>
          </w:r>
          <w:r w:rsidRPr="00814234">
            <w:rPr>
              <w:rFonts w:eastAsia="Arial"/>
              <w:color w:val="000000"/>
              <w:w w:val="115"/>
              <w:lang w:bidi="pt-BR"/>
            </w:rPr>
            <w:t xml:space="preserve">(EF69LP47-A) </w:t>
          </w:r>
          <w:r w:rsidRPr="00814234">
            <w:rPr>
              <w:rFonts w:eastAsia="Calibri"/>
              <w:lang w:eastAsia="en-US"/>
            </w:rPr>
            <w:t>Analisar, em textos narrativos ficcionais, as diferentes formas de composição próprias de cada gênero, os recursos coesivos que constroem a passagem do tempo e articulam suas partes, as escolhas lexicais típicas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narrativo.</w:t>
          </w:r>
        </w:p>
        <w:p w14:paraId="523B8893" w14:textId="77777777" w:rsidR="004E27B8" w:rsidRPr="00814234" w:rsidRDefault="004E27B8" w:rsidP="00A07182">
          <w:pPr>
            <w:spacing w:line="276" w:lineRule="auto"/>
            <w:ind w:left="-5"/>
            <w:rPr>
              <w:bCs/>
            </w:rPr>
          </w:pPr>
        </w:p>
      </w:tc>
    </w:tr>
  </w:tbl>
  <w:p w14:paraId="22198C81" w14:textId="77777777" w:rsidR="004E27B8" w:rsidRPr="00814234" w:rsidRDefault="004E27B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951245">
    <w:pPr>
      <w:pStyle w:val="Cabealho"/>
    </w:pPr>
  </w:p>
  <w:p w14:paraId="054B5284" w14:textId="77777777" w:rsidR="00123C53" w:rsidRDefault="0095124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951245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A87"/>
    <w:multiLevelType w:val="hybridMultilevel"/>
    <w:tmpl w:val="7C3A1F50"/>
    <w:lvl w:ilvl="0" w:tplc="2E96A14C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864E7E"/>
    <w:multiLevelType w:val="hybridMultilevel"/>
    <w:tmpl w:val="53460EC6"/>
    <w:lvl w:ilvl="0" w:tplc="19DA12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1CD"/>
    <w:multiLevelType w:val="hybridMultilevel"/>
    <w:tmpl w:val="F4D6454A"/>
    <w:lvl w:ilvl="0" w:tplc="075A4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117E"/>
    <w:multiLevelType w:val="hybridMultilevel"/>
    <w:tmpl w:val="8714A3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DA0F7C"/>
    <w:multiLevelType w:val="hybridMultilevel"/>
    <w:tmpl w:val="1018E320"/>
    <w:lvl w:ilvl="0" w:tplc="D5825E2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55789"/>
    <w:multiLevelType w:val="hybridMultilevel"/>
    <w:tmpl w:val="DF50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6536842"/>
    <w:multiLevelType w:val="hybridMultilevel"/>
    <w:tmpl w:val="C898074E"/>
    <w:lvl w:ilvl="0" w:tplc="F13C302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7063937"/>
    <w:multiLevelType w:val="hybridMultilevel"/>
    <w:tmpl w:val="F384BC70"/>
    <w:lvl w:ilvl="0" w:tplc="FD540C1C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C4052DA"/>
    <w:multiLevelType w:val="hybridMultilevel"/>
    <w:tmpl w:val="06EAB76C"/>
    <w:lvl w:ilvl="0" w:tplc="19DA12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969D7"/>
    <w:multiLevelType w:val="hybridMultilevel"/>
    <w:tmpl w:val="80CCB6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43EA"/>
    <w:multiLevelType w:val="hybridMultilevel"/>
    <w:tmpl w:val="30CC6F14"/>
    <w:lvl w:ilvl="0" w:tplc="B7B427C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6C152F7"/>
    <w:multiLevelType w:val="hybridMultilevel"/>
    <w:tmpl w:val="F9F25B90"/>
    <w:lvl w:ilvl="0" w:tplc="46D4BA4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95818AF"/>
    <w:multiLevelType w:val="hybridMultilevel"/>
    <w:tmpl w:val="D446FBB8"/>
    <w:lvl w:ilvl="0" w:tplc="8AEAC6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67E20"/>
    <w:multiLevelType w:val="hybridMultilevel"/>
    <w:tmpl w:val="0A387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43543"/>
    <w:multiLevelType w:val="hybridMultilevel"/>
    <w:tmpl w:val="52D65888"/>
    <w:lvl w:ilvl="0" w:tplc="8454188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9391849"/>
    <w:multiLevelType w:val="hybridMultilevel"/>
    <w:tmpl w:val="C0DC4F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1F14C7"/>
    <w:multiLevelType w:val="hybridMultilevel"/>
    <w:tmpl w:val="ABFA0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013490"/>
    <w:multiLevelType w:val="hybridMultilevel"/>
    <w:tmpl w:val="7138FB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178E8"/>
    <w:multiLevelType w:val="hybridMultilevel"/>
    <w:tmpl w:val="38B87D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E12F1"/>
    <w:multiLevelType w:val="hybridMultilevel"/>
    <w:tmpl w:val="86DC2054"/>
    <w:lvl w:ilvl="0" w:tplc="87041EF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35CA"/>
    <w:multiLevelType w:val="hybridMultilevel"/>
    <w:tmpl w:val="CEFC4CD6"/>
    <w:lvl w:ilvl="0" w:tplc="2CC6ED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D90371"/>
    <w:multiLevelType w:val="hybridMultilevel"/>
    <w:tmpl w:val="513CC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81BE9"/>
    <w:multiLevelType w:val="hybridMultilevel"/>
    <w:tmpl w:val="7780E7D8"/>
    <w:lvl w:ilvl="0" w:tplc="D7DA6B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5D5390"/>
    <w:multiLevelType w:val="hybridMultilevel"/>
    <w:tmpl w:val="F7CA9520"/>
    <w:lvl w:ilvl="0" w:tplc="4FC25D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7"/>
  </w:num>
  <w:num w:numId="5">
    <w:abstractNumId w:val="21"/>
  </w:num>
  <w:num w:numId="6">
    <w:abstractNumId w:val="26"/>
  </w:num>
  <w:num w:numId="7">
    <w:abstractNumId w:val="19"/>
  </w:num>
  <w:num w:numId="8">
    <w:abstractNumId w:val="33"/>
  </w:num>
  <w:num w:numId="9">
    <w:abstractNumId w:val="20"/>
  </w:num>
  <w:num w:numId="10">
    <w:abstractNumId w:val="0"/>
  </w:num>
  <w:num w:numId="11">
    <w:abstractNumId w:val="22"/>
  </w:num>
  <w:num w:numId="12">
    <w:abstractNumId w:val="30"/>
  </w:num>
  <w:num w:numId="13">
    <w:abstractNumId w:val="6"/>
  </w:num>
  <w:num w:numId="14">
    <w:abstractNumId w:val="29"/>
  </w:num>
  <w:num w:numId="15">
    <w:abstractNumId w:val="8"/>
  </w:num>
  <w:num w:numId="16">
    <w:abstractNumId w:val="3"/>
  </w:num>
  <w:num w:numId="17">
    <w:abstractNumId w:val="5"/>
  </w:num>
  <w:num w:numId="18">
    <w:abstractNumId w:val="23"/>
  </w:num>
  <w:num w:numId="19">
    <w:abstractNumId w:val="10"/>
  </w:num>
  <w:num w:numId="20">
    <w:abstractNumId w:val="4"/>
  </w:num>
  <w:num w:numId="21">
    <w:abstractNumId w:val="31"/>
  </w:num>
  <w:num w:numId="22">
    <w:abstractNumId w:val="16"/>
  </w:num>
  <w:num w:numId="23">
    <w:abstractNumId w:val="25"/>
  </w:num>
  <w:num w:numId="24">
    <w:abstractNumId w:val="28"/>
  </w:num>
  <w:num w:numId="25">
    <w:abstractNumId w:val="32"/>
  </w:num>
  <w:num w:numId="26">
    <w:abstractNumId w:val="12"/>
  </w:num>
  <w:num w:numId="27">
    <w:abstractNumId w:val="2"/>
  </w:num>
  <w:num w:numId="28">
    <w:abstractNumId w:val="27"/>
  </w:num>
  <w:num w:numId="29">
    <w:abstractNumId w:val="13"/>
  </w:num>
  <w:num w:numId="30">
    <w:abstractNumId w:val="14"/>
  </w:num>
  <w:num w:numId="31">
    <w:abstractNumId w:val="9"/>
  </w:num>
  <w:num w:numId="32">
    <w:abstractNumId w:val="18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FD"/>
    <w:rsid w:val="0000559E"/>
    <w:rsid w:val="000156DF"/>
    <w:rsid w:val="00015C30"/>
    <w:rsid w:val="00015F08"/>
    <w:rsid w:val="0001751C"/>
    <w:rsid w:val="00021F9A"/>
    <w:rsid w:val="00024124"/>
    <w:rsid w:val="000245C8"/>
    <w:rsid w:val="000314EF"/>
    <w:rsid w:val="00031D3E"/>
    <w:rsid w:val="00037144"/>
    <w:rsid w:val="00045A12"/>
    <w:rsid w:val="00053019"/>
    <w:rsid w:val="000559DE"/>
    <w:rsid w:val="00056665"/>
    <w:rsid w:val="000567A8"/>
    <w:rsid w:val="00071796"/>
    <w:rsid w:val="00082A7D"/>
    <w:rsid w:val="00084503"/>
    <w:rsid w:val="00092393"/>
    <w:rsid w:val="000B0AB3"/>
    <w:rsid w:val="000C5750"/>
    <w:rsid w:val="000D14F8"/>
    <w:rsid w:val="000E13EC"/>
    <w:rsid w:val="000E7BEA"/>
    <w:rsid w:val="000F393E"/>
    <w:rsid w:val="001025A8"/>
    <w:rsid w:val="001061E9"/>
    <w:rsid w:val="00112225"/>
    <w:rsid w:val="0012558A"/>
    <w:rsid w:val="00134B05"/>
    <w:rsid w:val="00155E63"/>
    <w:rsid w:val="001572F4"/>
    <w:rsid w:val="001724AB"/>
    <w:rsid w:val="00173FC4"/>
    <w:rsid w:val="00186269"/>
    <w:rsid w:val="001876B5"/>
    <w:rsid w:val="001A62A8"/>
    <w:rsid w:val="001A6B6D"/>
    <w:rsid w:val="001A77D7"/>
    <w:rsid w:val="001B0101"/>
    <w:rsid w:val="001B0949"/>
    <w:rsid w:val="001B295E"/>
    <w:rsid w:val="001B3693"/>
    <w:rsid w:val="001B3ECB"/>
    <w:rsid w:val="001C5949"/>
    <w:rsid w:val="001C7040"/>
    <w:rsid w:val="001C7EB6"/>
    <w:rsid w:val="001D0BF5"/>
    <w:rsid w:val="001D6BF4"/>
    <w:rsid w:val="001F2694"/>
    <w:rsid w:val="001F6B4C"/>
    <w:rsid w:val="001F71D9"/>
    <w:rsid w:val="002040FD"/>
    <w:rsid w:val="0022120F"/>
    <w:rsid w:val="002327F8"/>
    <w:rsid w:val="00233BE7"/>
    <w:rsid w:val="002438AA"/>
    <w:rsid w:val="0024637F"/>
    <w:rsid w:val="00252917"/>
    <w:rsid w:val="002852F2"/>
    <w:rsid w:val="0029139B"/>
    <w:rsid w:val="002955A6"/>
    <w:rsid w:val="002A327D"/>
    <w:rsid w:val="002B0F45"/>
    <w:rsid w:val="002B2151"/>
    <w:rsid w:val="002D1343"/>
    <w:rsid w:val="002D74CB"/>
    <w:rsid w:val="002E784E"/>
    <w:rsid w:val="002F07C3"/>
    <w:rsid w:val="002F5D1B"/>
    <w:rsid w:val="003150BA"/>
    <w:rsid w:val="00320E5A"/>
    <w:rsid w:val="0033301F"/>
    <w:rsid w:val="003346F4"/>
    <w:rsid w:val="003459E4"/>
    <w:rsid w:val="003734BF"/>
    <w:rsid w:val="00374724"/>
    <w:rsid w:val="00393F65"/>
    <w:rsid w:val="00397F2E"/>
    <w:rsid w:val="003B0158"/>
    <w:rsid w:val="003B7B98"/>
    <w:rsid w:val="003C0C55"/>
    <w:rsid w:val="003D3729"/>
    <w:rsid w:val="003E3980"/>
    <w:rsid w:val="003E412D"/>
    <w:rsid w:val="003E6718"/>
    <w:rsid w:val="003F0385"/>
    <w:rsid w:val="003F205A"/>
    <w:rsid w:val="003F2D57"/>
    <w:rsid w:val="00421CD5"/>
    <w:rsid w:val="0042373D"/>
    <w:rsid w:val="0042617A"/>
    <w:rsid w:val="00433354"/>
    <w:rsid w:val="00433F2A"/>
    <w:rsid w:val="00437677"/>
    <w:rsid w:val="00442E8E"/>
    <w:rsid w:val="004540FD"/>
    <w:rsid w:val="00456930"/>
    <w:rsid w:val="00457FFD"/>
    <w:rsid w:val="004826E2"/>
    <w:rsid w:val="00493937"/>
    <w:rsid w:val="004A533C"/>
    <w:rsid w:val="004B2540"/>
    <w:rsid w:val="004B753E"/>
    <w:rsid w:val="004C3B68"/>
    <w:rsid w:val="004D5286"/>
    <w:rsid w:val="004E27B8"/>
    <w:rsid w:val="004F3679"/>
    <w:rsid w:val="00521FE6"/>
    <w:rsid w:val="00543D06"/>
    <w:rsid w:val="005466ED"/>
    <w:rsid w:val="005557EB"/>
    <w:rsid w:val="00555E72"/>
    <w:rsid w:val="00555F78"/>
    <w:rsid w:val="005646D7"/>
    <w:rsid w:val="005647CF"/>
    <w:rsid w:val="00567712"/>
    <w:rsid w:val="00577F01"/>
    <w:rsid w:val="00586DAE"/>
    <w:rsid w:val="005879ED"/>
    <w:rsid w:val="00590B9A"/>
    <w:rsid w:val="0059319C"/>
    <w:rsid w:val="00597D21"/>
    <w:rsid w:val="005A5691"/>
    <w:rsid w:val="005B70F1"/>
    <w:rsid w:val="005C14B5"/>
    <w:rsid w:val="005C1A55"/>
    <w:rsid w:val="005E3042"/>
    <w:rsid w:val="005E731A"/>
    <w:rsid w:val="00616AB0"/>
    <w:rsid w:val="0061757C"/>
    <w:rsid w:val="0063036A"/>
    <w:rsid w:val="00634C25"/>
    <w:rsid w:val="006355A4"/>
    <w:rsid w:val="00647A80"/>
    <w:rsid w:val="006515C9"/>
    <w:rsid w:val="0066220D"/>
    <w:rsid w:val="00667397"/>
    <w:rsid w:val="006675B9"/>
    <w:rsid w:val="006A1214"/>
    <w:rsid w:val="006A44EA"/>
    <w:rsid w:val="006D2F80"/>
    <w:rsid w:val="006D48FF"/>
    <w:rsid w:val="006D54FD"/>
    <w:rsid w:val="006E0DBA"/>
    <w:rsid w:val="006E465C"/>
    <w:rsid w:val="006F42C4"/>
    <w:rsid w:val="00702874"/>
    <w:rsid w:val="00703FF4"/>
    <w:rsid w:val="0070643E"/>
    <w:rsid w:val="00713074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5471"/>
    <w:rsid w:val="0076608B"/>
    <w:rsid w:val="007668F2"/>
    <w:rsid w:val="0076770B"/>
    <w:rsid w:val="00771E8C"/>
    <w:rsid w:val="007734F5"/>
    <w:rsid w:val="007802D5"/>
    <w:rsid w:val="00783995"/>
    <w:rsid w:val="0078724F"/>
    <w:rsid w:val="00794682"/>
    <w:rsid w:val="00795CAF"/>
    <w:rsid w:val="007A5C9F"/>
    <w:rsid w:val="007D2113"/>
    <w:rsid w:val="007D518F"/>
    <w:rsid w:val="007E354E"/>
    <w:rsid w:val="0080471F"/>
    <w:rsid w:val="0081424E"/>
    <w:rsid w:val="008538E9"/>
    <w:rsid w:val="00860860"/>
    <w:rsid w:val="0086265F"/>
    <w:rsid w:val="008663FC"/>
    <w:rsid w:val="008670EE"/>
    <w:rsid w:val="0087492A"/>
    <w:rsid w:val="00890DBB"/>
    <w:rsid w:val="008955B4"/>
    <w:rsid w:val="008957FD"/>
    <w:rsid w:val="00897482"/>
    <w:rsid w:val="008B2F94"/>
    <w:rsid w:val="008C6194"/>
    <w:rsid w:val="008E7DA2"/>
    <w:rsid w:val="0091224F"/>
    <w:rsid w:val="00913244"/>
    <w:rsid w:val="00916E52"/>
    <w:rsid w:val="00920DC6"/>
    <w:rsid w:val="00925CFA"/>
    <w:rsid w:val="00927085"/>
    <w:rsid w:val="00931A14"/>
    <w:rsid w:val="00937F2B"/>
    <w:rsid w:val="009400E4"/>
    <w:rsid w:val="0094078C"/>
    <w:rsid w:val="00951245"/>
    <w:rsid w:val="00955B37"/>
    <w:rsid w:val="009626E9"/>
    <w:rsid w:val="00963B17"/>
    <w:rsid w:val="00965580"/>
    <w:rsid w:val="0097455B"/>
    <w:rsid w:val="0098090F"/>
    <w:rsid w:val="00982F3C"/>
    <w:rsid w:val="00985813"/>
    <w:rsid w:val="009A25A7"/>
    <w:rsid w:val="009B1CB3"/>
    <w:rsid w:val="009C1838"/>
    <w:rsid w:val="009C6914"/>
    <w:rsid w:val="009C72A2"/>
    <w:rsid w:val="009D2415"/>
    <w:rsid w:val="009D43EC"/>
    <w:rsid w:val="009E4DA4"/>
    <w:rsid w:val="009F208D"/>
    <w:rsid w:val="009F29CF"/>
    <w:rsid w:val="009F7260"/>
    <w:rsid w:val="009F72DE"/>
    <w:rsid w:val="00A02066"/>
    <w:rsid w:val="00A42E72"/>
    <w:rsid w:val="00A61D30"/>
    <w:rsid w:val="00A63455"/>
    <w:rsid w:val="00A93A7D"/>
    <w:rsid w:val="00AA0A92"/>
    <w:rsid w:val="00AB22F6"/>
    <w:rsid w:val="00AB751A"/>
    <w:rsid w:val="00AE001A"/>
    <w:rsid w:val="00AE1A77"/>
    <w:rsid w:val="00AE5770"/>
    <w:rsid w:val="00AE7AFE"/>
    <w:rsid w:val="00AF0471"/>
    <w:rsid w:val="00B027EC"/>
    <w:rsid w:val="00B141A6"/>
    <w:rsid w:val="00B16CDF"/>
    <w:rsid w:val="00B365D9"/>
    <w:rsid w:val="00B457E0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BF4563"/>
    <w:rsid w:val="00C15449"/>
    <w:rsid w:val="00C154C0"/>
    <w:rsid w:val="00C16084"/>
    <w:rsid w:val="00C17749"/>
    <w:rsid w:val="00C41C7D"/>
    <w:rsid w:val="00C45159"/>
    <w:rsid w:val="00C53B48"/>
    <w:rsid w:val="00C623AE"/>
    <w:rsid w:val="00C7332D"/>
    <w:rsid w:val="00C75DC1"/>
    <w:rsid w:val="00C801B2"/>
    <w:rsid w:val="00C84E8A"/>
    <w:rsid w:val="00C91047"/>
    <w:rsid w:val="00C937DD"/>
    <w:rsid w:val="00C95CE3"/>
    <w:rsid w:val="00CA2E7D"/>
    <w:rsid w:val="00CE5ADA"/>
    <w:rsid w:val="00CF073D"/>
    <w:rsid w:val="00CF5CA2"/>
    <w:rsid w:val="00CF7D11"/>
    <w:rsid w:val="00D0282E"/>
    <w:rsid w:val="00D11E6A"/>
    <w:rsid w:val="00D1420F"/>
    <w:rsid w:val="00D3755D"/>
    <w:rsid w:val="00D8540D"/>
    <w:rsid w:val="00D95896"/>
    <w:rsid w:val="00DA5F10"/>
    <w:rsid w:val="00DA6ABF"/>
    <w:rsid w:val="00DC0101"/>
    <w:rsid w:val="00DC78E4"/>
    <w:rsid w:val="00DD0DAB"/>
    <w:rsid w:val="00DD207A"/>
    <w:rsid w:val="00DD5049"/>
    <w:rsid w:val="00DD6B21"/>
    <w:rsid w:val="00DE0006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A3D68"/>
    <w:rsid w:val="00ED2BFA"/>
    <w:rsid w:val="00ED3A51"/>
    <w:rsid w:val="00EE31E4"/>
    <w:rsid w:val="00EE47CA"/>
    <w:rsid w:val="00EE57A5"/>
    <w:rsid w:val="00EF3B65"/>
    <w:rsid w:val="00F0399F"/>
    <w:rsid w:val="00F11BF8"/>
    <w:rsid w:val="00F1499B"/>
    <w:rsid w:val="00F34A96"/>
    <w:rsid w:val="00F35A09"/>
    <w:rsid w:val="00F4201F"/>
    <w:rsid w:val="00F53E29"/>
    <w:rsid w:val="00F6785C"/>
    <w:rsid w:val="00F72030"/>
    <w:rsid w:val="00F96F16"/>
    <w:rsid w:val="00F97095"/>
    <w:rsid w:val="00FD69FB"/>
    <w:rsid w:val="00FD721C"/>
    <w:rsid w:val="00FE2AD8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BF046D2A-1130-49F8-A535-D5C3B1A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7749"/>
    <w:rPr>
      <w:i/>
      <w:iCs/>
    </w:rPr>
  </w:style>
  <w:style w:type="character" w:customStyle="1" w:styleId="author-article--tinfojob-title">
    <w:name w:val="author-article--t__info__job-title"/>
    <w:basedOn w:val="Fontepargpadro"/>
    <w:rsid w:val="0063036A"/>
  </w:style>
  <w:style w:type="character" w:styleId="MenoPendente">
    <w:name w:val="Unresolved Mention"/>
    <w:basedOn w:val="Fontepargpadro"/>
    <w:uiPriority w:val="99"/>
    <w:semiHidden/>
    <w:unhideWhenUsed/>
    <w:rsid w:val="0055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yperlink" Target="https://www.soescola.com/2018/05/o-gato-de-botas.html-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ww.contandohistoria.com/cinderela.htm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29" Type="http://schemas.openxmlformats.org/officeDocument/2006/relationships/hyperlink" Target="https://www.culturamix.com/cultura/historia/chapeuzinho-vermelh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contandohistoria.com/brancadeneve.htm" TargetMode="External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8.jpeg"/><Relationship Id="rId28" Type="http://schemas.openxmlformats.org/officeDocument/2006/relationships/hyperlink" Target="http://www.contandohistoria.com/brancadeneve.ht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tandohistoria.com/o_gato_de_botas.htm.%20Acesso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1535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 Vieira Costa</dc:creator>
  <cp:lastModifiedBy>Alessandra Oliveira de Almeida Costa</cp:lastModifiedBy>
  <cp:revision>5</cp:revision>
  <cp:lastPrinted>2019-10-18T13:11:00Z</cp:lastPrinted>
  <dcterms:created xsi:type="dcterms:W3CDTF">2020-04-29T18:38:00Z</dcterms:created>
  <dcterms:modified xsi:type="dcterms:W3CDTF">2020-04-30T15:15:00Z</dcterms:modified>
</cp:coreProperties>
</file>