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comgrade"/>
        <w:tblW w:w="10490" w:type="dxa"/>
        <w:tblInd w:w="-5" w:type="dxa"/>
        <w:tblLayout w:type="fixed"/>
        <w:tblLook w:val="04A0" w:firstRow="1" w:lastRow="0" w:firstColumn="1" w:lastColumn="0" w:noHBand="0" w:noVBand="1"/>
      </w:tblPr>
      <w:tblGrid>
        <w:gridCol w:w="1247"/>
        <w:gridCol w:w="1275"/>
        <w:gridCol w:w="5275"/>
        <w:gridCol w:w="2693"/>
      </w:tblGrid>
      <w:tr w:rsidR="002C1ECD" w:rsidRPr="00826B50" w14:paraId="74B67980" w14:textId="77777777" w:rsidTr="00B140F3">
        <w:tc>
          <w:tcPr>
            <w:tcW w:w="10490" w:type="dxa"/>
            <w:gridSpan w:val="4"/>
          </w:tcPr>
          <w:p w14:paraId="64C56AB1" w14:textId="77777777" w:rsidR="002C1ECD" w:rsidRPr="00826B50" w:rsidRDefault="00547E0B" w:rsidP="00B140F3">
            <w:pPr>
              <w:jc w:val="center"/>
              <w:rPr>
                <w:b/>
                <w:bCs/>
              </w:rPr>
            </w:pPr>
            <w:bookmarkStart w:id="0" w:name="_Hlk35346377"/>
            <w:r w:rsidRPr="00826B50">
              <w:rPr>
                <w:noProof/>
              </w:rPr>
              <w:drawing>
                <wp:inline distT="0" distB="0" distL="0" distR="0" wp14:anchorId="5E2BAB1E" wp14:editId="0A1DB319">
                  <wp:extent cx="3343275" cy="6191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275" cy="619125"/>
                          </a:xfrm>
                          <a:prstGeom prst="rect">
                            <a:avLst/>
                          </a:prstGeom>
                          <a:noFill/>
                          <a:ln>
                            <a:noFill/>
                          </a:ln>
                        </pic:spPr>
                      </pic:pic>
                    </a:graphicData>
                  </a:graphic>
                </wp:inline>
              </w:drawing>
            </w:r>
          </w:p>
          <w:p w14:paraId="2EF47EF0" w14:textId="6A551AA0" w:rsidR="00400FA8" w:rsidRPr="00826B50" w:rsidRDefault="00012F40" w:rsidP="00400FA8">
            <w:pPr>
              <w:jc w:val="center"/>
              <w:rPr>
                <w:b/>
                <w:bCs/>
              </w:rPr>
            </w:pPr>
            <w:r w:rsidRPr="00826B50">
              <w:rPr>
                <w:b/>
                <w:bCs/>
              </w:rPr>
              <w:t xml:space="preserve">    3ª e 4</w:t>
            </w:r>
            <w:r w:rsidR="00400FA8" w:rsidRPr="00826B50">
              <w:rPr>
                <w:b/>
                <w:bCs/>
              </w:rPr>
              <w:t xml:space="preserve">ª SEMANAS – 2º CORTE </w:t>
            </w:r>
          </w:p>
        </w:tc>
      </w:tr>
      <w:tr w:rsidR="002C1ECD" w:rsidRPr="00826B50" w14:paraId="38FDF507" w14:textId="77777777" w:rsidTr="00302573">
        <w:tc>
          <w:tcPr>
            <w:tcW w:w="1247" w:type="dxa"/>
          </w:tcPr>
          <w:p w14:paraId="17602C2C" w14:textId="77777777" w:rsidR="002C1ECD" w:rsidRPr="00826B50" w:rsidRDefault="002C1ECD" w:rsidP="00400FA8">
            <w:pPr>
              <w:rPr>
                <w:bCs/>
              </w:rPr>
            </w:pPr>
            <w:r w:rsidRPr="00826B50">
              <w:rPr>
                <w:bCs/>
              </w:rPr>
              <w:t>Nome:</w:t>
            </w:r>
          </w:p>
        </w:tc>
        <w:tc>
          <w:tcPr>
            <w:tcW w:w="6550" w:type="dxa"/>
            <w:gridSpan w:val="2"/>
          </w:tcPr>
          <w:p w14:paraId="5F8B5372" w14:textId="77777777" w:rsidR="002C1ECD" w:rsidRPr="00826B50" w:rsidRDefault="002C1ECD" w:rsidP="00B140F3">
            <w:pPr>
              <w:jc w:val="center"/>
              <w:rPr>
                <w:b/>
                <w:bCs/>
              </w:rPr>
            </w:pPr>
          </w:p>
        </w:tc>
        <w:tc>
          <w:tcPr>
            <w:tcW w:w="2693" w:type="dxa"/>
          </w:tcPr>
          <w:p w14:paraId="7F0D36D8" w14:textId="77777777" w:rsidR="002C1ECD" w:rsidRPr="00826B50" w:rsidRDefault="002C1ECD" w:rsidP="00302573">
            <w:pPr>
              <w:rPr>
                <w:bCs/>
              </w:rPr>
            </w:pPr>
            <w:r w:rsidRPr="00826B50">
              <w:rPr>
                <w:bCs/>
              </w:rPr>
              <w:t>Data: ___/___/2020</w:t>
            </w:r>
          </w:p>
        </w:tc>
      </w:tr>
      <w:tr w:rsidR="002C1ECD" w:rsidRPr="00826B50" w14:paraId="430F62AE" w14:textId="77777777" w:rsidTr="00302573">
        <w:tc>
          <w:tcPr>
            <w:tcW w:w="2522" w:type="dxa"/>
            <w:gridSpan w:val="2"/>
          </w:tcPr>
          <w:p w14:paraId="01ADF16D" w14:textId="77777777" w:rsidR="002C1ECD" w:rsidRPr="00826B50" w:rsidRDefault="002C1ECD" w:rsidP="00400FA8">
            <w:pPr>
              <w:rPr>
                <w:bCs/>
              </w:rPr>
            </w:pPr>
            <w:r w:rsidRPr="00826B50">
              <w:rPr>
                <w:bCs/>
              </w:rPr>
              <w:t>Unidade Escolar:</w:t>
            </w:r>
          </w:p>
        </w:tc>
        <w:tc>
          <w:tcPr>
            <w:tcW w:w="5275" w:type="dxa"/>
          </w:tcPr>
          <w:p w14:paraId="09139AF3" w14:textId="77777777" w:rsidR="002C1ECD" w:rsidRPr="00826B50" w:rsidRDefault="002C1ECD" w:rsidP="00B140F3">
            <w:pPr>
              <w:jc w:val="center"/>
              <w:rPr>
                <w:b/>
                <w:bCs/>
              </w:rPr>
            </w:pPr>
          </w:p>
        </w:tc>
        <w:tc>
          <w:tcPr>
            <w:tcW w:w="2693" w:type="dxa"/>
          </w:tcPr>
          <w:p w14:paraId="502C002B" w14:textId="1E53A5E6" w:rsidR="002C1ECD" w:rsidRPr="00826B50" w:rsidRDefault="002C1ECD" w:rsidP="006A1A3E">
            <w:pPr>
              <w:rPr>
                <w:bCs/>
              </w:rPr>
            </w:pPr>
            <w:r w:rsidRPr="00826B50">
              <w:rPr>
                <w:bCs/>
              </w:rPr>
              <w:t xml:space="preserve">Ano: </w:t>
            </w:r>
            <w:r w:rsidR="00E37A5F" w:rsidRPr="00826B50">
              <w:rPr>
                <w:bCs/>
              </w:rPr>
              <w:t xml:space="preserve"> </w:t>
            </w:r>
            <w:r w:rsidR="0099586D" w:rsidRPr="00826B50">
              <w:rPr>
                <w:bCs/>
              </w:rPr>
              <w:t>9</w:t>
            </w:r>
            <w:r w:rsidRPr="00826B50">
              <w:rPr>
                <w:bCs/>
              </w:rPr>
              <w:t>º</w:t>
            </w:r>
            <w:r w:rsidR="006D75EB" w:rsidRPr="00826B50">
              <w:rPr>
                <w:bCs/>
              </w:rPr>
              <w:t xml:space="preserve"> Ano</w:t>
            </w:r>
          </w:p>
        </w:tc>
      </w:tr>
      <w:tr w:rsidR="002C1ECD" w:rsidRPr="00826B50" w14:paraId="5E114370" w14:textId="77777777" w:rsidTr="00E26053">
        <w:trPr>
          <w:trHeight w:val="287"/>
        </w:trPr>
        <w:tc>
          <w:tcPr>
            <w:tcW w:w="10490" w:type="dxa"/>
            <w:gridSpan w:val="4"/>
          </w:tcPr>
          <w:p w14:paraId="40497B70" w14:textId="77777777" w:rsidR="002C1ECD" w:rsidRPr="00826B50" w:rsidRDefault="002C1ECD" w:rsidP="00400FA8">
            <w:pPr>
              <w:rPr>
                <w:bCs/>
              </w:rPr>
            </w:pPr>
            <w:r w:rsidRPr="00826B50">
              <w:rPr>
                <w:bCs/>
              </w:rPr>
              <w:t>Componente Curricular:</w:t>
            </w:r>
            <w:r w:rsidR="006D75EB" w:rsidRPr="00826B50">
              <w:rPr>
                <w:bCs/>
              </w:rPr>
              <w:t xml:space="preserve"> História</w:t>
            </w:r>
          </w:p>
        </w:tc>
      </w:tr>
      <w:tr w:rsidR="002C1ECD" w:rsidRPr="00826B50" w14:paraId="75A1776C" w14:textId="77777777" w:rsidTr="00B140F3">
        <w:tblPrEx>
          <w:tblCellMar>
            <w:left w:w="70" w:type="dxa"/>
            <w:right w:w="70" w:type="dxa"/>
          </w:tblCellMar>
          <w:tblLook w:val="0000" w:firstRow="0" w:lastRow="0" w:firstColumn="0" w:lastColumn="0" w:noHBand="0" w:noVBand="0"/>
        </w:tblPrEx>
        <w:trPr>
          <w:trHeight w:val="376"/>
        </w:trPr>
        <w:tc>
          <w:tcPr>
            <w:tcW w:w="10490" w:type="dxa"/>
            <w:gridSpan w:val="4"/>
          </w:tcPr>
          <w:p w14:paraId="57551207" w14:textId="2328143C" w:rsidR="00826B50" w:rsidRPr="00600AEB" w:rsidRDefault="00CF65A9" w:rsidP="00600AEB">
            <w:pPr>
              <w:jc w:val="both"/>
              <w:rPr>
                <w:color w:val="000000" w:themeColor="text1"/>
              </w:rPr>
            </w:pPr>
            <w:r w:rsidRPr="00826B50">
              <w:rPr>
                <w:bCs/>
              </w:rPr>
              <w:t>Objeto de conhecimento/conteúdos:</w:t>
            </w:r>
            <w:r w:rsidR="00600AEB">
              <w:t xml:space="preserve"> </w:t>
            </w:r>
            <w:r w:rsidR="00826B50" w:rsidRPr="00826B50">
              <w:rPr>
                <w:color w:val="000000" w:themeColor="text1"/>
              </w:rPr>
              <w:t xml:space="preserve">Totalitarismos e conflitos mundiais. O mundo em conflito: A crise capitalista de 1929: Liberalismo, Crise Econômica de 1929 e Neocolonialismo, do </w:t>
            </w:r>
            <w:proofErr w:type="spellStart"/>
            <w:r w:rsidR="00826B50" w:rsidRPr="00600AEB">
              <w:rPr>
                <w:i/>
                <w:color w:val="000000" w:themeColor="text1"/>
              </w:rPr>
              <w:t>american</w:t>
            </w:r>
            <w:proofErr w:type="spellEnd"/>
            <w:r w:rsidR="00826B50" w:rsidRPr="00600AEB">
              <w:rPr>
                <w:i/>
                <w:color w:val="000000" w:themeColor="text1"/>
              </w:rPr>
              <w:t xml:space="preserve"> </w:t>
            </w:r>
            <w:proofErr w:type="spellStart"/>
            <w:r w:rsidR="00826B50" w:rsidRPr="00600AEB">
              <w:rPr>
                <w:i/>
                <w:color w:val="000000" w:themeColor="text1"/>
              </w:rPr>
              <w:t>way</w:t>
            </w:r>
            <w:proofErr w:type="spellEnd"/>
            <w:r w:rsidR="00826B50" w:rsidRPr="00600AEB">
              <w:rPr>
                <w:i/>
                <w:color w:val="000000" w:themeColor="text1"/>
              </w:rPr>
              <w:t xml:space="preserve"> </w:t>
            </w:r>
            <w:proofErr w:type="spellStart"/>
            <w:r w:rsidR="00826B50" w:rsidRPr="00600AEB">
              <w:rPr>
                <w:i/>
                <w:color w:val="000000" w:themeColor="text1"/>
              </w:rPr>
              <w:t>of</w:t>
            </w:r>
            <w:proofErr w:type="spellEnd"/>
            <w:r w:rsidR="00826B50" w:rsidRPr="00600AEB">
              <w:rPr>
                <w:i/>
                <w:color w:val="000000" w:themeColor="text1"/>
              </w:rPr>
              <w:t xml:space="preserve"> </w:t>
            </w:r>
            <w:proofErr w:type="spellStart"/>
            <w:r w:rsidR="00826B50" w:rsidRPr="00600AEB">
              <w:rPr>
                <w:i/>
                <w:color w:val="000000" w:themeColor="text1"/>
              </w:rPr>
              <w:t>life</w:t>
            </w:r>
            <w:proofErr w:type="spellEnd"/>
            <w:r w:rsidR="00826B50" w:rsidRPr="00826B50">
              <w:rPr>
                <w:color w:val="000000" w:themeColor="text1"/>
              </w:rPr>
              <w:t xml:space="preserve"> à Crise de 1929, O efeito da crise 1929 no Brasil e a Crise Cafeeira.</w:t>
            </w:r>
          </w:p>
        </w:tc>
      </w:tr>
      <w:tr w:rsidR="002C1ECD" w:rsidRPr="00826B50" w14:paraId="30EC7093" w14:textId="77777777" w:rsidTr="00B140F3">
        <w:tblPrEx>
          <w:tblCellMar>
            <w:left w:w="70" w:type="dxa"/>
            <w:right w:w="70" w:type="dxa"/>
          </w:tblCellMar>
          <w:tblLook w:val="0000" w:firstRow="0" w:lastRow="0" w:firstColumn="0" w:lastColumn="0" w:noHBand="0" w:noVBand="0"/>
        </w:tblPrEx>
        <w:trPr>
          <w:trHeight w:val="408"/>
        </w:trPr>
        <w:tc>
          <w:tcPr>
            <w:tcW w:w="10490" w:type="dxa"/>
            <w:gridSpan w:val="4"/>
          </w:tcPr>
          <w:p w14:paraId="2287058B" w14:textId="49601A3F" w:rsidR="0099586D" w:rsidRPr="00826B50" w:rsidRDefault="0099586D" w:rsidP="00600AEB">
            <w:pPr>
              <w:jc w:val="both"/>
              <w:rPr>
                <w:bCs/>
              </w:rPr>
            </w:pPr>
            <w:r w:rsidRPr="00826B50">
              <w:t>Habilidades:</w:t>
            </w:r>
            <w:r w:rsidRPr="00826B50">
              <w:rPr>
                <w:bCs/>
              </w:rPr>
              <w:t xml:space="preserve"> </w:t>
            </w:r>
            <w:r w:rsidR="00826B50" w:rsidRPr="00826B50">
              <w:rPr>
                <w:bCs/>
              </w:rPr>
              <w:t>(EF09HI12) Analisar a crise capitalista de 1929 e seus desdobramentos</w:t>
            </w:r>
            <w:r w:rsidR="008C1F15">
              <w:rPr>
                <w:bCs/>
              </w:rPr>
              <w:t xml:space="preserve"> em relação à economia global. </w:t>
            </w:r>
          </w:p>
        </w:tc>
      </w:tr>
      <w:bookmarkEnd w:id="0"/>
    </w:tbl>
    <w:p w14:paraId="07B9FB35" w14:textId="5153864F" w:rsidR="00541AB9" w:rsidRPr="00826B50" w:rsidRDefault="00541AB9" w:rsidP="00400FA8">
      <w:pPr>
        <w:spacing w:after="160" w:line="259" w:lineRule="auto"/>
        <w:contextualSpacing/>
        <w:rPr>
          <w:rFonts w:eastAsiaTheme="minorHAnsi"/>
          <w:b/>
          <w:lang w:eastAsia="en-US"/>
        </w:rPr>
      </w:pPr>
    </w:p>
    <w:p w14:paraId="0124EA4D" w14:textId="01A65E01" w:rsidR="00826B50" w:rsidRDefault="00826B50" w:rsidP="00826B50">
      <w:pPr>
        <w:spacing w:after="160" w:line="259" w:lineRule="auto"/>
        <w:ind w:left="142"/>
        <w:contextualSpacing/>
        <w:rPr>
          <w:rFonts w:eastAsiaTheme="minorHAnsi"/>
          <w:b/>
          <w:lang w:eastAsia="en-US"/>
        </w:rPr>
      </w:pPr>
      <w:r w:rsidRPr="00826B50">
        <w:rPr>
          <w:rFonts w:eastAsiaTheme="minorHAnsi"/>
          <w:b/>
          <w:lang w:eastAsia="en-US"/>
        </w:rPr>
        <w:t>ATIVIDADES</w:t>
      </w:r>
    </w:p>
    <w:p w14:paraId="6671060E" w14:textId="1902420C" w:rsidR="00600AEB" w:rsidRDefault="00600AEB" w:rsidP="00826B50">
      <w:pPr>
        <w:spacing w:after="160" w:line="259" w:lineRule="auto"/>
        <w:ind w:left="142"/>
        <w:contextualSpacing/>
        <w:rPr>
          <w:rFonts w:eastAsiaTheme="minorHAnsi"/>
          <w:b/>
          <w:lang w:eastAsia="en-US"/>
        </w:rPr>
      </w:pPr>
    </w:p>
    <w:p w14:paraId="06AC8813" w14:textId="53D622B9" w:rsidR="00600AEB" w:rsidRDefault="00600AEB" w:rsidP="00826B50">
      <w:pPr>
        <w:spacing w:after="160" w:line="259" w:lineRule="auto"/>
        <w:ind w:left="142"/>
        <w:contextualSpacing/>
        <w:rPr>
          <w:rFonts w:eastAsiaTheme="minorHAnsi"/>
          <w:b/>
          <w:lang w:eastAsia="en-US"/>
        </w:rPr>
      </w:pPr>
      <w:r>
        <w:rPr>
          <w:rFonts w:eastAsiaTheme="minorHAnsi"/>
          <w:b/>
          <w:lang w:eastAsia="en-US"/>
        </w:rPr>
        <w:t>Leia o texto 1, a seguir:</w:t>
      </w:r>
    </w:p>
    <w:p w14:paraId="35EFA83C" w14:textId="77777777" w:rsidR="00600AEB" w:rsidRPr="00826B50" w:rsidRDefault="00600AEB" w:rsidP="00826B50">
      <w:pPr>
        <w:spacing w:after="160" w:line="259" w:lineRule="auto"/>
        <w:ind w:left="142"/>
        <w:contextualSpacing/>
        <w:rPr>
          <w:rFonts w:eastAsiaTheme="minorHAnsi"/>
          <w:b/>
          <w:lang w:eastAsia="en-US"/>
        </w:rPr>
      </w:pPr>
    </w:p>
    <w:p w14:paraId="4A6CDCCB" w14:textId="77777777" w:rsidR="00826B50" w:rsidRPr="00826B50" w:rsidRDefault="00826B50" w:rsidP="00600AEB">
      <w:pPr>
        <w:spacing w:before="150"/>
        <w:ind w:left="142" w:right="142"/>
        <w:jc w:val="center"/>
        <w:outlineLvl w:val="0"/>
        <w:rPr>
          <w:b/>
          <w:bCs/>
          <w:kern w:val="36"/>
        </w:rPr>
      </w:pPr>
      <w:r w:rsidRPr="00826B50">
        <w:rPr>
          <w:b/>
          <w:bCs/>
          <w:kern w:val="36"/>
        </w:rPr>
        <w:t>Crise de 1929</w:t>
      </w:r>
    </w:p>
    <w:p w14:paraId="4D5F300C" w14:textId="77777777" w:rsidR="00826B50" w:rsidRPr="00826B50" w:rsidRDefault="00826B50" w:rsidP="00600AEB">
      <w:pPr>
        <w:spacing w:before="150"/>
        <w:ind w:left="142" w:right="142"/>
        <w:jc w:val="center"/>
        <w:outlineLvl w:val="0"/>
        <w:rPr>
          <w:b/>
          <w:bCs/>
          <w:kern w:val="36"/>
        </w:rPr>
      </w:pPr>
      <w:r w:rsidRPr="00826B50">
        <w:rPr>
          <w:noProof/>
          <w:color w:val="444444"/>
        </w:rPr>
        <w:drawing>
          <wp:inline distT="0" distB="0" distL="0" distR="0" wp14:anchorId="15F94FDE" wp14:editId="37030105">
            <wp:extent cx="2638425" cy="1864104"/>
            <wp:effectExtent l="0" t="0" r="0" b="3175"/>
            <wp:docPr id="2" name="Imagem 2" descr="As ruas de Nova York abarrotadas por investidores prejudicados com a quebra da bo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 ruas de Nova York abarrotadas por investidores prejudicados com a quebra da bols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012" cy="1875116"/>
                    </a:xfrm>
                    <a:prstGeom prst="rect">
                      <a:avLst/>
                    </a:prstGeom>
                    <a:noFill/>
                    <a:ln>
                      <a:noFill/>
                    </a:ln>
                  </pic:spPr>
                </pic:pic>
              </a:graphicData>
            </a:graphic>
          </wp:inline>
        </w:drawing>
      </w:r>
    </w:p>
    <w:p w14:paraId="57C317B2" w14:textId="77777777" w:rsidR="00826B50" w:rsidRPr="00826B50" w:rsidRDefault="00826B50" w:rsidP="00600AEB">
      <w:pPr>
        <w:spacing w:before="150"/>
        <w:ind w:left="142" w:right="142"/>
        <w:jc w:val="center"/>
        <w:outlineLvl w:val="0"/>
        <w:rPr>
          <w:b/>
          <w:bCs/>
          <w:i/>
          <w:iCs/>
          <w:kern w:val="36"/>
        </w:rPr>
      </w:pPr>
      <w:r w:rsidRPr="00826B50">
        <w:rPr>
          <w:i/>
          <w:iCs/>
          <w:color w:val="444444"/>
        </w:rPr>
        <w:t>As ruas de Nova York abarrotadas por investidores prejudicados com a quebra da bolsa.</w:t>
      </w:r>
    </w:p>
    <w:p w14:paraId="7270F19C" w14:textId="77777777" w:rsidR="00826B50" w:rsidRPr="00826B50" w:rsidRDefault="00826B50" w:rsidP="00600AEB">
      <w:pPr>
        <w:ind w:left="142" w:right="142"/>
        <w:rPr>
          <w:color w:val="333333"/>
        </w:rPr>
      </w:pPr>
    </w:p>
    <w:p w14:paraId="71F1E7BA" w14:textId="77777777" w:rsidR="00826B50" w:rsidRPr="00826B50" w:rsidRDefault="00826B50" w:rsidP="00600AEB">
      <w:pPr>
        <w:spacing w:line="276" w:lineRule="auto"/>
        <w:ind w:left="142" w:right="142" w:firstLine="709"/>
        <w:jc w:val="both"/>
        <w:rPr>
          <w:color w:val="444444"/>
        </w:rPr>
      </w:pPr>
      <w:r w:rsidRPr="00826B50">
        <w:rPr>
          <w:color w:val="444444"/>
        </w:rPr>
        <w:t>A </w:t>
      </w:r>
      <w:r w:rsidRPr="00826B50">
        <w:rPr>
          <w:b/>
          <w:bCs/>
          <w:color w:val="444444"/>
          <w:bdr w:val="none" w:sz="0" w:space="0" w:color="auto" w:frame="1"/>
        </w:rPr>
        <w:t>crise </w:t>
      </w:r>
      <w:r w:rsidRPr="00826B50">
        <w:rPr>
          <w:color w:val="444444"/>
        </w:rPr>
        <w:t>da economia norte-americana, em </w:t>
      </w:r>
      <w:r w:rsidRPr="00826B50">
        <w:rPr>
          <w:b/>
          <w:bCs/>
          <w:color w:val="444444"/>
          <w:bdr w:val="none" w:sz="0" w:space="0" w:color="auto" w:frame="1"/>
        </w:rPr>
        <w:t>1929</w:t>
      </w:r>
      <w:r w:rsidRPr="00826B50">
        <w:rPr>
          <w:color w:val="444444"/>
        </w:rPr>
        <w:t>, ofereceu uma grande ameaça ao sistema capitalista. Durante o início do século XX, os Estados Unidos transformaram-se no grande paradigma de consumo e prosperidade material do mundo. Nações inteiras tinham sua balança comercial arraigada na onda de consumo e na concessão de empréstimos feitos pelos cofres do Tio Sam.</w:t>
      </w:r>
    </w:p>
    <w:p w14:paraId="6853C6B9" w14:textId="77777777" w:rsidR="00826B50" w:rsidRPr="00826B50" w:rsidRDefault="00826B50" w:rsidP="00600AEB">
      <w:pPr>
        <w:spacing w:line="276" w:lineRule="auto"/>
        <w:ind w:left="142" w:right="142" w:firstLine="709"/>
        <w:jc w:val="both"/>
        <w:rPr>
          <w:color w:val="444444"/>
        </w:rPr>
      </w:pPr>
      <w:r w:rsidRPr="00826B50">
        <w:rPr>
          <w:color w:val="444444"/>
        </w:rPr>
        <w:t>No entanto, a euforia da economia veio acompanhada por uma forte onda especulativa do mercado financeiro. A esperança no lucro certo das empresas e negócios estadunidenses incentivava a população a investir sua renda na compra de ações. Ao mesmo tempo, a euforia consumista formou uma grande classe média beneficiada pela baixa dos alimentos, a concessão de crédito e o aumento salarial. Uma bela casa recheada com eletrodomésticos e um carro na garagem simbolizavam a vitória do chamado “</w:t>
      </w:r>
      <w:proofErr w:type="spellStart"/>
      <w:r w:rsidRPr="00826B50">
        <w:rPr>
          <w:color w:val="444444"/>
        </w:rPr>
        <w:t>american</w:t>
      </w:r>
      <w:proofErr w:type="spellEnd"/>
      <w:r w:rsidRPr="00826B50">
        <w:rPr>
          <w:color w:val="444444"/>
        </w:rPr>
        <w:t xml:space="preserve"> </w:t>
      </w:r>
      <w:proofErr w:type="spellStart"/>
      <w:r w:rsidRPr="00826B50">
        <w:rPr>
          <w:color w:val="444444"/>
        </w:rPr>
        <w:t>way</w:t>
      </w:r>
      <w:proofErr w:type="spellEnd"/>
      <w:r w:rsidRPr="00826B50">
        <w:rPr>
          <w:color w:val="444444"/>
        </w:rPr>
        <w:t xml:space="preserve"> </w:t>
      </w:r>
      <w:proofErr w:type="spellStart"/>
      <w:r w:rsidRPr="00826B50">
        <w:rPr>
          <w:color w:val="444444"/>
        </w:rPr>
        <w:t>of</w:t>
      </w:r>
      <w:proofErr w:type="spellEnd"/>
      <w:r w:rsidRPr="00826B50">
        <w:rPr>
          <w:color w:val="444444"/>
        </w:rPr>
        <w:t xml:space="preserve"> </w:t>
      </w:r>
      <w:proofErr w:type="spellStart"/>
      <w:r w:rsidRPr="00826B50">
        <w:rPr>
          <w:color w:val="444444"/>
        </w:rPr>
        <w:t>life</w:t>
      </w:r>
      <w:proofErr w:type="spellEnd"/>
      <w:r w:rsidRPr="00826B50">
        <w:rPr>
          <w:color w:val="444444"/>
        </w:rPr>
        <w:t>”.</w:t>
      </w:r>
    </w:p>
    <w:p w14:paraId="70FBA6A8" w14:textId="77777777" w:rsidR="00826B50" w:rsidRPr="00826B50" w:rsidRDefault="00826B50" w:rsidP="00600AEB">
      <w:pPr>
        <w:spacing w:line="276" w:lineRule="auto"/>
        <w:ind w:left="142" w:right="142" w:firstLine="709"/>
        <w:jc w:val="both"/>
        <w:rPr>
          <w:color w:val="444444"/>
        </w:rPr>
      </w:pPr>
      <w:r w:rsidRPr="00826B50">
        <w:rPr>
          <w:color w:val="444444"/>
        </w:rPr>
        <w:t>Porém, com o fim da Primeira Guerra Mundial, a euforia consumista teve de ser refreada. O ritmo de produção do período de guerra era muito mais do que o suportado por uma economia em tempos de paz. Aos poucos, a diminuição do ritmo de produção e a redução na margem de lucro das empresas foram dando sinais de um processo de recessão da economia dos EUA. Logo em seguida, uma avalanche de desemprego começou a tomar conta do país.</w:t>
      </w:r>
    </w:p>
    <w:p w14:paraId="01357A1D" w14:textId="19029DF1" w:rsidR="00826B50" w:rsidRPr="00826B50" w:rsidRDefault="00826B50" w:rsidP="00600AEB">
      <w:pPr>
        <w:spacing w:line="276" w:lineRule="auto"/>
        <w:ind w:left="142" w:right="142" w:firstLine="709"/>
        <w:jc w:val="both"/>
        <w:rPr>
          <w:color w:val="444444"/>
        </w:rPr>
      </w:pPr>
      <w:r w:rsidRPr="00826B50">
        <w:rPr>
          <w:color w:val="444444"/>
        </w:rPr>
        <w:t xml:space="preserve">Não tendo como escoar sua própria produção, as empresas reduziram os gastos com mão-de-obra para equilibrar suas finanças. O cidadão americano, acostumado com a estabilidade econômica, contraiu dívidas com a esperança de pagá-las com o retorno financeiro dado pela especulação na bolsa de valores. Ao mesmo tempo, as economias </w:t>
      </w:r>
      <w:r w:rsidR="00600AEB" w:rsidRPr="00826B50">
        <w:rPr>
          <w:color w:val="444444"/>
        </w:rPr>
        <w:t>europeias</w:t>
      </w:r>
      <w:r w:rsidRPr="00826B50">
        <w:rPr>
          <w:color w:val="444444"/>
        </w:rPr>
        <w:t>, assoladas pelos conflitos da Primeira Guerra, deram sinais claros de recuperação e diminuíram sua demanda pela produção estadunidense.</w:t>
      </w:r>
    </w:p>
    <w:p w14:paraId="7B9A6068" w14:textId="77777777" w:rsidR="00826B50" w:rsidRPr="00826B50" w:rsidRDefault="00826B50" w:rsidP="00600AEB">
      <w:pPr>
        <w:spacing w:line="276" w:lineRule="auto"/>
        <w:ind w:left="142" w:right="142" w:firstLine="709"/>
        <w:jc w:val="both"/>
        <w:rPr>
          <w:color w:val="444444"/>
        </w:rPr>
      </w:pPr>
      <w:r w:rsidRPr="00826B50">
        <w:rPr>
          <w:color w:val="444444"/>
        </w:rPr>
        <w:lastRenderedPageBreak/>
        <w:t>Esse processo desenvolvido ao logo dos anos de 1920, logo apresentou um quadro desastroso à economia dos EUA. O poder de compra do salário reduziu-se drasticamente. A indústria não conseguia escoar a riqueza produzida. No campo, estoques inteiros se acumulavam à espera de preços que, no mínimo, cobrissem as despesas com a produção. Em 1928, mais de 4 milhões de pessoas não tinham trabalho. No ano seguinte, o mercado financeiro deflagrou o golpe final na economia.</w:t>
      </w:r>
    </w:p>
    <w:p w14:paraId="6C71669F" w14:textId="77777777" w:rsidR="00826B50" w:rsidRPr="00826B50" w:rsidRDefault="00826B50" w:rsidP="00600AEB">
      <w:pPr>
        <w:spacing w:line="276" w:lineRule="auto"/>
        <w:ind w:left="142" w:right="142" w:firstLine="709"/>
        <w:jc w:val="both"/>
        <w:rPr>
          <w:color w:val="444444"/>
        </w:rPr>
      </w:pPr>
      <w:r w:rsidRPr="00826B50">
        <w:rPr>
          <w:color w:val="444444"/>
        </w:rPr>
        <w:t>Em 1929, a retração da produção e do consumo afastou os cidadãos estadunidenses do mercado financeiro. Nas bolsas de valores, a incessante venda das ações estimulou a queda no valor delas. No mês de outubro a situação alcançou situação alarmante. Sem o interesse na compra, vários especuladores, empresários e cidadãos comuns viram suas ações perderem o seu valor monetário. No dia 24 daquele mês foi anunciado o “</w:t>
      </w:r>
      <w:r w:rsidRPr="00600AEB">
        <w:rPr>
          <w:i/>
          <w:color w:val="444444"/>
        </w:rPr>
        <w:t>crash</w:t>
      </w:r>
      <w:r w:rsidRPr="00826B50">
        <w:rPr>
          <w:color w:val="444444"/>
        </w:rPr>
        <w:t>” (quebra) da Bolsa de Valores de Nova York.</w:t>
      </w:r>
    </w:p>
    <w:p w14:paraId="557ADC45" w14:textId="77777777" w:rsidR="00826B50" w:rsidRPr="00826B50" w:rsidRDefault="00826B50" w:rsidP="00600AEB">
      <w:pPr>
        <w:spacing w:line="276" w:lineRule="auto"/>
        <w:ind w:left="142" w:right="142" w:firstLine="709"/>
        <w:jc w:val="both"/>
        <w:rPr>
          <w:color w:val="444444"/>
        </w:rPr>
      </w:pPr>
      <w:r w:rsidRPr="00826B50">
        <w:rPr>
          <w:color w:val="444444"/>
        </w:rPr>
        <w:t xml:space="preserve">Tinha início o período da Grande Depressão, que se estendeu até o ano de 1933. O ritmo da produção caiu para a metade, milhares de empresas pediram falência, os salários despencaram e uma massa de desvalidos tomou conta das cidades dos Estados Unidos. No mercado internacional os efeitos da crise também foram sentidos. Nações que tinham dívidas com os EUA suspenderam as importações e as nações </w:t>
      </w:r>
      <w:proofErr w:type="spellStart"/>
      <w:r w:rsidRPr="00826B50">
        <w:rPr>
          <w:color w:val="444444"/>
        </w:rPr>
        <w:t>agro-exportadoras</w:t>
      </w:r>
      <w:proofErr w:type="spellEnd"/>
      <w:r w:rsidRPr="00826B50">
        <w:rPr>
          <w:color w:val="444444"/>
        </w:rPr>
        <w:t xml:space="preserve"> perderam um dos seus mais importantes mercados consumidores.</w:t>
      </w:r>
    </w:p>
    <w:p w14:paraId="65611C4E" w14:textId="77777777" w:rsidR="00826B50" w:rsidRPr="00826B50" w:rsidRDefault="00826B50" w:rsidP="00600AEB">
      <w:pPr>
        <w:spacing w:line="276" w:lineRule="auto"/>
        <w:ind w:left="142" w:right="142" w:firstLine="709"/>
        <w:jc w:val="both"/>
        <w:rPr>
          <w:color w:val="444444"/>
        </w:rPr>
      </w:pPr>
      <w:r w:rsidRPr="00826B50">
        <w:rPr>
          <w:color w:val="444444"/>
        </w:rPr>
        <w:t>Além de configurar a crise da economia dos EUA, a quebra da bolsa e a grande depressão exigiram a remodelação do sistema econômico capitalista. Foi quando as ações intervencionistas do presidente Franklin Delano Roosevelt inauguraram uma nova relação entre o Estado e a economia. Em sua administração foi inaugurado o “</w:t>
      </w:r>
      <w:r w:rsidRPr="00600AEB">
        <w:rPr>
          <w:i/>
          <w:color w:val="444444"/>
        </w:rPr>
        <w:t xml:space="preserve">New </w:t>
      </w:r>
      <w:proofErr w:type="spellStart"/>
      <w:r w:rsidRPr="00600AEB">
        <w:rPr>
          <w:i/>
          <w:color w:val="444444"/>
        </w:rPr>
        <w:t>Deal</w:t>
      </w:r>
      <w:proofErr w:type="spellEnd"/>
      <w:r w:rsidRPr="00826B50">
        <w:rPr>
          <w:color w:val="444444"/>
        </w:rPr>
        <w:t>” (Novo Acordo), que ditava prerrogativas de controle do Estado sobre a economia.</w:t>
      </w:r>
    </w:p>
    <w:p w14:paraId="5987C2FD" w14:textId="77777777" w:rsidR="00826B50" w:rsidRPr="00826B50" w:rsidRDefault="00826B50" w:rsidP="00600AEB">
      <w:pPr>
        <w:spacing w:line="276" w:lineRule="auto"/>
        <w:ind w:left="142" w:right="142" w:firstLine="709"/>
        <w:jc w:val="both"/>
        <w:rPr>
          <w:color w:val="444444"/>
        </w:rPr>
      </w:pPr>
      <w:r w:rsidRPr="00826B50">
        <w:rPr>
          <w:color w:val="444444"/>
        </w:rPr>
        <w:t>Em alguns meses a economia começou a dar sinais de melhora e a situação parecia ganhar um contorno. O governo começou a empreender obras públicas, aumentando os níveis de emprego, e passou a fiscalizar as ações do mercado financeiro. Os salários e a jornada de trabalho foram fixados por lei e um conjunto de políticas assistencialistas foi promovido. A renovação das práticas salvou o capitalismo nos EUA.</w:t>
      </w:r>
    </w:p>
    <w:p w14:paraId="485037E8" w14:textId="300B9285" w:rsidR="00826B50" w:rsidRPr="00826B50" w:rsidRDefault="00826B50" w:rsidP="00600AEB">
      <w:pPr>
        <w:spacing w:line="276" w:lineRule="auto"/>
        <w:ind w:left="142" w:right="142" w:firstLine="709"/>
        <w:jc w:val="both"/>
        <w:rPr>
          <w:color w:val="444444"/>
        </w:rPr>
      </w:pPr>
      <w:r w:rsidRPr="00826B50">
        <w:rPr>
          <w:color w:val="444444"/>
        </w:rPr>
        <w:t xml:space="preserve">Por outro lado, as </w:t>
      </w:r>
      <w:r w:rsidR="00600AEB" w:rsidRPr="00826B50">
        <w:rPr>
          <w:color w:val="444444"/>
        </w:rPr>
        <w:t>nações europeias</w:t>
      </w:r>
      <w:r w:rsidRPr="00826B50">
        <w:rPr>
          <w:color w:val="444444"/>
        </w:rPr>
        <w:t xml:space="preserve"> prejudicadas com a crise responderam a seus problemas com a eclosão de movimentos socialistas e o surgimento de governos totalitários. Na Itália e na Alemanha, o movimento </w:t>
      </w:r>
      <w:proofErr w:type="spellStart"/>
      <w:r w:rsidRPr="00826B50">
        <w:rPr>
          <w:color w:val="444444"/>
        </w:rPr>
        <w:t>nazifacista</w:t>
      </w:r>
      <w:proofErr w:type="spellEnd"/>
      <w:r w:rsidRPr="00826B50">
        <w:rPr>
          <w:color w:val="444444"/>
        </w:rPr>
        <w:t xml:space="preserve"> pregava medidas radicais contra a miséria econômica e o caos social. Os movimentos de esquerda ganharam mais força, trazendo o ideário comunista como solução para a crise. Em pouco tempo, uma nova guerra mundial veio discutir o jogo político-econômico internacional.</w:t>
      </w:r>
    </w:p>
    <w:p w14:paraId="487D8A82" w14:textId="77777777" w:rsidR="00826B50" w:rsidRPr="00826B50" w:rsidRDefault="00826B50" w:rsidP="00600AEB">
      <w:pPr>
        <w:spacing w:line="276" w:lineRule="auto"/>
        <w:ind w:left="142" w:right="142" w:firstLine="709"/>
        <w:jc w:val="both"/>
        <w:rPr>
          <w:color w:val="444444"/>
        </w:rPr>
      </w:pPr>
    </w:p>
    <w:p w14:paraId="13378528" w14:textId="5385207A" w:rsidR="00826B50" w:rsidRPr="00826B50" w:rsidRDefault="00826B50" w:rsidP="00600AEB">
      <w:pPr>
        <w:spacing w:line="276" w:lineRule="auto"/>
        <w:ind w:left="142" w:right="142" w:firstLine="283"/>
        <w:jc w:val="right"/>
        <w:rPr>
          <w:color w:val="444444"/>
          <w:sz w:val="20"/>
          <w:szCs w:val="20"/>
        </w:rPr>
      </w:pPr>
      <w:r w:rsidRPr="00826B50">
        <w:rPr>
          <w:color w:val="444444"/>
          <w:sz w:val="20"/>
          <w:szCs w:val="20"/>
        </w:rPr>
        <w:t> </w:t>
      </w:r>
      <w:r w:rsidRPr="00826B50">
        <w:rPr>
          <w:sz w:val="20"/>
          <w:szCs w:val="20"/>
        </w:rPr>
        <w:t>Disponível em :&lt;</w:t>
      </w:r>
      <w:hyperlink r:id="rId13" w:history="1">
        <w:r w:rsidRPr="00826B50">
          <w:rPr>
            <w:rStyle w:val="Hyperlink"/>
            <w:sz w:val="20"/>
            <w:szCs w:val="20"/>
          </w:rPr>
          <w:t>https://mundoeducacao.bol.uol.com.br/historiageral/crise-1929.htm</w:t>
        </w:r>
      </w:hyperlink>
      <w:r w:rsidRPr="00826B50">
        <w:rPr>
          <w:sz w:val="20"/>
          <w:szCs w:val="20"/>
        </w:rPr>
        <w:t xml:space="preserve">&gt; acesso </w:t>
      </w:r>
      <w:r>
        <w:rPr>
          <w:sz w:val="20"/>
          <w:szCs w:val="20"/>
        </w:rPr>
        <w:t xml:space="preserve">em: </w:t>
      </w:r>
      <w:r w:rsidRPr="00826B50">
        <w:rPr>
          <w:sz w:val="20"/>
          <w:szCs w:val="20"/>
        </w:rPr>
        <w:t>05</w:t>
      </w:r>
      <w:r>
        <w:rPr>
          <w:sz w:val="20"/>
          <w:szCs w:val="20"/>
        </w:rPr>
        <w:t xml:space="preserve"> de maio de </w:t>
      </w:r>
      <w:r w:rsidRPr="00826B50">
        <w:rPr>
          <w:sz w:val="20"/>
          <w:szCs w:val="20"/>
        </w:rPr>
        <w:t>2020</w:t>
      </w:r>
      <w:r>
        <w:rPr>
          <w:sz w:val="20"/>
          <w:szCs w:val="20"/>
        </w:rPr>
        <w:t>.</w:t>
      </w:r>
    </w:p>
    <w:p w14:paraId="53FC0089" w14:textId="77777777" w:rsidR="00826B50" w:rsidRPr="00826B50" w:rsidRDefault="00826B50" w:rsidP="00826B50">
      <w:pPr>
        <w:pStyle w:val="PargrafodaLista"/>
        <w:spacing w:after="160"/>
        <w:ind w:left="567" w:right="426" w:firstLine="709"/>
        <w:jc w:val="right"/>
        <w:rPr>
          <w:rFonts w:eastAsiaTheme="minorHAnsi"/>
          <w:bCs/>
          <w:lang w:eastAsia="en-US"/>
        </w:rPr>
      </w:pPr>
    </w:p>
    <w:p w14:paraId="05AD59AC" w14:textId="77777777" w:rsidR="00826B50" w:rsidRPr="00600AEB" w:rsidRDefault="00826B50" w:rsidP="00600AEB">
      <w:pPr>
        <w:pStyle w:val="PargrafodaLista"/>
        <w:spacing w:after="160"/>
        <w:ind w:left="142" w:right="426"/>
        <w:jc w:val="center"/>
        <w:rPr>
          <w:rFonts w:eastAsiaTheme="minorHAnsi"/>
          <w:bCs/>
          <w:sz w:val="28"/>
          <w:szCs w:val="28"/>
          <w:lang w:eastAsia="en-US"/>
        </w:rPr>
      </w:pPr>
      <w:r w:rsidRPr="00600AEB">
        <w:rPr>
          <w:rFonts w:eastAsiaTheme="minorHAnsi"/>
          <w:bCs/>
          <w:sz w:val="28"/>
          <w:szCs w:val="28"/>
          <w:lang w:eastAsia="en-US"/>
        </w:rPr>
        <w:t>Vídeo para estudo e complementação do tema:</w:t>
      </w:r>
    </w:p>
    <w:p w14:paraId="6655BD0D" w14:textId="77777777" w:rsidR="00826B50" w:rsidRPr="00600AEB" w:rsidRDefault="00826B50" w:rsidP="00600AEB">
      <w:pPr>
        <w:pStyle w:val="PargrafodaLista"/>
        <w:spacing w:after="160"/>
        <w:ind w:left="567" w:right="426" w:firstLine="709"/>
        <w:jc w:val="center"/>
        <w:rPr>
          <w:rFonts w:eastAsiaTheme="minorHAnsi"/>
          <w:bCs/>
          <w:sz w:val="28"/>
          <w:szCs w:val="28"/>
          <w:lang w:eastAsia="en-US"/>
        </w:rPr>
      </w:pPr>
    </w:p>
    <w:p w14:paraId="024283F4" w14:textId="77777777" w:rsidR="00826B50" w:rsidRPr="00600AEB" w:rsidRDefault="00826B50" w:rsidP="00600AEB">
      <w:pPr>
        <w:pStyle w:val="PargrafodaLista"/>
        <w:spacing w:after="160"/>
        <w:ind w:left="567" w:right="426" w:firstLine="709"/>
        <w:jc w:val="center"/>
        <w:rPr>
          <w:rFonts w:eastAsiaTheme="minorHAnsi"/>
          <w:bCs/>
          <w:sz w:val="28"/>
          <w:szCs w:val="28"/>
          <w:lang w:eastAsia="en-US"/>
        </w:rPr>
      </w:pPr>
      <w:r w:rsidRPr="00600AEB">
        <w:rPr>
          <w:rFonts w:eastAsiaTheme="minorHAnsi"/>
          <w:bCs/>
          <w:noProof/>
          <w:sz w:val="28"/>
          <w:szCs w:val="28"/>
        </w:rPr>
        <w:drawing>
          <wp:inline distT="0" distB="0" distL="0" distR="0" wp14:anchorId="113BDE8E" wp14:editId="40D5ABDA">
            <wp:extent cx="2353733" cy="1765300"/>
            <wp:effectExtent l="0" t="0" r="8890" b="6350"/>
            <wp:docPr id="11" name="Vídeo 11" descr="A crise de 1929 â HistÃ³ria â 9Âº ano â Ensino Fundamenta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ídeo 11" descr="A crise de 1929 â HistÃ³ria â 9Âº ano â Ensino Fundamental">
                      <a:hlinkClick r:id="rId14"/>
                    </pic:cNvPr>
                    <pic:cNvPicPr/>
                  </pic:nvPicPr>
                  <pic:blipFill>
                    <a:blip r:embed="rId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VjPMvq0STAk?feature=oembed&quot; frameborder=&quot;0&quot; allow=&quot;accelerometer; autoplay; encrypted-media; gyroscope; picture-in-picture&quot; allowfullscreen=&quot;&quot;&gt;&lt;/iframe&gt;" h="270" w="480"/>
                        </a:ext>
                      </a:extLst>
                    </a:blip>
                    <a:stretch>
                      <a:fillRect/>
                    </a:stretch>
                  </pic:blipFill>
                  <pic:spPr>
                    <a:xfrm>
                      <a:off x="0" y="0"/>
                      <a:ext cx="2357631" cy="1768223"/>
                    </a:xfrm>
                    <a:prstGeom prst="rect">
                      <a:avLst/>
                    </a:prstGeom>
                  </pic:spPr>
                </pic:pic>
              </a:graphicData>
            </a:graphic>
          </wp:inline>
        </w:drawing>
      </w:r>
    </w:p>
    <w:p w14:paraId="4CCCCE27" w14:textId="77777777" w:rsidR="00826B50" w:rsidRPr="00600AEB" w:rsidRDefault="00826B50" w:rsidP="00600AEB">
      <w:pPr>
        <w:pStyle w:val="PargrafodaLista"/>
        <w:spacing w:after="160"/>
        <w:ind w:left="567" w:right="426" w:firstLine="709"/>
        <w:jc w:val="center"/>
        <w:rPr>
          <w:rFonts w:eastAsiaTheme="minorHAnsi"/>
          <w:bCs/>
          <w:color w:val="000000" w:themeColor="text1"/>
          <w:sz w:val="28"/>
          <w:szCs w:val="28"/>
          <w:lang w:eastAsia="en-US"/>
        </w:rPr>
      </w:pPr>
    </w:p>
    <w:p w14:paraId="680D95F2" w14:textId="2E7F8167" w:rsidR="00826B50" w:rsidRPr="00600AEB" w:rsidRDefault="00826B50" w:rsidP="00600AEB">
      <w:pPr>
        <w:pStyle w:val="PargrafodaLista"/>
        <w:spacing w:after="160"/>
        <w:ind w:left="567" w:right="426"/>
        <w:jc w:val="center"/>
        <w:rPr>
          <w:rStyle w:val="Hyperlink"/>
          <w:color w:val="000000" w:themeColor="text1"/>
          <w:u w:val="none"/>
        </w:rPr>
      </w:pPr>
      <w:r w:rsidRPr="00600AEB">
        <w:rPr>
          <w:rFonts w:eastAsiaTheme="minorHAnsi"/>
          <w:bCs/>
          <w:color w:val="000000" w:themeColor="text1"/>
          <w:lang w:eastAsia="en-US"/>
        </w:rPr>
        <w:t xml:space="preserve">Disponível em:  </w:t>
      </w:r>
      <w:hyperlink r:id="rId16" w:history="1">
        <w:r w:rsidRPr="00600AEB">
          <w:rPr>
            <w:rStyle w:val="Hyperlink"/>
            <w:color w:val="000000" w:themeColor="text1"/>
          </w:rPr>
          <w:t>https://www.youtube.com/watch?v=VjPMvq0STAk</w:t>
        </w:r>
      </w:hyperlink>
      <w:r w:rsidRPr="00600AEB">
        <w:rPr>
          <w:rStyle w:val="Hyperlink"/>
        </w:rPr>
        <w:t xml:space="preserve">   </w:t>
      </w:r>
      <w:r w:rsidRPr="00600AEB">
        <w:rPr>
          <w:rStyle w:val="Hyperlink"/>
          <w:color w:val="000000" w:themeColor="text1"/>
          <w:u w:val="none"/>
        </w:rPr>
        <w:t>acesso em: 05 de maio de 2020.</w:t>
      </w:r>
    </w:p>
    <w:p w14:paraId="6C942535" w14:textId="77777777" w:rsidR="00826B50" w:rsidRPr="00826B50" w:rsidRDefault="00826B50" w:rsidP="00826B50">
      <w:pPr>
        <w:pStyle w:val="PargrafodaLista"/>
        <w:spacing w:after="160"/>
        <w:ind w:left="567" w:right="426"/>
        <w:rPr>
          <w:rFonts w:eastAsiaTheme="minorHAnsi"/>
          <w:bCs/>
          <w:sz w:val="20"/>
          <w:szCs w:val="20"/>
          <w:lang w:eastAsia="en-US"/>
        </w:rPr>
      </w:pPr>
    </w:p>
    <w:p w14:paraId="6C3E4558" w14:textId="6AC6B87E" w:rsidR="00826B50" w:rsidRPr="00826B50" w:rsidRDefault="00826B50" w:rsidP="00826B50">
      <w:pPr>
        <w:spacing w:after="160" w:line="259" w:lineRule="auto"/>
        <w:ind w:left="142"/>
        <w:contextualSpacing/>
        <w:rPr>
          <w:rFonts w:eastAsiaTheme="minorHAnsi"/>
          <w:b/>
          <w:lang w:eastAsia="en-US"/>
        </w:rPr>
      </w:pPr>
    </w:p>
    <w:p w14:paraId="2BF73868" w14:textId="77777777" w:rsidR="00826B50" w:rsidRPr="00826B50" w:rsidRDefault="00826B50" w:rsidP="00826B50">
      <w:pPr>
        <w:pStyle w:val="NormalWeb"/>
        <w:shd w:val="clear" w:color="auto" w:fill="FFFFFF"/>
        <w:spacing w:before="150" w:beforeAutospacing="0" w:after="0" w:afterAutospacing="0"/>
        <w:jc w:val="both"/>
      </w:pPr>
      <w:r w:rsidRPr="00826B50">
        <w:lastRenderedPageBreak/>
        <w:t xml:space="preserve">1) A chamada Crise de 1929 caracterizou-se por um colapso no sistema financeiro mundial no período dos </w:t>
      </w:r>
      <w:proofErr w:type="spellStart"/>
      <w:r w:rsidRPr="00826B50">
        <w:t>entreguerras</w:t>
      </w:r>
      <w:proofErr w:type="spellEnd"/>
      <w:r w:rsidRPr="00826B50">
        <w:t>, isto é, no intervalo entre a Primeira e a Segunda Guerra Mundial. Tal crise também é identificada com:</w:t>
      </w:r>
    </w:p>
    <w:p w14:paraId="463BB5F0" w14:textId="77777777" w:rsidR="00826B50" w:rsidRPr="00826B50" w:rsidRDefault="00826B50" w:rsidP="00826B50">
      <w:pPr>
        <w:pStyle w:val="NormalWeb"/>
        <w:shd w:val="clear" w:color="auto" w:fill="FFFFFF"/>
        <w:spacing w:before="150" w:beforeAutospacing="0" w:after="0" w:afterAutospacing="0"/>
        <w:jc w:val="both"/>
      </w:pPr>
      <w:r w:rsidRPr="00826B50">
        <w:t xml:space="preserve">a- </w:t>
      </w:r>
      <w:proofErr w:type="gramStart"/>
      <w:r w:rsidRPr="00826B50">
        <w:t>(  )</w:t>
      </w:r>
      <w:proofErr w:type="gramEnd"/>
      <w:r w:rsidRPr="00826B50">
        <w:t xml:space="preserve"> a Guerra Franco-Prussiana.</w:t>
      </w:r>
    </w:p>
    <w:p w14:paraId="7BBF8EF3" w14:textId="77777777" w:rsidR="00826B50" w:rsidRPr="00826B50" w:rsidRDefault="00826B50" w:rsidP="00826B50">
      <w:pPr>
        <w:pStyle w:val="NormalWeb"/>
        <w:shd w:val="clear" w:color="auto" w:fill="FFFFFF"/>
        <w:spacing w:before="150" w:beforeAutospacing="0" w:after="0" w:afterAutospacing="0"/>
        <w:jc w:val="both"/>
      </w:pPr>
      <w:r w:rsidRPr="00826B50">
        <w:t xml:space="preserve">b- </w:t>
      </w:r>
      <w:proofErr w:type="gramStart"/>
      <w:r w:rsidRPr="00826B50">
        <w:t>(  )</w:t>
      </w:r>
      <w:proofErr w:type="gramEnd"/>
      <w:r w:rsidRPr="00826B50">
        <w:t xml:space="preserve"> a quebra da Bolsa de Valores de São Paulo.</w:t>
      </w:r>
    </w:p>
    <w:p w14:paraId="7EDC0D83" w14:textId="77777777" w:rsidR="00826B50" w:rsidRPr="00826B50" w:rsidRDefault="00826B50" w:rsidP="00826B50">
      <w:pPr>
        <w:pStyle w:val="NormalWeb"/>
        <w:shd w:val="clear" w:color="auto" w:fill="FFFFFF"/>
        <w:spacing w:before="150" w:beforeAutospacing="0" w:after="0" w:afterAutospacing="0"/>
        <w:jc w:val="both"/>
      </w:pPr>
      <w:r w:rsidRPr="00826B50">
        <w:t xml:space="preserve">c- </w:t>
      </w:r>
      <w:proofErr w:type="gramStart"/>
      <w:r w:rsidRPr="00826B50">
        <w:t>(  )</w:t>
      </w:r>
      <w:proofErr w:type="gramEnd"/>
      <w:r w:rsidRPr="00826B50">
        <w:t xml:space="preserve"> a Guerra Civil Americana.</w:t>
      </w:r>
    </w:p>
    <w:p w14:paraId="5AFF69ED" w14:textId="77777777" w:rsidR="00826B50" w:rsidRPr="00826B50" w:rsidRDefault="00826B50" w:rsidP="00826B50">
      <w:pPr>
        <w:pStyle w:val="NormalWeb"/>
        <w:shd w:val="clear" w:color="auto" w:fill="FFFFFF"/>
        <w:spacing w:before="150" w:beforeAutospacing="0" w:after="0" w:afterAutospacing="0"/>
        <w:jc w:val="both"/>
      </w:pPr>
      <w:r w:rsidRPr="00826B50">
        <w:t xml:space="preserve">d- </w:t>
      </w:r>
      <w:proofErr w:type="gramStart"/>
      <w:r w:rsidRPr="00826B50">
        <w:t>(  )</w:t>
      </w:r>
      <w:proofErr w:type="gramEnd"/>
      <w:r w:rsidRPr="00826B50">
        <w:t>a quebra da Bolsa de Valores de Nova York.</w:t>
      </w:r>
    </w:p>
    <w:p w14:paraId="0662230D" w14:textId="5744A439" w:rsidR="00826B50" w:rsidRPr="00826B50" w:rsidRDefault="00826B50" w:rsidP="00826B50">
      <w:pPr>
        <w:pStyle w:val="PargrafodaLista"/>
        <w:spacing w:after="160" w:line="259" w:lineRule="auto"/>
        <w:ind w:left="0"/>
        <w:rPr>
          <w:color w:val="000000" w:themeColor="text1"/>
        </w:rPr>
      </w:pPr>
      <w:r w:rsidRPr="00826B50">
        <w:rPr>
          <w:color w:val="000000" w:themeColor="text1"/>
          <w:sz w:val="20"/>
          <w:szCs w:val="20"/>
        </w:rPr>
        <w:t>Disponível:&lt;</w:t>
      </w:r>
      <w:hyperlink r:id="rId17" w:history="1">
        <w:r w:rsidRPr="00826B50">
          <w:rPr>
            <w:rStyle w:val="Hyperlink"/>
            <w:color w:val="000000" w:themeColor="text1"/>
            <w:sz w:val="20"/>
            <w:szCs w:val="20"/>
          </w:rPr>
          <w:t>https://exercicios.mundoeducacao.bol.uol.com.br/exercicios-historia/exercicios-sobre-crise-1929.htm</w:t>
        </w:r>
      </w:hyperlink>
      <w:r w:rsidRPr="00826B50">
        <w:rPr>
          <w:color w:val="000000" w:themeColor="text1"/>
          <w:sz w:val="20"/>
          <w:szCs w:val="20"/>
        </w:rPr>
        <w:t>&gt; acesso em 05</w:t>
      </w:r>
      <w:r>
        <w:rPr>
          <w:color w:val="000000" w:themeColor="text1"/>
          <w:sz w:val="20"/>
          <w:szCs w:val="20"/>
        </w:rPr>
        <w:t xml:space="preserve">de maio de </w:t>
      </w:r>
      <w:r w:rsidRPr="00826B50">
        <w:rPr>
          <w:color w:val="000000" w:themeColor="text1"/>
          <w:sz w:val="20"/>
          <w:szCs w:val="20"/>
        </w:rPr>
        <w:t>2020 [adaptada]</w:t>
      </w:r>
      <w:r w:rsidRPr="00826B50">
        <w:rPr>
          <w:color w:val="000000" w:themeColor="text1"/>
        </w:rPr>
        <w:t>.</w:t>
      </w:r>
    </w:p>
    <w:p w14:paraId="7DE74C69" w14:textId="191683F6" w:rsidR="00826B50" w:rsidRPr="00826B50" w:rsidRDefault="00826B50" w:rsidP="00826B50">
      <w:pPr>
        <w:pStyle w:val="PargrafodaLista"/>
        <w:spacing w:after="160" w:line="259" w:lineRule="auto"/>
        <w:ind w:left="502"/>
        <w:jc w:val="center"/>
        <w:rPr>
          <w:rFonts w:eastAsiaTheme="minorHAnsi"/>
          <w:b/>
          <w:lang w:eastAsia="en-US"/>
        </w:rPr>
      </w:pPr>
    </w:p>
    <w:p w14:paraId="2D6B5C2B" w14:textId="77777777" w:rsidR="00826B50" w:rsidRPr="00826B50" w:rsidRDefault="00826B50" w:rsidP="00826B50">
      <w:pPr>
        <w:pStyle w:val="NormalWeb"/>
        <w:shd w:val="clear" w:color="auto" w:fill="FFFFFF"/>
        <w:spacing w:before="150" w:beforeAutospacing="0" w:after="0" w:afterAutospacing="0"/>
        <w:jc w:val="both"/>
      </w:pPr>
      <w:r w:rsidRPr="00826B50">
        <w:t>2) Para conter os efeitos da depressão que ocorreu após a Crise de 1929, o governo dos Estados Unidos lançou o programa intitulado:</w:t>
      </w:r>
    </w:p>
    <w:p w14:paraId="0ABBB990" w14:textId="77777777" w:rsidR="00826B50" w:rsidRPr="00826B50" w:rsidRDefault="00826B50" w:rsidP="00826B50">
      <w:pPr>
        <w:pStyle w:val="NormalWeb"/>
        <w:shd w:val="clear" w:color="auto" w:fill="FFFFFF"/>
        <w:spacing w:before="150" w:beforeAutospacing="0" w:after="0" w:afterAutospacing="0"/>
        <w:jc w:val="both"/>
      </w:pPr>
      <w:r w:rsidRPr="00826B50">
        <w:t xml:space="preserve">a- </w:t>
      </w:r>
      <w:proofErr w:type="gramStart"/>
      <w:r w:rsidRPr="00826B50">
        <w:t>(  )</w:t>
      </w:r>
      <w:proofErr w:type="gramEnd"/>
      <w:r w:rsidRPr="00826B50">
        <w:t xml:space="preserve"> Pacto de Varsóvia</w:t>
      </w:r>
    </w:p>
    <w:p w14:paraId="5ECA77EB" w14:textId="77777777" w:rsidR="00826B50" w:rsidRPr="00826B50" w:rsidRDefault="00826B50" w:rsidP="00826B50">
      <w:pPr>
        <w:pStyle w:val="NormalWeb"/>
        <w:shd w:val="clear" w:color="auto" w:fill="FFFFFF"/>
        <w:spacing w:before="150" w:beforeAutospacing="0" w:after="0" w:afterAutospacing="0"/>
        <w:jc w:val="both"/>
      </w:pPr>
      <w:r w:rsidRPr="00826B50">
        <w:t xml:space="preserve">b- </w:t>
      </w:r>
      <w:proofErr w:type="gramStart"/>
      <w:r w:rsidRPr="00826B50">
        <w:t>(  )</w:t>
      </w:r>
      <w:proofErr w:type="gramEnd"/>
      <w:r w:rsidRPr="00826B50">
        <w:t xml:space="preserve"> </w:t>
      </w:r>
      <w:r w:rsidRPr="00770E18">
        <w:rPr>
          <w:i/>
        </w:rPr>
        <w:t xml:space="preserve">New </w:t>
      </w:r>
      <w:proofErr w:type="spellStart"/>
      <w:r w:rsidRPr="00770E18">
        <w:rPr>
          <w:i/>
        </w:rPr>
        <w:t>Deal</w:t>
      </w:r>
      <w:proofErr w:type="spellEnd"/>
    </w:p>
    <w:p w14:paraId="18674B77" w14:textId="77777777" w:rsidR="00826B50" w:rsidRPr="00826B50" w:rsidRDefault="00826B50" w:rsidP="00826B50">
      <w:pPr>
        <w:pStyle w:val="NormalWeb"/>
        <w:shd w:val="clear" w:color="auto" w:fill="FFFFFF"/>
        <w:spacing w:before="150" w:beforeAutospacing="0" w:after="0" w:afterAutospacing="0"/>
        <w:jc w:val="both"/>
      </w:pPr>
      <w:r w:rsidRPr="00826B50">
        <w:t xml:space="preserve">c- </w:t>
      </w:r>
      <w:proofErr w:type="gramStart"/>
      <w:r w:rsidRPr="00826B50">
        <w:t>(  )</w:t>
      </w:r>
      <w:proofErr w:type="gramEnd"/>
      <w:r w:rsidRPr="00826B50">
        <w:t>Acordo de 1931</w:t>
      </w:r>
    </w:p>
    <w:p w14:paraId="4DC6C695" w14:textId="77777777" w:rsidR="00826B50" w:rsidRPr="00826B50" w:rsidRDefault="00826B50" w:rsidP="00826B50">
      <w:pPr>
        <w:pStyle w:val="NormalWeb"/>
        <w:shd w:val="clear" w:color="auto" w:fill="FFFFFF"/>
        <w:spacing w:before="150" w:beforeAutospacing="0" w:after="0" w:afterAutospacing="0"/>
        <w:jc w:val="both"/>
      </w:pPr>
      <w:r w:rsidRPr="00826B50">
        <w:t xml:space="preserve">d- </w:t>
      </w:r>
      <w:proofErr w:type="gramStart"/>
      <w:r w:rsidRPr="00826B50">
        <w:t>(  )</w:t>
      </w:r>
      <w:proofErr w:type="gramEnd"/>
      <w:r w:rsidRPr="00826B50">
        <w:t xml:space="preserve"> Plano Marshall</w:t>
      </w:r>
    </w:p>
    <w:p w14:paraId="3B42C6A1" w14:textId="66D570EC" w:rsidR="00826B50" w:rsidRDefault="00826B50" w:rsidP="00826B50">
      <w:pPr>
        <w:pStyle w:val="PargrafodaLista"/>
        <w:spacing w:after="160" w:line="259" w:lineRule="auto"/>
        <w:ind w:left="142"/>
        <w:rPr>
          <w:color w:val="000000" w:themeColor="text1"/>
          <w:sz w:val="20"/>
          <w:szCs w:val="20"/>
        </w:rPr>
      </w:pPr>
      <w:r w:rsidRPr="00826B50">
        <w:rPr>
          <w:color w:val="000000" w:themeColor="text1"/>
          <w:sz w:val="20"/>
          <w:szCs w:val="20"/>
        </w:rPr>
        <w:t>Disponível:&lt;</w:t>
      </w:r>
      <w:hyperlink r:id="rId18" w:history="1">
        <w:r w:rsidRPr="00826B50">
          <w:rPr>
            <w:rStyle w:val="Hyperlink"/>
            <w:color w:val="000000" w:themeColor="text1"/>
            <w:sz w:val="20"/>
            <w:szCs w:val="20"/>
          </w:rPr>
          <w:t>https://exercicios.mundoeducacao.bol.uol.com.br/exercicios-historia/exercicios-sobre-crise-1929.htm</w:t>
        </w:r>
      </w:hyperlink>
      <w:r w:rsidRPr="00826B50">
        <w:rPr>
          <w:color w:val="000000" w:themeColor="text1"/>
          <w:sz w:val="20"/>
          <w:szCs w:val="20"/>
        </w:rPr>
        <w:t>&gt; acesso em 05</w:t>
      </w:r>
      <w:r>
        <w:rPr>
          <w:color w:val="000000" w:themeColor="text1"/>
          <w:sz w:val="20"/>
          <w:szCs w:val="20"/>
        </w:rPr>
        <w:t xml:space="preserve">de maio de </w:t>
      </w:r>
      <w:r w:rsidRPr="00826B50">
        <w:rPr>
          <w:color w:val="000000" w:themeColor="text1"/>
          <w:sz w:val="20"/>
          <w:szCs w:val="20"/>
        </w:rPr>
        <w:t>2020.[adaptada]</w:t>
      </w:r>
    </w:p>
    <w:p w14:paraId="2559FAD5" w14:textId="77777777" w:rsidR="00600AEB" w:rsidRPr="00826B50" w:rsidRDefault="00600AEB" w:rsidP="00826B50">
      <w:pPr>
        <w:pStyle w:val="PargrafodaLista"/>
        <w:spacing w:after="160" w:line="259" w:lineRule="auto"/>
        <w:ind w:left="142"/>
        <w:rPr>
          <w:rFonts w:eastAsiaTheme="minorHAnsi"/>
          <w:color w:val="000000" w:themeColor="text1"/>
          <w:sz w:val="20"/>
          <w:szCs w:val="20"/>
          <w:lang w:eastAsia="en-US"/>
        </w:rPr>
      </w:pPr>
    </w:p>
    <w:p w14:paraId="7FAA8DEE" w14:textId="77777777" w:rsidR="00826B50" w:rsidRPr="00826B50" w:rsidRDefault="00826B50" w:rsidP="00826B50">
      <w:pPr>
        <w:pStyle w:val="PargrafodaLista"/>
        <w:spacing w:after="160" w:line="259" w:lineRule="auto"/>
        <w:ind w:left="0"/>
        <w:jc w:val="both"/>
        <w:rPr>
          <w:rFonts w:eastAsiaTheme="minorHAnsi"/>
          <w:color w:val="000000" w:themeColor="text1"/>
          <w:lang w:eastAsia="en-US"/>
        </w:rPr>
      </w:pPr>
      <w:r w:rsidRPr="00826B50">
        <w:rPr>
          <w:rFonts w:eastAsiaTheme="minorHAnsi"/>
          <w:color w:val="000000" w:themeColor="text1"/>
          <w:lang w:eastAsia="en-US"/>
        </w:rPr>
        <w:t>3) Qual das alternativas abaixo apresenta uma das principais causas da Crise de 1929?</w:t>
      </w:r>
    </w:p>
    <w:p w14:paraId="4D13D7F9" w14:textId="77777777" w:rsidR="00826B50" w:rsidRPr="00826B50" w:rsidRDefault="00826B50" w:rsidP="00826B50">
      <w:pPr>
        <w:pStyle w:val="PargrafodaLista"/>
        <w:spacing w:after="160" w:line="259" w:lineRule="auto"/>
        <w:ind w:left="502"/>
        <w:jc w:val="both"/>
        <w:rPr>
          <w:rFonts w:eastAsiaTheme="minorHAnsi"/>
          <w:color w:val="000000" w:themeColor="text1"/>
          <w:lang w:eastAsia="en-US"/>
        </w:rPr>
      </w:pPr>
    </w:p>
    <w:p w14:paraId="0D5156AF" w14:textId="77777777" w:rsidR="00826B50" w:rsidRPr="00826B50" w:rsidRDefault="00826B50" w:rsidP="00826B50">
      <w:pPr>
        <w:pStyle w:val="PargrafodaLista"/>
        <w:numPr>
          <w:ilvl w:val="0"/>
          <w:numId w:val="24"/>
        </w:numPr>
        <w:spacing w:after="160" w:line="259" w:lineRule="auto"/>
        <w:ind w:left="142" w:firstLine="0"/>
        <w:jc w:val="both"/>
        <w:rPr>
          <w:rFonts w:eastAsiaTheme="minorHAnsi"/>
          <w:color w:val="000000" w:themeColor="text1"/>
          <w:lang w:eastAsia="en-US"/>
        </w:rPr>
      </w:pPr>
      <w:proofErr w:type="gramStart"/>
      <w:r w:rsidRPr="00826B50">
        <w:rPr>
          <w:rFonts w:eastAsiaTheme="minorHAnsi"/>
          <w:color w:val="000000" w:themeColor="text1"/>
          <w:lang w:eastAsia="en-US"/>
        </w:rPr>
        <w:t>(  )</w:t>
      </w:r>
      <w:proofErr w:type="gramEnd"/>
      <w:r w:rsidRPr="00826B50">
        <w:rPr>
          <w:rFonts w:eastAsiaTheme="minorHAnsi"/>
          <w:color w:val="000000" w:themeColor="text1"/>
          <w:lang w:eastAsia="en-US"/>
        </w:rPr>
        <w:t xml:space="preserve"> O crescimento econômico da China e do Japão prejudicaram as exportações dos Estados Unidos.</w:t>
      </w:r>
    </w:p>
    <w:p w14:paraId="6A51082D" w14:textId="77777777" w:rsidR="00826B50" w:rsidRPr="00826B50" w:rsidRDefault="00826B50" w:rsidP="00826B50">
      <w:pPr>
        <w:pStyle w:val="PargrafodaLista"/>
        <w:spacing w:after="160" w:line="259" w:lineRule="auto"/>
        <w:ind w:left="142"/>
        <w:jc w:val="both"/>
        <w:rPr>
          <w:rFonts w:eastAsiaTheme="minorHAnsi"/>
          <w:color w:val="000000" w:themeColor="text1"/>
          <w:lang w:eastAsia="en-US"/>
        </w:rPr>
      </w:pPr>
      <w:r w:rsidRPr="00826B50">
        <w:rPr>
          <w:rFonts w:eastAsiaTheme="minorHAnsi"/>
          <w:color w:val="000000" w:themeColor="text1"/>
          <w:lang w:eastAsia="en-US"/>
        </w:rPr>
        <w:t>b</w:t>
      </w:r>
      <w:proofErr w:type="gramStart"/>
      <w:r w:rsidRPr="00826B50">
        <w:rPr>
          <w:rFonts w:eastAsiaTheme="minorHAnsi"/>
          <w:color w:val="000000" w:themeColor="text1"/>
          <w:lang w:eastAsia="en-US"/>
        </w:rPr>
        <w:t>-(  )</w:t>
      </w:r>
      <w:proofErr w:type="gramEnd"/>
      <w:r w:rsidRPr="00826B50">
        <w:rPr>
          <w:rFonts w:eastAsiaTheme="minorHAnsi"/>
          <w:color w:val="000000" w:themeColor="text1"/>
          <w:lang w:eastAsia="en-US"/>
        </w:rPr>
        <w:t xml:space="preserve"> A crise no mercado imobiliário dos Estados Unidos, no final da década de 1920, afetou o valor das ações e derrubou as bolsas de valores no mundo todo.</w:t>
      </w:r>
    </w:p>
    <w:p w14:paraId="23D2A35B" w14:textId="77777777" w:rsidR="00826B50" w:rsidRPr="00826B50" w:rsidRDefault="00826B50" w:rsidP="00826B50">
      <w:pPr>
        <w:pStyle w:val="PargrafodaLista"/>
        <w:spacing w:after="160" w:line="259" w:lineRule="auto"/>
        <w:ind w:left="142"/>
        <w:jc w:val="both"/>
        <w:rPr>
          <w:rFonts w:eastAsiaTheme="minorHAnsi"/>
          <w:color w:val="000000" w:themeColor="text1"/>
          <w:lang w:eastAsia="en-US"/>
        </w:rPr>
      </w:pPr>
      <w:r w:rsidRPr="00826B50">
        <w:rPr>
          <w:rFonts w:eastAsiaTheme="minorHAnsi"/>
          <w:color w:val="000000" w:themeColor="text1"/>
          <w:lang w:eastAsia="en-US"/>
        </w:rPr>
        <w:t xml:space="preserve">c – </w:t>
      </w:r>
      <w:proofErr w:type="gramStart"/>
      <w:r w:rsidRPr="00826B50">
        <w:rPr>
          <w:rFonts w:eastAsiaTheme="minorHAnsi"/>
          <w:color w:val="000000" w:themeColor="text1"/>
          <w:lang w:eastAsia="en-US"/>
        </w:rPr>
        <w:t>(  )</w:t>
      </w:r>
      <w:proofErr w:type="gramEnd"/>
      <w:r w:rsidRPr="00826B50">
        <w:rPr>
          <w:rFonts w:eastAsiaTheme="minorHAnsi"/>
          <w:color w:val="000000" w:themeColor="text1"/>
          <w:lang w:eastAsia="en-US"/>
        </w:rPr>
        <w:t xml:space="preserve"> No final da década de 1920, as economias europeias, assoladas pelos conflitos da Primeira Guerra, diminuíram sua demanda pela produção estadunidense, como de produtos industrializados e agrícolas dos Estados Unidos da América. </w:t>
      </w:r>
    </w:p>
    <w:p w14:paraId="1C5AB081" w14:textId="77777777" w:rsidR="00826B50" w:rsidRPr="00826B50" w:rsidRDefault="00826B50" w:rsidP="00826B50">
      <w:pPr>
        <w:pStyle w:val="PargrafodaLista"/>
        <w:spacing w:after="160" w:line="259" w:lineRule="auto"/>
        <w:ind w:left="142"/>
        <w:jc w:val="both"/>
        <w:rPr>
          <w:rFonts w:eastAsiaTheme="minorHAnsi"/>
          <w:color w:val="000000" w:themeColor="text1"/>
          <w:lang w:eastAsia="en-US"/>
        </w:rPr>
      </w:pPr>
      <w:r w:rsidRPr="00826B50">
        <w:rPr>
          <w:rFonts w:eastAsiaTheme="minorHAnsi"/>
          <w:color w:val="000000" w:themeColor="text1"/>
          <w:lang w:eastAsia="en-US"/>
        </w:rPr>
        <w:t xml:space="preserve">d- </w:t>
      </w:r>
      <w:proofErr w:type="gramStart"/>
      <w:r w:rsidRPr="00826B50">
        <w:rPr>
          <w:rFonts w:eastAsiaTheme="minorHAnsi"/>
          <w:color w:val="000000" w:themeColor="text1"/>
          <w:lang w:eastAsia="en-US"/>
        </w:rPr>
        <w:t>(  )</w:t>
      </w:r>
      <w:proofErr w:type="gramEnd"/>
      <w:r w:rsidRPr="00826B50">
        <w:rPr>
          <w:rFonts w:eastAsiaTheme="minorHAnsi"/>
          <w:color w:val="000000" w:themeColor="text1"/>
          <w:lang w:eastAsia="en-US"/>
        </w:rPr>
        <w:t xml:space="preserve">  No final da década de 1920 ocorreu uma forte diminuição na quantidade de mão-de-obra disponível nos Estados Unidos e na Europa. Com poucos trabalhadores as indústrias entraram em forte crise.</w:t>
      </w:r>
    </w:p>
    <w:p w14:paraId="403BBA51" w14:textId="0E571845" w:rsidR="00826B50" w:rsidRPr="00826B50" w:rsidRDefault="00826B50" w:rsidP="00600AEB">
      <w:pPr>
        <w:pStyle w:val="PargrafodaLista"/>
        <w:spacing w:after="160" w:line="259" w:lineRule="auto"/>
        <w:ind w:left="0" w:firstLine="142"/>
        <w:rPr>
          <w:rFonts w:eastAsiaTheme="minorHAnsi"/>
          <w:color w:val="000000" w:themeColor="text1"/>
          <w:lang w:eastAsia="en-US"/>
        </w:rPr>
      </w:pPr>
      <w:r w:rsidRPr="00826B50">
        <w:rPr>
          <w:rFonts w:eastAsiaTheme="minorHAnsi"/>
          <w:color w:val="000000" w:themeColor="text1"/>
          <w:sz w:val="20"/>
          <w:szCs w:val="20"/>
          <w:lang w:eastAsia="en-US"/>
        </w:rPr>
        <w:t>Disponível em: &lt;</w:t>
      </w:r>
      <w:r w:rsidRPr="00826B50">
        <w:rPr>
          <w:color w:val="000000" w:themeColor="text1"/>
          <w:sz w:val="20"/>
          <w:szCs w:val="20"/>
        </w:rPr>
        <w:t xml:space="preserve"> </w:t>
      </w:r>
      <w:hyperlink r:id="rId19" w:history="1">
        <w:r w:rsidRPr="00826B50">
          <w:rPr>
            <w:rStyle w:val="Hyperlink"/>
            <w:color w:val="000000" w:themeColor="text1"/>
            <w:sz w:val="20"/>
            <w:szCs w:val="20"/>
          </w:rPr>
          <w:t>http://historianews21.blogspot.com/2015/03/exercicios-sobre-crise-economica-de.html</w:t>
        </w:r>
      </w:hyperlink>
      <w:r w:rsidRPr="00826B50">
        <w:rPr>
          <w:color w:val="000000" w:themeColor="text1"/>
          <w:sz w:val="20"/>
          <w:szCs w:val="20"/>
        </w:rPr>
        <w:t>&gt; acesso 05</w:t>
      </w:r>
      <w:r>
        <w:rPr>
          <w:color w:val="000000" w:themeColor="text1"/>
          <w:sz w:val="20"/>
          <w:szCs w:val="20"/>
        </w:rPr>
        <w:t xml:space="preserve">de maio de </w:t>
      </w:r>
      <w:r w:rsidRPr="00826B50">
        <w:rPr>
          <w:color w:val="000000" w:themeColor="text1"/>
          <w:sz w:val="20"/>
          <w:szCs w:val="20"/>
        </w:rPr>
        <w:t>2020 [adaptada]</w:t>
      </w:r>
      <w:r w:rsidRPr="00826B50">
        <w:rPr>
          <w:color w:val="000000" w:themeColor="text1"/>
        </w:rPr>
        <w:t xml:space="preserve">. </w:t>
      </w:r>
    </w:p>
    <w:p w14:paraId="4E679914" w14:textId="63C03431" w:rsidR="00826B50" w:rsidRDefault="00826B50" w:rsidP="00826B50">
      <w:pPr>
        <w:pStyle w:val="PargrafodaLista"/>
        <w:spacing w:after="160" w:line="259" w:lineRule="auto"/>
        <w:ind w:left="502"/>
        <w:jc w:val="both"/>
        <w:rPr>
          <w:rFonts w:eastAsiaTheme="minorHAnsi"/>
          <w:b/>
          <w:lang w:eastAsia="en-US"/>
        </w:rPr>
      </w:pPr>
    </w:p>
    <w:p w14:paraId="5F9F1D95" w14:textId="70F78F80" w:rsidR="00600AEB" w:rsidRDefault="00600AEB" w:rsidP="00826B50">
      <w:pPr>
        <w:pStyle w:val="PargrafodaLista"/>
        <w:spacing w:after="160" w:line="259" w:lineRule="auto"/>
        <w:ind w:left="502"/>
        <w:jc w:val="both"/>
        <w:rPr>
          <w:rFonts w:eastAsiaTheme="minorHAnsi"/>
          <w:b/>
          <w:lang w:eastAsia="en-US"/>
        </w:rPr>
      </w:pPr>
      <w:r>
        <w:rPr>
          <w:rFonts w:eastAsiaTheme="minorHAnsi"/>
          <w:b/>
          <w:lang w:eastAsia="en-US"/>
        </w:rPr>
        <w:t>Leia o texto 2, a seguir:</w:t>
      </w:r>
    </w:p>
    <w:p w14:paraId="7FAD6CF0" w14:textId="77777777" w:rsidR="00826B50" w:rsidRPr="00600AEB" w:rsidRDefault="00826B50" w:rsidP="00600AEB">
      <w:pPr>
        <w:spacing w:after="160"/>
        <w:ind w:left="332" w:right="426" w:firstLine="170"/>
        <w:rPr>
          <w:rFonts w:eastAsiaTheme="minorHAnsi"/>
          <w:b/>
          <w:bCs/>
          <w:color w:val="000000" w:themeColor="text1"/>
          <w:lang w:eastAsia="en-US"/>
        </w:rPr>
      </w:pPr>
      <w:r w:rsidRPr="00600AEB">
        <w:rPr>
          <w:rFonts w:eastAsiaTheme="minorHAnsi"/>
          <w:b/>
          <w:bCs/>
          <w:color w:val="000000" w:themeColor="text1"/>
          <w:lang w:eastAsia="en-US"/>
        </w:rPr>
        <w:t xml:space="preserve">Características do American Way </w:t>
      </w:r>
      <w:proofErr w:type="spellStart"/>
      <w:r w:rsidRPr="00600AEB">
        <w:rPr>
          <w:rFonts w:eastAsiaTheme="minorHAnsi"/>
          <w:b/>
          <w:bCs/>
          <w:color w:val="000000" w:themeColor="text1"/>
          <w:lang w:eastAsia="en-US"/>
        </w:rPr>
        <w:t>of</w:t>
      </w:r>
      <w:proofErr w:type="spellEnd"/>
      <w:r w:rsidRPr="00600AEB">
        <w:rPr>
          <w:rFonts w:eastAsiaTheme="minorHAnsi"/>
          <w:b/>
          <w:bCs/>
          <w:color w:val="000000" w:themeColor="text1"/>
          <w:lang w:eastAsia="en-US"/>
        </w:rPr>
        <w:t xml:space="preserve"> Life </w:t>
      </w:r>
      <w:r w:rsidRPr="00600AEB">
        <w:rPr>
          <w:rFonts w:eastAsiaTheme="minorHAnsi"/>
          <w:i/>
          <w:iCs/>
          <w:color w:val="000000" w:themeColor="text1"/>
          <w:lang w:eastAsia="en-US"/>
        </w:rPr>
        <w:t>(estilo de vida americano)</w:t>
      </w:r>
    </w:p>
    <w:p w14:paraId="1C52D6A1" w14:textId="77777777" w:rsidR="00826B50" w:rsidRPr="00826B50" w:rsidRDefault="00826B50" w:rsidP="00600AEB">
      <w:pPr>
        <w:pStyle w:val="PargrafodaLista"/>
        <w:spacing w:after="160"/>
        <w:ind w:left="502" w:right="426"/>
        <w:jc w:val="center"/>
        <w:rPr>
          <w:rFonts w:eastAsiaTheme="minorHAnsi"/>
          <w:b/>
          <w:bCs/>
          <w:color w:val="000000" w:themeColor="text1"/>
          <w:lang w:eastAsia="en-US"/>
        </w:rPr>
      </w:pPr>
      <w:r w:rsidRPr="00826B50">
        <w:rPr>
          <w:noProof/>
        </w:rPr>
        <w:t xml:space="preserve">     </w:t>
      </w:r>
      <w:r w:rsidRPr="00826B50">
        <w:rPr>
          <w:noProof/>
        </w:rPr>
        <w:drawing>
          <wp:inline distT="0" distB="0" distL="0" distR="0" wp14:anchorId="602EA1DC" wp14:editId="4D99AD3B">
            <wp:extent cx="3580110" cy="1676400"/>
            <wp:effectExtent l="0" t="0" r="190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aturation sat="66000"/>
                              </a14:imgEffect>
                            </a14:imgLayer>
                          </a14:imgProps>
                        </a:ext>
                      </a:extLst>
                    </a:blip>
                    <a:stretch>
                      <a:fillRect/>
                    </a:stretch>
                  </pic:blipFill>
                  <pic:spPr>
                    <a:xfrm>
                      <a:off x="0" y="0"/>
                      <a:ext cx="3595459" cy="1683587"/>
                    </a:xfrm>
                    <a:prstGeom prst="rect">
                      <a:avLst/>
                    </a:prstGeom>
                  </pic:spPr>
                </pic:pic>
              </a:graphicData>
            </a:graphic>
          </wp:inline>
        </w:drawing>
      </w:r>
    </w:p>
    <w:p w14:paraId="3100A393" w14:textId="77777777" w:rsidR="00826B50" w:rsidRPr="00826B50" w:rsidRDefault="00826B50" w:rsidP="00600AEB">
      <w:pPr>
        <w:pStyle w:val="PargrafodaLista"/>
        <w:spacing w:after="160"/>
        <w:ind w:left="502" w:right="426"/>
        <w:rPr>
          <w:rFonts w:eastAsiaTheme="minorHAnsi"/>
          <w:i/>
          <w:iCs/>
          <w:color w:val="000000" w:themeColor="text1"/>
          <w:lang w:eastAsia="en-US"/>
        </w:rPr>
      </w:pPr>
      <w:r w:rsidRPr="00826B50">
        <w:rPr>
          <w:rFonts w:eastAsiaTheme="minorHAnsi"/>
          <w:i/>
          <w:iCs/>
          <w:color w:val="000000" w:themeColor="text1"/>
          <w:lang w:eastAsia="en-US"/>
        </w:rPr>
        <w:t xml:space="preserve">| </w:t>
      </w:r>
      <w:r w:rsidRPr="00826B50">
        <w:rPr>
          <w:rFonts w:eastAsiaTheme="minorHAnsi"/>
          <w:i/>
          <w:iCs/>
          <w:color w:val="000000" w:themeColor="text1"/>
          <w:sz w:val="20"/>
          <w:szCs w:val="20"/>
          <w:lang w:eastAsia="en-US"/>
        </w:rPr>
        <w:t>O ideal de vida americano passava pelo consumo de muita comida, produtos e atividades de lazer</w:t>
      </w:r>
    </w:p>
    <w:p w14:paraId="00900404" w14:textId="77777777" w:rsidR="00826B50" w:rsidRPr="00826B50" w:rsidRDefault="00826B50" w:rsidP="00600AEB">
      <w:pPr>
        <w:pStyle w:val="PargrafodaLista"/>
        <w:spacing w:after="160"/>
        <w:ind w:left="502" w:right="426"/>
        <w:rPr>
          <w:rFonts w:eastAsiaTheme="minorHAnsi"/>
          <w:i/>
          <w:iCs/>
          <w:color w:val="000000" w:themeColor="text1"/>
          <w:lang w:eastAsia="en-US"/>
        </w:rPr>
      </w:pPr>
    </w:p>
    <w:p w14:paraId="2FF6B71D" w14:textId="4D17C501" w:rsidR="00826B50" w:rsidRDefault="00826B50" w:rsidP="00600AEB">
      <w:pPr>
        <w:pStyle w:val="PargrafodaLista"/>
        <w:spacing w:after="160"/>
        <w:ind w:left="0" w:firstLine="567"/>
        <w:jc w:val="both"/>
        <w:rPr>
          <w:rFonts w:eastAsiaTheme="minorHAnsi"/>
          <w:color w:val="000000" w:themeColor="text1"/>
          <w:lang w:eastAsia="en-US"/>
        </w:rPr>
      </w:pPr>
      <w:r w:rsidRPr="00826B50">
        <w:rPr>
          <w:rFonts w:eastAsiaTheme="minorHAnsi"/>
          <w:color w:val="000000" w:themeColor="text1"/>
          <w:lang w:eastAsia="en-US"/>
        </w:rPr>
        <w:t>A ideia de uma vida feliz, vitoriosa e onde há liberdade definem este jeito de vida americano. Esta felicidade alcançada pelos meios materiais tornou-se a válvula de escape para esquecer os horrores da</w:t>
      </w:r>
      <w:r w:rsidR="00600AEB">
        <w:rPr>
          <w:rFonts w:eastAsiaTheme="minorHAnsi"/>
          <w:color w:val="000000" w:themeColor="text1"/>
          <w:lang w:eastAsia="en-US"/>
        </w:rPr>
        <w:t xml:space="preserve"> </w:t>
      </w:r>
      <w:r w:rsidRPr="00826B50">
        <w:rPr>
          <w:rFonts w:eastAsiaTheme="minorHAnsi"/>
          <w:color w:val="000000" w:themeColor="text1"/>
          <w:lang w:eastAsia="en-US"/>
        </w:rPr>
        <w:t>Primeira e da Segunda Guerra.</w:t>
      </w:r>
    </w:p>
    <w:p w14:paraId="23ED9BEB" w14:textId="6D0753CC" w:rsidR="00600AEB" w:rsidRPr="00826B50" w:rsidRDefault="00600AEB" w:rsidP="00600AEB">
      <w:pPr>
        <w:pStyle w:val="PargrafodaLista"/>
        <w:spacing w:after="160"/>
        <w:ind w:left="0" w:firstLine="567"/>
        <w:rPr>
          <w:rFonts w:eastAsiaTheme="minorHAnsi"/>
          <w:i/>
          <w:iCs/>
          <w:color w:val="000000" w:themeColor="text1"/>
          <w:lang w:eastAsia="en-US"/>
        </w:rPr>
      </w:pPr>
    </w:p>
    <w:p w14:paraId="26DBAD14" w14:textId="5F0C13EA" w:rsidR="00826B50" w:rsidRDefault="00826B50" w:rsidP="00600AEB">
      <w:pPr>
        <w:pStyle w:val="PargrafodaLista"/>
        <w:spacing w:after="160"/>
        <w:ind w:left="142" w:firstLine="425"/>
        <w:jc w:val="both"/>
        <w:rPr>
          <w:rFonts w:eastAsiaTheme="minorHAnsi"/>
          <w:b/>
          <w:bCs/>
          <w:color w:val="000000" w:themeColor="text1"/>
          <w:lang w:eastAsia="en-US"/>
        </w:rPr>
      </w:pPr>
      <w:r w:rsidRPr="00826B50">
        <w:rPr>
          <w:rFonts w:eastAsiaTheme="minorHAnsi"/>
          <w:b/>
          <w:bCs/>
          <w:color w:val="000000" w:themeColor="text1"/>
          <w:lang w:eastAsia="en-US"/>
        </w:rPr>
        <w:lastRenderedPageBreak/>
        <w:t xml:space="preserve">Estilo de vida americano </w:t>
      </w:r>
      <w:r w:rsidRPr="00826B50">
        <w:rPr>
          <w:rFonts w:eastAsiaTheme="minorHAnsi"/>
          <w:i/>
          <w:iCs/>
          <w:color w:val="000000" w:themeColor="text1"/>
          <w:lang w:eastAsia="en-US"/>
        </w:rPr>
        <w:t>(O Ideal)</w:t>
      </w:r>
      <w:r w:rsidRPr="00826B50">
        <w:rPr>
          <w:rFonts w:eastAsiaTheme="minorHAnsi"/>
          <w:b/>
          <w:bCs/>
          <w:color w:val="000000" w:themeColor="text1"/>
          <w:lang w:eastAsia="en-US"/>
        </w:rPr>
        <w:t xml:space="preserve"> </w:t>
      </w:r>
    </w:p>
    <w:p w14:paraId="6D64F1C4" w14:textId="77777777" w:rsidR="00600AEB" w:rsidRPr="00826B50" w:rsidRDefault="00600AEB" w:rsidP="00600AEB">
      <w:pPr>
        <w:pStyle w:val="PargrafodaLista"/>
        <w:spacing w:after="160"/>
        <w:ind w:left="142" w:firstLine="425"/>
        <w:jc w:val="both"/>
        <w:rPr>
          <w:rFonts w:eastAsiaTheme="minorHAnsi"/>
          <w:b/>
          <w:bCs/>
          <w:color w:val="000000" w:themeColor="text1"/>
          <w:lang w:eastAsia="en-US"/>
        </w:rPr>
      </w:pPr>
    </w:p>
    <w:p w14:paraId="548B9991" w14:textId="77777777" w:rsidR="00826B50" w:rsidRPr="00826B50" w:rsidRDefault="00826B50" w:rsidP="00600AEB">
      <w:pPr>
        <w:pStyle w:val="PargrafodaLista"/>
        <w:spacing w:after="160"/>
        <w:ind w:left="142" w:firstLine="425"/>
        <w:jc w:val="both"/>
        <w:rPr>
          <w:rFonts w:eastAsiaTheme="minorHAnsi"/>
          <w:b/>
          <w:bCs/>
          <w:color w:val="000000" w:themeColor="text1"/>
          <w:lang w:eastAsia="en-US"/>
        </w:rPr>
      </w:pPr>
      <w:r w:rsidRPr="00826B50">
        <w:rPr>
          <w:rFonts w:eastAsiaTheme="minorHAnsi"/>
          <w:color w:val="000000" w:themeColor="text1"/>
          <w:lang w:eastAsia="en-US"/>
        </w:rPr>
        <w:t xml:space="preserve">O ideal de vida americano passava pelo consumo de muita comida, produtos e atividades de lazer. O American Way </w:t>
      </w:r>
      <w:proofErr w:type="spellStart"/>
      <w:r w:rsidRPr="00826B50">
        <w:rPr>
          <w:rFonts w:eastAsiaTheme="minorHAnsi"/>
          <w:color w:val="000000" w:themeColor="text1"/>
          <w:lang w:eastAsia="en-US"/>
        </w:rPr>
        <w:t>of</w:t>
      </w:r>
      <w:proofErr w:type="spellEnd"/>
      <w:r w:rsidRPr="00826B50">
        <w:rPr>
          <w:rFonts w:eastAsiaTheme="minorHAnsi"/>
          <w:color w:val="000000" w:themeColor="text1"/>
          <w:lang w:eastAsia="en-US"/>
        </w:rPr>
        <w:t xml:space="preserve"> Life só foi possível por conta da superioridade tecnológica americana, do poderio do seu exército e do arsenal de guerra desenvolvido após os conflitos.</w:t>
      </w:r>
    </w:p>
    <w:p w14:paraId="0A8F21D7" w14:textId="549BCC69" w:rsidR="00826B50" w:rsidRDefault="00826B50" w:rsidP="00600AEB">
      <w:pPr>
        <w:pStyle w:val="PargrafodaLista"/>
        <w:spacing w:after="160"/>
        <w:ind w:left="142" w:firstLine="425"/>
        <w:jc w:val="both"/>
        <w:rPr>
          <w:rFonts w:eastAsiaTheme="minorHAnsi"/>
          <w:color w:val="000000" w:themeColor="text1"/>
          <w:lang w:eastAsia="en-US"/>
        </w:rPr>
      </w:pPr>
      <w:r w:rsidRPr="00826B50">
        <w:rPr>
          <w:rFonts w:eastAsiaTheme="minorHAnsi"/>
          <w:color w:val="000000" w:themeColor="text1"/>
          <w:lang w:eastAsia="en-US"/>
        </w:rPr>
        <w:t xml:space="preserve">A fabricação em massa possibilitou o consumo em grande escala e com o crédito barato, os americanos aproveitaram para comprar bens, muitas vezes supérfluos. O automóvel vira um objeto de desejo, especialmente a partir do seu </w:t>
      </w:r>
      <w:proofErr w:type="spellStart"/>
      <w:r w:rsidRPr="00826B50">
        <w:rPr>
          <w:rFonts w:eastAsiaTheme="minorHAnsi"/>
          <w:color w:val="000000" w:themeColor="text1"/>
          <w:lang w:eastAsia="en-US"/>
        </w:rPr>
        <w:t>abaratamento</w:t>
      </w:r>
      <w:proofErr w:type="spellEnd"/>
      <w:r w:rsidRPr="00826B50">
        <w:rPr>
          <w:rFonts w:eastAsiaTheme="minorHAnsi"/>
          <w:color w:val="000000" w:themeColor="text1"/>
          <w:lang w:eastAsia="en-US"/>
        </w:rPr>
        <w:t xml:space="preserve"> realizado pelo empresário Henry Ford. A televisão passa a ser um item indispensável nas casas e, com ela, a divulgação de um determinado padrão de beleza, de vida e comportamentos. Por isso, os Estados Unidos venderam a ideia da felicidade pelo consumo, onde comprar e desfrutar o tempo livre em atividades de lazer são o eixo central da existência.</w:t>
      </w:r>
    </w:p>
    <w:p w14:paraId="77FDBAAC" w14:textId="77777777" w:rsidR="00600AEB" w:rsidRPr="00826B50" w:rsidRDefault="00600AEB" w:rsidP="00600AEB">
      <w:pPr>
        <w:pStyle w:val="PargrafodaLista"/>
        <w:spacing w:after="160"/>
        <w:ind w:left="142" w:firstLine="425"/>
        <w:jc w:val="both"/>
        <w:rPr>
          <w:rFonts w:eastAsiaTheme="minorHAnsi"/>
          <w:color w:val="000000" w:themeColor="text1"/>
          <w:lang w:eastAsia="en-US"/>
        </w:rPr>
      </w:pPr>
    </w:p>
    <w:p w14:paraId="3011DBEB" w14:textId="5BEF5337" w:rsidR="00826B50" w:rsidRDefault="00826B50" w:rsidP="00600AEB">
      <w:pPr>
        <w:pStyle w:val="PargrafodaLista"/>
        <w:spacing w:after="160"/>
        <w:ind w:left="142" w:firstLine="425"/>
        <w:jc w:val="both"/>
        <w:rPr>
          <w:rFonts w:eastAsiaTheme="minorHAnsi"/>
          <w:i/>
          <w:iCs/>
          <w:color w:val="000000" w:themeColor="text1"/>
          <w:lang w:eastAsia="en-US"/>
        </w:rPr>
      </w:pPr>
      <w:r w:rsidRPr="00826B50">
        <w:rPr>
          <w:rFonts w:eastAsiaTheme="minorHAnsi"/>
          <w:b/>
          <w:bCs/>
          <w:color w:val="000000" w:themeColor="text1"/>
          <w:lang w:eastAsia="en-US"/>
        </w:rPr>
        <w:t xml:space="preserve">O Outro Lado do Estilo de Vida Americano </w:t>
      </w:r>
      <w:r w:rsidRPr="00826B50">
        <w:rPr>
          <w:rFonts w:eastAsiaTheme="minorHAnsi"/>
          <w:i/>
          <w:iCs/>
          <w:color w:val="000000" w:themeColor="text1"/>
          <w:lang w:eastAsia="en-US"/>
        </w:rPr>
        <w:t>(consequências)</w:t>
      </w:r>
    </w:p>
    <w:p w14:paraId="07585334" w14:textId="77777777" w:rsidR="00600AEB" w:rsidRPr="00826B50" w:rsidRDefault="00600AEB" w:rsidP="00600AEB">
      <w:pPr>
        <w:pStyle w:val="PargrafodaLista"/>
        <w:spacing w:after="160"/>
        <w:ind w:left="142" w:firstLine="425"/>
        <w:jc w:val="both"/>
        <w:rPr>
          <w:rFonts w:eastAsiaTheme="minorHAnsi"/>
          <w:b/>
          <w:bCs/>
          <w:color w:val="000000" w:themeColor="text1"/>
          <w:lang w:eastAsia="en-US"/>
        </w:rPr>
      </w:pPr>
    </w:p>
    <w:p w14:paraId="382EA3A8" w14:textId="77777777" w:rsidR="00826B50" w:rsidRPr="00826B50" w:rsidRDefault="00826B50" w:rsidP="00600AEB">
      <w:pPr>
        <w:pStyle w:val="PargrafodaLista"/>
        <w:spacing w:after="160"/>
        <w:ind w:left="142" w:firstLine="425"/>
        <w:jc w:val="center"/>
        <w:rPr>
          <w:rFonts w:eastAsiaTheme="minorHAnsi"/>
          <w:color w:val="000000" w:themeColor="text1"/>
          <w:lang w:eastAsia="en-US"/>
        </w:rPr>
      </w:pPr>
      <w:r w:rsidRPr="00826B50">
        <w:rPr>
          <w:rFonts w:eastAsiaTheme="minorHAnsi"/>
          <w:noProof/>
          <w:color w:val="000000" w:themeColor="text1"/>
        </w:rPr>
        <w:drawing>
          <wp:inline distT="0" distB="0" distL="0" distR="0" wp14:anchorId="5B4AFE1C" wp14:editId="360638FC">
            <wp:extent cx="3227522" cy="1866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duotone>
                        <a:prstClr val="black"/>
                        <a:srgbClr val="D9C3A5">
                          <a:tint val="50000"/>
                          <a:satMod val="180000"/>
                        </a:srgbClr>
                      </a:duotone>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82628" cy="1898775"/>
                    </a:xfrm>
                    <a:prstGeom prst="rect">
                      <a:avLst/>
                    </a:prstGeom>
                    <a:noFill/>
                  </pic:spPr>
                </pic:pic>
              </a:graphicData>
            </a:graphic>
          </wp:inline>
        </w:drawing>
      </w:r>
    </w:p>
    <w:p w14:paraId="70494356" w14:textId="77777777" w:rsidR="00826B50" w:rsidRPr="00826B50" w:rsidRDefault="00826B50" w:rsidP="00600AEB">
      <w:pPr>
        <w:pStyle w:val="PargrafodaLista"/>
        <w:spacing w:after="160"/>
        <w:ind w:left="142" w:firstLine="425"/>
        <w:jc w:val="both"/>
        <w:rPr>
          <w:rFonts w:eastAsiaTheme="minorHAnsi"/>
          <w:color w:val="000000" w:themeColor="text1"/>
          <w:sz w:val="20"/>
          <w:szCs w:val="20"/>
          <w:lang w:eastAsia="en-US"/>
        </w:rPr>
      </w:pPr>
      <w:r w:rsidRPr="00826B50">
        <w:rPr>
          <w:rFonts w:eastAsiaTheme="minorHAnsi"/>
          <w:i/>
          <w:iCs/>
          <w:color w:val="000000" w:themeColor="text1"/>
          <w:sz w:val="20"/>
          <w:szCs w:val="20"/>
          <w:lang w:eastAsia="en-US"/>
        </w:rPr>
        <w:t>A publicidade de eletrodomésticos espalhava o padrão de vida e beleza americanos</w:t>
      </w:r>
    </w:p>
    <w:p w14:paraId="4A098882" w14:textId="77777777" w:rsidR="00600AEB" w:rsidRDefault="00600AEB" w:rsidP="00600AEB">
      <w:pPr>
        <w:pStyle w:val="PargrafodaLista"/>
        <w:spacing w:after="160"/>
        <w:ind w:left="142" w:firstLine="425"/>
        <w:jc w:val="both"/>
        <w:rPr>
          <w:rFonts w:eastAsiaTheme="minorHAnsi"/>
          <w:color w:val="000000" w:themeColor="text1"/>
          <w:lang w:eastAsia="en-US"/>
        </w:rPr>
      </w:pPr>
    </w:p>
    <w:p w14:paraId="45A93C3E" w14:textId="27C4F576" w:rsidR="00826B50" w:rsidRPr="00826B50" w:rsidRDefault="00826B50" w:rsidP="00600AEB">
      <w:pPr>
        <w:pStyle w:val="PargrafodaLista"/>
        <w:spacing w:after="160"/>
        <w:ind w:left="142" w:firstLine="425"/>
        <w:jc w:val="both"/>
        <w:rPr>
          <w:rFonts w:eastAsiaTheme="minorHAnsi"/>
          <w:color w:val="000000" w:themeColor="text1"/>
          <w:lang w:eastAsia="en-US"/>
        </w:rPr>
      </w:pPr>
      <w:r w:rsidRPr="00826B50">
        <w:rPr>
          <w:rFonts w:eastAsiaTheme="minorHAnsi"/>
          <w:color w:val="000000" w:themeColor="text1"/>
          <w:lang w:eastAsia="en-US"/>
        </w:rPr>
        <w:t xml:space="preserve">No entanto, nem toda sociedade foi beneficiada por esta prosperidade. Os </w:t>
      </w:r>
      <w:r w:rsidR="008C1F15" w:rsidRPr="00826B50">
        <w:rPr>
          <w:rFonts w:eastAsiaTheme="minorHAnsi"/>
          <w:color w:val="000000" w:themeColor="text1"/>
          <w:lang w:eastAsia="en-US"/>
        </w:rPr>
        <w:t>afrodescendentes</w:t>
      </w:r>
      <w:r w:rsidRPr="00826B50">
        <w:rPr>
          <w:rFonts w:eastAsiaTheme="minorHAnsi"/>
          <w:color w:val="000000" w:themeColor="text1"/>
          <w:lang w:eastAsia="en-US"/>
        </w:rPr>
        <w:t xml:space="preserve"> estiveram excluídos dos direitos civis durante a primeira metade do século XX e nas décadas de 50 e 60 aconteceram as grandes manifestações pela igualdade jurídica. Também o anticomunismo chegou a níveis de histeria com as investigações levadas a cabo pelo senador Joseph Raymond McCarthy (1909-1957). Em sua luta contra as ideias comunistas, McCarthy conseguiu aprovar uma lei na qual qualquer cidadão americano poderia acusar outro, sem provas, de ser comunista.</w:t>
      </w:r>
    </w:p>
    <w:p w14:paraId="0878F610" w14:textId="77777777" w:rsidR="00826B50" w:rsidRPr="00826B50" w:rsidRDefault="00826B50" w:rsidP="00600AEB">
      <w:pPr>
        <w:pStyle w:val="PargrafodaLista"/>
        <w:spacing w:after="160"/>
        <w:ind w:left="142" w:firstLine="425"/>
        <w:jc w:val="both"/>
        <w:rPr>
          <w:rFonts w:eastAsiaTheme="minorHAnsi"/>
          <w:color w:val="000000" w:themeColor="text1"/>
          <w:lang w:eastAsia="en-US"/>
        </w:rPr>
      </w:pPr>
      <w:r w:rsidRPr="00826B50">
        <w:rPr>
          <w:rFonts w:eastAsiaTheme="minorHAnsi"/>
          <w:color w:val="000000" w:themeColor="text1"/>
          <w:lang w:eastAsia="en-US"/>
        </w:rPr>
        <w:t>Isso levou a verdadeiros expurgos nas universidades, administração pública e na indústria de entretenimento, como o cinema de Hollywood. A publicidade de eletrodomésticos espalhava o padrão de vida e beleza americanos</w:t>
      </w:r>
    </w:p>
    <w:p w14:paraId="238467A1" w14:textId="77777777" w:rsidR="00826B50" w:rsidRPr="00826B50" w:rsidRDefault="00826B50" w:rsidP="00600AEB">
      <w:pPr>
        <w:pStyle w:val="PargrafodaLista"/>
        <w:spacing w:after="160"/>
        <w:ind w:left="142" w:firstLine="425"/>
        <w:jc w:val="both"/>
        <w:rPr>
          <w:rFonts w:eastAsiaTheme="minorHAnsi"/>
          <w:color w:val="000000" w:themeColor="text1"/>
          <w:lang w:eastAsia="en-US"/>
        </w:rPr>
      </w:pPr>
      <w:r w:rsidRPr="00826B50">
        <w:rPr>
          <w:rFonts w:eastAsiaTheme="minorHAnsi"/>
          <w:color w:val="000000" w:themeColor="text1"/>
          <w:lang w:eastAsia="en-US"/>
        </w:rPr>
        <w:t>O Brasil não ficou imune ao estilo de vida americano. Com a política da Boa-Vizinhança realizada pelos Estados Unidos e aceita por Getúlio Vargas, os americanos foram se tornando os primeiros exportadores de produtos domésticos para o Brasil.</w:t>
      </w:r>
    </w:p>
    <w:p w14:paraId="29885E96" w14:textId="6FC4258F" w:rsidR="00826B50" w:rsidRPr="00826B50" w:rsidRDefault="00826B50" w:rsidP="00600AEB">
      <w:pPr>
        <w:pStyle w:val="PargrafodaLista"/>
        <w:spacing w:after="160"/>
        <w:ind w:left="142" w:firstLine="425"/>
        <w:jc w:val="both"/>
        <w:rPr>
          <w:rFonts w:eastAsiaTheme="minorHAnsi"/>
          <w:color w:val="000000" w:themeColor="text1"/>
          <w:lang w:eastAsia="en-US"/>
        </w:rPr>
      </w:pPr>
      <w:r w:rsidRPr="00826B50">
        <w:rPr>
          <w:rFonts w:eastAsiaTheme="minorHAnsi"/>
          <w:color w:val="000000" w:themeColor="text1"/>
          <w:lang w:eastAsia="en-US"/>
        </w:rPr>
        <w:t>Desta forma, o comércio se encheu de bens de consumo que só estavam acessíveis a uma pequena parte da população. Comprar a crédito e, consequentemente, endividar-se, era a única saída para imitar este padrão de vida.</w:t>
      </w:r>
    </w:p>
    <w:p w14:paraId="1DA5E5AB" w14:textId="4103DD32" w:rsidR="00826B50" w:rsidRPr="00826B50" w:rsidRDefault="00826B50" w:rsidP="00600AEB">
      <w:pPr>
        <w:pStyle w:val="PargrafodaLista"/>
        <w:spacing w:after="160"/>
        <w:ind w:left="142" w:firstLine="425"/>
        <w:jc w:val="both"/>
        <w:rPr>
          <w:rFonts w:eastAsiaTheme="minorHAnsi"/>
          <w:color w:val="000000" w:themeColor="text1"/>
          <w:lang w:eastAsia="en-US"/>
        </w:rPr>
      </w:pPr>
      <w:r w:rsidRPr="00826B50">
        <w:rPr>
          <w:rFonts w:eastAsiaTheme="minorHAnsi"/>
          <w:color w:val="000000" w:themeColor="text1"/>
          <w:lang w:eastAsia="en-US"/>
        </w:rPr>
        <w:t>Após a Segunda Guerra, com o alinhamento do Brasil aos países ocidentais, a adoção do estilo de vida americano ficou patente com importação de refrigerantes, chicletes, carros e de um jeito de viver que primava pelo consumo antes de tudo.</w:t>
      </w:r>
    </w:p>
    <w:p w14:paraId="0068A412" w14:textId="766BAEB3" w:rsidR="00826B50" w:rsidRPr="00826B50" w:rsidRDefault="00826B50" w:rsidP="00600AEB">
      <w:pPr>
        <w:pStyle w:val="PargrafodaLista"/>
        <w:spacing w:after="160"/>
        <w:ind w:left="142" w:firstLine="425"/>
        <w:jc w:val="both"/>
        <w:rPr>
          <w:rFonts w:eastAsiaTheme="minorHAnsi"/>
          <w:color w:val="000000" w:themeColor="text1"/>
          <w:sz w:val="20"/>
          <w:szCs w:val="20"/>
          <w:lang w:eastAsia="en-US"/>
        </w:rPr>
      </w:pPr>
      <w:r w:rsidRPr="00826B50">
        <w:rPr>
          <w:rFonts w:eastAsiaTheme="minorHAnsi"/>
          <w:color w:val="000000" w:themeColor="text1"/>
          <w:sz w:val="20"/>
          <w:szCs w:val="20"/>
          <w:lang w:eastAsia="en-US"/>
        </w:rPr>
        <w:t>Disponível em: &lt;</w:t>
      </w:r>
      <w:r w:rsidRPr="00826B50">
        <w:rPr>
          <w:color w:val="000000" w:themeColor="text1"/>
          <w:sz w:val="20"/>
          <w:szCs w:val="20"/>
        </w:rPr>
        <w:t xml:space="preserve"> </w:t>
      </w:r>
      <w:hyperlink r:id="rId24" w:history="1">
        <w:r w:rsidRPr="00826B50">
          <w:rPr>
            <w:rStyle w:val="Hyperlink"/>
            <w:color w:val="000000" w:themeColor="text1"/>
            <w:sz w:val="20"/>
            <w:szCs w:val="20"/>
          </w:rPr>
          <w:t>https://www.todamateria.com.br/american-way-of-life/</w:t>
        </w:r>
      </w:hyperlink>
      <w:r w:rsidRPr="00826B50">
        <w:rPr>
          <w:color w:val="000000" w:themeColor="text1"/>
          <w:sz w:val="20"/>
          <w:szCs w:val="20"/>
        </w:rPr>
        <w:t>&gt; acesso 05</w:t>
      </w:r>
      <w:r>
        <w:rPr>
          <w:color w:val="000000" w:themeColor="text1"/>
          <w:sz w:val="20"/>
          <w:szCs w:val="20"/>
        </w:rPr>
        <w:t xml:space="preserve"> de maio de </w:t>
      </w:r>
      <w:r w:rsidRPr="00826B50">
        <w:rPr>
          <w:color w:val="000000" w:themeColor="text1"/>
          <w:sz w:val="20"/>
          <w:szCs w:val="20"/>
        </w:rPr>
        <w:t>2020 [adaptado]</w:t>
      </w:r>
      <w:r>
        <w:rPr>
          <w:color w:val="000000" w:themeColor="text1"/>
          <w:sz w:val="20"/>
          <w:szCs w:val="20"/>
        </w:rPr>
        <w:t>.</w:t>
      </w:r>
    </w:p>
    <w:p w14:paraId="496AFCF0" w14:textId="5A680FC2" w:rsidR="00826B50" w:rsidRPr="00826B50" w:rsidRDefault="00826B50" w:rsidP="00600AEB">
      <w:pPr>
        <w:pStyle w:val="PargrafodaLista"/>
        <w:spacing w:after="160" w:line="259" w:lineRule="auto"/>
        <w:ind w:left="142" w:firstLine="425"/>
        <w:jc w:val="both"/>
        <w:rPr>
          <w:rFonts w:eastAsiaTheme="minorHAnsi"/>
          <w:color w:val="000000" w:themeColor="text1"/>
          <w:sz w:val="20"/>
          <w:szCs w:val="20"/>
          <w:lang w:eastAsia="en-US"/>
        </w:rPr>
      </w:pPr>
    </w:p>
    <w:p w14:paraId="28765816" w14:textId="5AC8904C" w:rsidR="00826B50" w:rsidRDefault="00826B50" w:rsidP="00600AEB">
      <w:pPr>
        <w:pStyle w:val="PargrafodaLista"/>
        <w:spacing w:after="160"/>
        <w:ind w:left="142" w:firstLine="425"/>
        <w:jc w:val="both"/>
        <w:rPr>
          <w:rFonts w:eastAsiaTheme="minorHAnsi"/>
          <w:bCs/>
          <w:lang w:eastAsia="en-US"/>
        </w:rPr>
      </w:pPr>
      <w:r>
        <w:rPr>
          <w:rFonts w:eastAsiaTheme="minorHAnsi"/>
          <w:bCs/>
          <w:lang w:eastAsia="en-US"/>
        </w:rPr>
        <w:t>Assista ao v</w:t>
      </w:r>
      <w:r w:rsidRPr="00826B50">
        <w:rPr>
          <w:rFonts w:eastAsiaTheme="minorHAnsi"/>
          <w:bCs/>
          <w:lang w:eastAsia="en-US"/>
        </w:rPr>
        <w:t>ídeo para estudo e complementação do tema:</w:t>
      </w:r>
    </w:p>
    <w:p w14:paraId="7125F22E" w14:textId="370DB3C3" w:rsidR="00826B50" w:rsidRPr="00826B50" w:rsidRDefault="00826B50" w:rsidP="00600AEB">
      <w:pPr>
        <w:pStyle w:val="PargrafodaLista"/>
        <w:spacing w:after="160"/>
        <w:ind w:left="142" w:firstLine="425"/>
        <w:jc w:val="both"/>
        <w:rPr>
          <w:rFonts w:eastAsiaTheme="minorHAnsi"/>
          <w:bCs/>
          <w:lang w:eastAsia="en-US"/>
        </w:rPr>
      </w:pPr>
    </w:p>
    <w:p w14:paraId="5888B2FD" w14:textId="3EBFD5F2" w:rsidR="00826B50" w:rsidRPr="00600AEB" w:rsidRDefault="00600AEB" w:rsidP="00600AEB">
      <w:pPr>
        <w:pStyle w:val="PargrafodaLista"/>
        <w:spacing w:after="160" w:line="259" w:lineRule="auto"/>
        <w:ind w:left="142" w:firstLine="425"/>
        <w:jc w:val="both"/>
        <w:rPr>
          <w:rFonts w:eastAsiaTheme="minorHAnsi"/>
          <w:lang w:eastAsia="en-US"/>
        </w:rPr>
      </w:pPr>
      <w:r w:rsidRPr="00600AEB">
        <w:rPr>
          <w:rFonts w:eastAsiaTheme="minorHAnsi"/>
          <w:noProof/>
          <w:lang w:eastAsia="en-US"/>
        </w:rPr>
        <mc:AlternateContent>
          <mc:Choice Requires="wps">
            <w:drawing>
              <wp:anchor distT="45720" distB="45720" distL="114300" distR="114300" simplePos="0" relativeHeight="251659264" behindDoc="0" locked="0" layoutInCell="1" allowOverlap="1" wp14:anchorId="0AE0896D" wp14:editId="0F5A1BC5">
                <wp:simplePos x="0" y="0"/>
                <wp:positionH relativeFrom="column">
                  <wp:posOffset>3573780</wp:posOffset>
                </wp:positionH>
                <wp:positionV relativeFrom="paragraph">
                  <wp:posOffset>19685</wp:posOffset>
                </wp:positionV>
                <wp:extent cx="2171700" cy="752475"/>
                <wp:effectExtent l="0" t="0" r="19050" b="2857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52475"/>
                        </a:xfrm>
                        <a:prstGeom prst="rect">
                          <a:avLst/>
                        </a:prstGeom>
                        <a:solidFill>
                          <a:srgbClr val="FFFFFF"/>
                        </a:solidFill>
                        <a:ln w="9525">
                          <a:solidFill>
                            <a:srgbClr val="000000"/>
                          </a:solidFill>
                          <a:miter lim="800000"/>
                          <a:headEnd/>
                          <a:tailEnd/>
                        </a:ln>
                      </wps:spPr>
                      <wps:txbx>
                        <w:txbxContent>
                          <w:p w14:paraId="3ED9593C" w14:textId="6DDF17E3" w:rsidR="00600AEB" w:rsidRDefault="00600AEB">
                            <w:r w:rsidRPr="00826B50">
                              <w:rPr>
                                <w:rFonts w:eastAsiaTheme="minorHAnsi"/>
                                <w:color w:val="000000" w:themeColor="text1"/>
                                <w:sz w:val="20"/>
                                <w:szCs w:val="20"/>
                                <w:lang w:eastAsia="en-US"/>
                              </w:rPr>
                              <w:t xml:space="preserve">Disponível em:  </w:t>
                            </w:r>
                            <w:hyperlink r:id="rId25" w:history="1">
                              <w:r w:rsidRPr="00826B50">
                                <w:rPr>
                                  <w:rStyle w:val="Hyperlink"/>
                                  <w:color w:val="000000" w:themeColor="text1"/>
                                  <w:sz w:val="20"/>
                                  <w:szCs w:val="20"/>
                                </w:rPr>
                                <w:t>https://www.youtube.com/watch?v=E1iYVw70wRI</w:t>
                              </w:r>
                            </w:hyperlink>
                            <w:r w:rsidRPr="00826B50">
                              <w:rPr>
                                <w:rStyle w:val="Hyperlink"/>
                                <w:color w:val="000000" w:themeColor="text1"/>
                                <w:sz w:val="20"/>
                                <w:szCs w:val="20"/>
                              </w:rPr>
                              <w:t xml:space="preserve"> </w:t>
                            </w:r>
                            <w:r>
                              <w:rPr>
                                <w:rStyle w:val="Hyperlink"/>
                                <w:color w:val="000000" w:themeColor="text1"/>
                                <w:sz w:val="20"/>
                                <w:szCs w:val="20"/>
                              </w:rPr>
                              <w:t xml:space="preserve"> </w:t>
                            </w:r>
                            <w:r w:rsidRPr="00826B50">
                              <w:rPr>
                                <w:rStyle w:val="Hyperlink"/>
                                <w:color w:val="000000" w:themeColor="text1"/>
                                <w:sz w:val="20"/>
                                <w:szCs w:val="20"/>
                                <w:u w:val="none"/>
                              </w:rPr>
                              <w:t>Acesso em 05 de maio de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E0896D" id="_x0000_t202" coordsize="21600,21600" o:spt="202" path="m,l,21600r21600,l21600,xe">
                <v:stroke joinstyle="miter"/>
                <v:path gradientshapeok="t" o:connecttype="rect"/>
              </v:shapetype>
              <v:shape id="Caixa de Texto 2" o:spid="_x0000_s1026" type="#_x0000_t202" style="position:absolute;left:0;text-align:left;margin-left:281.4pt;margin-top:1.55pt;width:171pt;height:5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">
                <v:textbox>
                  <w:txbxContent>
                    <w:p w14:paraId="3ED9593C" w14:textId="6DDF17E3" w:rsidR="00600AEB" w:rsidRDefault="00600AEB">
                      <w:r w:rsidRPr="00826B50">
                        <w:rPr>
                          <w:rFonts w:eastAsiaTheme="minorHAnsi"/>
                          <w:color w:val="000000" w:themeColor="text1"/>
                          <w:sz w:val="20"/>
                          <w:szCs w:val="20"/>
                          <w:lang w:eastAsia="en-US"/>
                        </w:rPr>
                        <w:t xml:space="preserve">Disponível em:  </w:t>
                      </w:r>
                      <w:hyperlink r:id="rId26" w:history="1">
                        <w:r w:rsidRPr="00826B50">
                          <w:rPr>
                            <w:rStyle w:val="Hyperlink"/>
                            <w:color w:val="000000" w:themeColor="text1"/>
                            <w:sz w:val="20"/>
                            <w:szCs w:val="20"/>
                          </w:rPr>
                          <w:t>https://www.youtube.com/watch?v=E1iYVw70wRI</w:t>
                        </w:r>
                      </w:hyperlink>
                      <w:r w:rsidRPr="00826B50">
                        <w:rPr>
                          <w:rStyle w:val="Hyperlink"/>
                          <w:color w:val="000000" w:themeColor="text1"/>
                          <w:sz w:val="20"/>
                          <w:szCs w:val="20"/>
                        </w:rPr>
                        <w:t xml:space="preserve"> </w:t>
                      </w:r>
                      <w:r>
                        <w:rPr>
                          <w:rStyle w:val="Hyperlink"/>
                          <w:color w:val="000000" w:themeColor="text1"/>
                          <w:sz w:val="20"/>
                          <w:szCs w:val="20"/>
                        </w:rPr>
                        <w:t xml:space="preserve"> </w:t>
                      </w:r>
                      <w:r w:rsidRPr="00826B50">
                        <w:rPr>
                          <w:rStyle w:val="Hyperlink"/>
                          <w:color w:val="000000" w:themeColor="text1"/>
                          <w:sz w:val="20"/>
                          <w:szCs w:val="20"/>
                          <w:u w:val="none"/>
                        </w:rPr>
                        <w:t>Acesso em 05 de maio de 2020</w:t>
                      </w:r>
                    </w:p>
                  </w:txbxContent>
                </v:textbox>
                <w10:wrap type="square"/>
              </v:shape>
            </w:pict>
          </mc:Fallback>
        </mc:AlternateContent>
      </w:r>
      <w:r w:rsidR="00826B50" w:rsidRPr="00826B50">
        <w:rPr>
          <w:rFonts w:eastAsiaTheme="minorHAnsi"/>
          <w:noProof/>
        </w:rPr>
        <w:drawing>
          <wp:inline distT="0" distB="0" distL="0" distR="0" wp14:anchorId="07CF7359" wp14:editId="0BF71738">
            <wp:extent cx="1841500" cy="1381125"/>
            <wp:effectExtent l="0" t="0" r="6350" b="9525"/>
            <wp:docPr id="12" name="Vídeo 12" descr="ANOS FELIZE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ídeo 12" descr="ANOS FELIZES">
                      <a:hlinkClick r:id="rId27"/>
                    </pic:cNvPr>
                    <pic:cNvPicPr/>
                  </pic:nvPicPr>
                  <pic:blipFill>
                    <a:blip r:embed="rId28"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E1iYVw70wRI?feature=oembed&quot; frameborder=&quot;0&quot; allow=&quot;accelerometer; autoplay; encrypted-media; gyroscope; picture-in-picture&quot; allowfullscreen=&quot;&quot;&gt;&lt;/iframe&gt;" h="270" w="480"/>
                        </a:ext>
                      </a:extLst>
                    </a:blip>
                    <a:stretch>
                      <a:fillRect/>
                    </a:stretch>
                  </pic:blipFill>
                  <pic:spPr>
                    <a:xfrm>
                      <a:off x="0" y="0"/>
                      <a:ext cx="1846068" cy="1384551"/>
                    </a:xfrm>
                    <a:prstGeom prst="rect">
                      <a:avLst/>
                    </a:prstGeom>
                  </pic:spPr>
                </pic:pic>
              </a:graphicData>
            </a:graphic>
          </wp:inline>
        </w:drawing>
      </w:r>
      <w:r>
        <w:rPr>
          <w:rFonts w:eastAsiaTheme="minorHAnsi"/>
          <w:lang w:eastAsia="en-US"/>
        </w:rPr>
        <w:t xml:space="preserve"> </w:t>
      </w:r>
    </w:p>
    <w:p w14:paraId="0F477F96" w14:textId="607F7310" w:rsidR="00826B50" w:rsidRDefault="00826B50" w:rsidP="00600AEB">
      <w:pPr>
        <w:pStyle w:val="PargrafodaLista"/>
        <w:spacing w:after="160" w:line="259" w:lineRule="auto"/>
        <w:ind w:left="0" w:firstLine="142"/>
        <w:jc w:val="both"/>
        <w:rPr>
          <w:rFonts w:eastAsiaTheme="minorHAnsi"/>
          <w:color w:val="000000" w:themeColor="text1"/>
          <w:lang w:eastAsia="en-US"/>
        </w:rPr>
      </w:pPr>
      <w:r w:rsidRPr="00826B50">
        <w:rPr>
          <w:rFonts w:eastAsiaTheme="minorHAnsi"/>
          <w:lang w:eastAsia="en-US"/>
        </w:rPr>
        <w:lastRenderedPageBreak/>
        <w:t xml:space="preserve">4) O que foi o </w:t>
      </w:r>
      <w:r w:rsidRPr="00826B50">
        <w:rPr>
          <w:rFonts w:eastAsiaTheme="minorHAnsi"/>
          <w:color w:val="000000" w:themeColor="text1"/>
          <w:lang w:eastAsia="en-US"/>
        </w:rPr>
        <w:t xml:space="preserve">American </w:t>
      </w:r>
      <w:r w:rsidRPr="00600AEB">
        <w:rPr>
          <w:rFonts w:eastAsiaTheme="minorHAnsi"/>
          <w:i/>
          <w:color w:val="000000" w:themeColor="text1"/>
          <w:lang w:eastAsia="en-US"/>
        </w:rPr>
        <w:t xml:space="preserve">Way </w:t>
      </w:r>
      <w:proofErr w:type="spellStart"/>
      <w:r w:rsidRPr="00600AEB">
        <w:rPr>
          <w:rFonts w:eastAsiaTheme="minorHAnsi"/>
          <w:i/>
          <w:color w:val="000000" w:themeColor="text1"/>
          <w:lang w:eastAsia="en-US"/>
        </w:rPr>
        <w:t>of</w:t>
      </w:r>
      <w:proofErr w:type="spellEnd"/>
      <w:r w:rsidRPr="00600AEB">
        <w:rPr>
          <w:rFonts w:eastAsiaTheme="minorHAnsi"/>
          <w:i/>
          <w:color w:val="000000" w:themeColor="text1"/>
          <w:lang w:eastAsia="en-US"/>
        </w:rPr>
        <w:t xml:space="preserve"> Life</w:t>
      </w:r>
      <w:r w:rsidRPr="00826B50">
        <w:rPr>
          <w:rFonts w:eastAsiaTheme="minorHAnsi"/>
          <w:color w:val="000000" w:themeColor="text1"/>
          <w:lang w:eastAsia="en-US"/>
        </w:rPr>
        <w:t xml:space="preserve">? </w:t>
      </w:r>
    </w:p>
    <w:p w14:paraId="146E17F7" w14:textId="77777777" w:rsidR="00600AEB" w:rsidRPr="00826B50" w:rsidRDefault="00600AEB" w:rsidP="00600AEB">
      <w:pPr>
        <w:pStyle w:val="PargrafodaLista"/>
        <w:spacing w:after="160" w:line="259" w:lineRule="auto"/>
        <w:ind w:left="0" w:firstLine="142"/>
        <w:jc w:val="both"/>
        <w:rPr>
          <w:rFonts w:eastAsiaTheme="minorHAnsi"/>
          <w:color w:val="000000" w:themeColor="text1"/>
          <w:lang w:eastAsia="en-US"/>
        </w:rPr>
      </w:pPr>
    </w:p>
    <w:p w14:paraId="59CEECC6" w14:textId="686FAAFC" w:rsidR="00600AEB" w:rsidRDefault="00826B50" w:rsidP="00600AEB">
      <w:pPr>
        <w:pStyle w:val="PargrafodaLista"/>
        <w:spacing w:after="160" w:line="259" w:lineRule="auto"/>
        <w:ind w:left="0" w:firstLine="142"/>
        <w:jc w:val="both"/>
        <w:rPr>
          <w:rFonts w:eastAsiaTheme="minorHAnsi"/>
          <w:color w:val="000000" w:themeColor="text1"/>
          <w:lang w:eastAsia="en-US"/>
        </w:rPr>
      </w:pPr>
      <w:r w:rsidRPr="00826B50">
        <w:rPr>
          <w:rFonts w:eastAsiaTheme="minorHAnsi"/>
          <w:lang w:eastAsia="en-US"/>
        </w:rPr>
        <w:t xml:space="preserve">5) Quais as consequências deixadas pelo </w:t>
      </w:r>
      <w:r w:rsidRPr="00600AEB">
        <w:rPr>
          <w:rFonts w:eastAsiaTheme="minorHAnsi"/>
          <w:i/>
          <w:color w:val="000000" w:themeColor="text1"/>
          <w:lang w:eastAsia="en-US"/>
        </w:rPr>
        <w:t xml:space="preserve">American Way </w:t>
      </w:r>
      <w:proofErr w:type="spellStart"/>
      <w:r w:rsidRPr="00600AEB">
        <w:rPr>
          <w:rFonts w:eastAsiaTheme="minorHAnsi"/>
          <w:i/>
          <w:color w:val="000000" w:themeColor="text1"/>
          <w:lang w:eastAsia="en-US"/>
        </w:rPr>
        <w:t>of</w:t>
      </w:r>
      <w:proofErr w:type="spellEnd"/>
      <w:r w:rsidRPr="00600AEB">
        <w:rPr>
          <w:rFonts w:eastAsiaTheme="minorHAnsi"/>
          <w:i/>
          <w:color w:val="000000" w:themeColor="text1"/>
          <w:lang w:eastAsia="en-US"/>
        </w:rPr>
        <w:t xml:space="preserve"> Life</w:t>
      </w:r>
      <w:r w:rsidRPr="00826B50">
        <w:rPr>
          <w:rFonts w:eastAsiaTheme="minorHAnsi"/>
          <w:color w:val="000000" w:themeColor="text1"/>
          <w:lang w:eastAsia="en-US"/>
        </w:rPr>
        <w:t xml:space="preserve"> na sociedade?</w:t>
      </w:r>
    </w:p>
    <w:p w14:paraId="1EFF659B" w14:textId="46E9BFE7" w:rsidR="00770E18" w:rsidRDefault="00770E18" w:rsidP="00600AEB">
      <w:pPr>
        <w:pStyle w:val="PargrafodaLista"/>
        <w:spacing w:after="160" w:line="259" w:lineRule="auto"/>
        <w:ind w:left="0" w:firstLine="142"/>
        <w:jc w:val="both"/>
        <w:rPr>
          <w:rFonts w:eastAsiaTheme="minorHAnsi"/>
          <w:lang w:eastAsia="en-US"/>
        </w:rPr>
      </w:pPr>
    </w:p>
    <w:p w14:paraId="1073DD88" w14:textId="3F6E9100" w:rsidR="00770E18" w:rsidRPr="00770E18" w:rsidRDefault="00770E18" w:rsidP="00600AEB">
      <w:pPr>
        <w:pStyle w:val="PargrafodaLista"/>
        <w:spacing w:after="160" w:line="259" w:lineRule="auto"/>
        <w:ind w:left="0" w:firstLine="142"/>
        <w:jc w:val="both"/>
        <w:rPr>
          <w:rFonts w:eastAsiaTheme="minorHAnsi"/>
          <w:b/>
          <w:lang w:eastAsia="en-US"/>
        </w:rPr>
      </w:pPr>
      <w:r w:rsidRPr="00770E18">
        <w:rPr>
          <w:rFonts w:eastAsiaTheme="minorHAnsi"/>
          <w:b/>
          <w:lang w:eastAsia="en-US"/>
        </w:rPr>
        <w:t>Leia o texto 3, a seguir:</w:t>
      </w:r>
    </w:p>
    <w:p w14:paraId="7B0733B3" w14:textId="77777777" w:rsidR="00600AEB" w:rsidRPr="00826B50" w:rsidRDefault="00600AEB" w:rsidP="00826B50">
      <w:pPr>
        <w:pStyle w:val="PargrafodaLista"/>
        <w:spacing w:after="160" w:line="259" w:lineRule="auto"/>
        <w:ind w:left="502"/>
        <w:jc w:val="both"/>
        <w:rPr>
          <w:rFonts w:eastAsiaTheme="minorHAnsi"/>
          <w:b/>
          <w:lang w:eastAsia="en-US"/>
        </w:rPr>
      </w:pPr>
    </w:p>
    <w:p w14:paraId="250644A1" w14:textId="77777777" w:rsidR="00826B50" w:rsidRPr="00826B50" w:rsidRDefault="00826B50" w:rsidP="00770E18">
      <w:pPr>
        <w:pStyle w:val="PargrafodaLista"/>
        <w:spacing w:after="160" w:line="276" w:lineRule="auto"/>
        <w:ind w:left="142" w:firstLine="425"/>
        <w:jc w:val="center"/>
        <w:rPr>
          <w:rFonts w:eastAsiaTheme="minorHAnsi"/>
          <w:b/>
          <w:bCs/>
          <w:lang w:eastAsia="en-US"/>
        </w:rPr>
      </w:pPr>
      <w:r w:rsidRPr="00826B50">
        <w:rPr>
          <w:rFonts w:eastAsiaTheme="minorHAnsi"/>
          <w:b/>
          <w:bCs/>
          <w:lang w:eastAsia="en-US"/>
        </w:rPr>
        <w:t>Consequências da Crise de 1929 no Brasil</w:t>
      </w:r>
    </w:p>
    <w:p w14:paraId="7C839BBE" w14:textId="77777777" w:rsidR="00826B50" w:rsidRPr="00826B50" w:rsidRDefault="00826B50" w:rsidP="00770E18">
      <w:pPr>
        <w:pStyle w:val="PargrafodaLista"/>
        <w:spacing w:after="160" w:line="276" w:lineRule="auto"/>
        <w:ind w:left="142" w:firstLine="425"/>
        <w:jc w:val="center"/>
        <w:rPr>
          <w:rFonts w:eastAsiaTheme="minorHAnsi"/>
          <w:b/>
          <w:bCs/>
          <w:lang w:eastAsia="en-US"/>
        </w:rPr>
      </w:pPr>
      <w:r w:rsidRPr="00826B50">
        <w:rPr>
          <w:noProof/>
        </w:rPr>
        <w:drawing>
          <wp:inline distT="0" distB="0" distL="0" distR="0" wp14:anchorId="68FB98A5" wp14:editId="2C504AC9">
            <wp:extent cx="3858556" cy="2000250"/>
            <wp:effectExtent l="0" t="0" r="889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5097"/>
                    <a:stretch/>
                  </pic:blipFill>
                  <pic:spPr bwMode="auto">
                    <a:xfrm>
                      <a:off x="0" y="0"/>
                      <a:ext cx="3877680" cy="2010164"/>
                    </a:xfrm>
                    <a:prstGeom prst="rect">
                      <a:avLst/>
                    </a:prstGeom>
                    <a:ln>
                      <a:noFill/>
                    </a:ln>
                    <a:extLst>
                      <a:ext uri="{53640926-AAD7-44D8-BBD7-CCE9431645EC}">
                        <a14:shadowObscured xmlns:a14="http://schemas.microsoft.com/office/drawing/2010/main"/>
                      </a:ext>
                    </a:extLst>
                  </pic:spPr>
                </pic:pic>
              </a:graphicData>
            </a:graphic>
          </wp:inline>
        </w:drawing>
      </w:r>
    </w:p>
    <w:p w14:paraId="5FFABE42" w14:textId="77777777" w:rsidR="00826B50" w:rsidRPr="00826B50" w:rsidRDefault="00826B50" w:rsidP="00770E18">
      <w:pPr>
        <w:pStyle w:val="PargrafodaLista"/>
        <w:spacing w:after="160" w:line="276" w:lineRule="auto"/>
        <w:ind w:left="142" w:firstLine="425"/>
        <w:jc w:val="center"/>
        <w:rPr>
          <w:rFonts w:eastAsiaTheme="minorHAnsi"/>
          <w:sz w:val="20"/>
          <w:szCs w:val="20"/>
          <w:lang w:eastAsia="en-US"/>
        </w:rPr>
      </w:pPr>
      <w:r w:rsidRPr="00826B50">
        <w:rPr>
          <w:rFonts w:eastAsiaTheme="minorHAnsi"/>
          <w:sz w:val="20"/>
          <w:szCs w:val="20"/>
          <w:lang w:eastAsia="en-US"/>
        </w:rPr>
        <w:t xml:space="preserve">A produção cafeeira era responsável por cerca de 70% das exportações brasileiras. </w:t>
      </w:r>
    </w:p>
    <w:p w14:paraId="6DEBC46A" w14:textId="77777777" w:rsidR="00826B50" w:rsidRDefault="00826B50" w:rsidP="00770E18">
      <w:pPr>
        <w:pStyle w:val="PargrafodaLista"/>
        <w:spacing w:after="160" w:line="276" w:lineRule="auto"/>
        <w:ind w:left="142" w:firstLine="425"/>
        <w:jc w:val="center"/>
        <w:rPr>
          <w:rFonts w:eastAsiaTheme="minorHAnsi"/>
          <w:i/>
          <w:iCs/>
          <w:sz w:val="20"/>
          <w:szCs w:val="20"/>
          <w:lang w:eastAsia="en-US"/>
        </w:rPr>
      </w:pPr>
      <w:r w:rsidRPr="00826B50">
        <w:rPr>
          <w:rFonts w:eastAsiaTheme="minorHAnsi"/>
          <w:i/>
          <w:iCs/>
          <w:sz w:val="20"/>
          <w:szCs w:val="20"/>
          <w:lang w:eastAsia="en-US"/>
        </w:rPr>
        <w:t>(acervo do museu do café)</w:t>
      </w:r>
    </w:p>
    <w:p w14:paraId="3161DC18" w14:textId="3CF197FE" w:rsidR="00826B50" w:rsidRPr="00826B50" w:rsidRDefault="00826B50" w:rsidP="00770E18">
      <w:pPr>
        <w:pStyle w:val="PargrafodaLista"/>
        <w:spacing w:after="160" w:line="276" w:lineRule="auto"/>
        <w:ind w:left="142" w:firstLine="425"/>
        <w:rPr>
          <w:rFonts w:eastAsiaTheme="minorHAnsi"/>
          <w:i/>
          <w:iCs/>
          <w:lang w:eastAsia="en-US"/>
        </w:rPr>
      </w:pPr>
      <w:r>
        <w:rPr>
          <w:rFonts w:eastAsiaTheme="minorHAnsi"/>
          <w:i/>
          <w:iCs/>
          <w:sz w:val="20"/>
          <w:szCs w:val="20"/>
          <w:lang w:eastAsia="en-US"/>
        </w:rPr>
        <w:t xml:space="preserve"> D</w:t>
      </w:r>
      <w:r w:rsidRPr="00826B50">
        <w:rPr>
          <w:rFonts w:eastAsiaTheme="minorHAnsi"/>
          <w:i/>
          <w:iCs/>
          <w:sz w:val="20"/>
          <w:szCs w:val="20"/>
          <w:lang w:eastAsia="en-US"/>
        </w:rPr>
        <w:t xml:space="preserve">isponível em: </w:t>
      </w:r>
      <w:hyperlink r:id="rId30" w:history="1">
        <w:r w:rsidRPr="00826B50">
          <w:rPr>
            <w:rStyle w:val="Hyperlink"/>
            <w:i/>
            <w:iCs/>
            <w:color w:val="auto"/>
            <w:sz w:val="20"/>
            <w:szCs w:val="20"/>
          </w:rPr>
          <w:t>https://www.jornaldocomercio.com/_conteudo/economia/2019/10/709138-crise-acaba-com-era-de-ouro-do-cafe-no-brasil.html</w:t>
        </w:r>
      </w:hyperlink>
      <w:r w:rsidRPr="00826B50">
        <w:rPr>
          <w:i/>
          <w:iCs/>
        </w:rPr>
        <w:t>&gt;</w:t>
      </w:r>
    </w:p>
    <w:p w14:paraId="124550B3" w14:textId="77777777" w:rsidR="00826B50" w:rsidRPr="00826B50" w:rsidRDefault="00826B50" w:rsidP="00770E18">
      <w:pPr>
        <w:pStyle w:val="PargrafodaLista"/>
        <w:spacing w:after="160" w:line="276" w:lineRule="auto"/>
        <w:ind w:left="142" w:firstLine="425"/>
        <w:jc w:val="both"/>
        <w:rPr>
          <w:rFonts w:eastAsiaTheme="minorHAnsi"/>
          <w:lang w:eastAsia="en-US"/>
        </w:rPr>
      </w:pPr>
      <w:r w:rsidRPr="00826B50">
        <w:rPr>
          <w:rFonts w:eastAsiaTheme="minorHAnsi"/>
          <w:lang w:eastAsia="en-US"/>
        </w:rPr>
        <w:t>O Brasil também sentiu os impactos da Crise de 1929. A área que sofreu mais com a recessão econômica foi a de produção do café – o principal produto de exportação do país. O Brasil era responsável por cerca de 70% do café comercializado no mundo, e o principal consumidor da nossa mercadoria eram os Estados Unidos (compravam cerca de 80% do nosso café).</w:t>
      </w:r>
    </w:p>
    <w:p w14:paraId="08359D8D" w14:textId="77777777" w:rsidR="00826B50" w:rsidRPr="00826B50" w:rsidRDefault="00826B50" w:rsidP="00770E18">
      <w:pPr>
        <w:pStyle w:val="PargrafodaLista"/>
        <w:spacing w:after="160" w:line="276" w:lineRule="auto"/>
        <w:ind w:left="142" w:firstLine="425"/>
        <w:jc w:val="both"/>
        <w:rPr>
          <w:rFonts w:eastAsiaTheme="minorHAnsi"/>
          <w:lang w:eastAsia="en-US"/>
        </w:rPr>
      </w:pPr>
      <w:r w:rsidRPr="00826B50">
        <w:rPr>
          <w:rFonts w:eastAsiaTheme="minorHAnsi"/>
          <w:lang w:eastAsia="en-US"/>
        </w:rPr>
        <w:t>Com a recessão, o café estagnou-se no mercado brasileiro, e o preço do produto despencou. Os cafeicultores tiveram prejuízos gigantescos. No auge dessa crise, o país enfrentou transformações políticas profundas com o acontecimento da Revolução de 1930. O novo governo teve Getúlio Vargas como presidente provisório.</w:t>
      </w:r>
    </w:p>
    <w:p w14:paraId="0BE9D862" w14:textId="77777777" w:rsidR="00826B50" w:rsidRPr="00826B50" w:rsidRDefault="00826B50" w:rsidP="00770E18">
      <w:pPr>
        <w:pStyle w:val="PargrafodaLista"/>
        <w:spacing w:after="160" w:line="276" w:lineRule="auto"/>
        <w:ind w:left="142" w:firstLine="425"/>
        <w:jc w:val="both"/>
        <w:rPr>
          <w:rFonts w:eastAsiaTheme="minorHAnsi"/>
          <w:lang w:eastAsia="en-US"/>
        </w:rPr>
      </w:pPr>
      <w:r w:rsidRPr="00826B50">
        <w:rPr>
          <w:rFonts w:eastAsiaTheme="minorHAnsi"/>
          <w:lang w:eastAsia="en-US"/>
        </w:rPr>
        <w:t>A mudança política em si que aconteceu nesse período já é levantada pelos historiadores como uma consequência indireta da recessão sobre o nosso país. Além disso, as exportações do café brasileiro reduziram-se por volta de 60%, e o preço do café no mercado internacional caiu cerca de 90%. Com isso, o governo resolveu agir.</w:t>
      </w:r>
    </w:p>
    <w:p w14:paraId="251ED6E2" w14:textId="77777777" w:rsidR="00826B50" w:rsidRPr="00826B50" w:rsidRDefault="00826B50" w:rsidP="00770E18">
      <w:pPr>
        <w:pStyle w:val="PargrafodaLista"/>
        <w:spacing w:after="160" w:line="276" w:lineRule="auto"/>
        <w:ind w:left="142" w:firstLine="425"/>
        <w:jc w:val="both"/>
        <w:rPr>
          <w:rFonts w:eastAsiaTheme="minorHAnsi"/>
          <w:lang w:eastAsia="en-US"/>
        </w:rPr>
      </w:pPr>
      <w:r w:rsidRPr="00826B50">
        <w:rPr>
          <w:rFonts w:eastAsiaTheme="minorHAnsi"/>
          <w:lang w:eastAsia="en-US"/>
        </w:rPr>
        <w:t>A medida de Vargas na economia foi a de proteger o principal produto do país. Para isso, foi criado o Conselho Nacional do Café (CNC) em 1931. Para conter a queda no valor do café, o governo decidiu realizar a compra das sacas que estavam paradas para aumentar o valor do café no mercado internacional. As sacas que foram compradas pelo governo eram incendiadas. Essa prática estendeu-se durante treze anos, resultando na destruição de 78,2 milhões de sacas de café.</w:t>
      </w:r>
    </w:p>
    <w:p w14:paraId="697F8654" w14:textId="77777777" w:rsidR="00826B50" w:rsidRDefault="00826B50" w:rsidP="00770E18">
      <w:pPr>
        <w:pStyle w:val="PargrafodaLista"/>
        <w:spacing w:after="160" w:line="276" w:lineRule="auto"/>
        <w:ind w:left="142" w:firstLine="425"/>
        <w:jc w:val="right"/>
        <w:rPr>
          <w:rFonts w:eastAsiaTheme="minorHAnsi"/>
          <w:lang w:eastAsia="en-US"/>
        </w:rPr>
      </w:pPr>
      <w:r w:rsidRPr="00826B50">
        <w:rPr>
          <w:rFonts w:eastAsiaTheme="minorHAnsi"/>
          <w:lang w:eastAsia="en-US"/>
        </w:rPr>
        <w:t xml:space="preserve">SILVA, Daniel Neves. "Crise de 1929"; Brasil Escola. </w:t>
      </w:r>
    </w:p>
    <w:p w14:paraId="0EEF1D51" w14:textId="77777777" w:rsidR="00770E18" w:rsidRDefault="00826B50" w:rsidP="00770E18">
      <w:pPr>
        <w:pStyle w:val="PargrafodaLista"/>
        <w:spacing w:after="160" w:line="276" w:lineRule="auto"/>
        <w:ind w:left="142" w:firstLine="425"/>
        <w:rPr>
          <w:rFonts w:eastAsiaTheme="minorHAnsi"/>
          <w:sz w:val="20"/>
          <w:szCs w:val="20"/>
          <w:lang w:eastAsia="en-US"/>
        </w:rPr>
      </w:pPr>
      <w:r w:rsidRPr="00826B50">
        <w:rPr>
          <w:rFonts w:eastAsiaTheme="minorHAnsi"/>
          <w:sz w:val="20"/>
          <w:szCs w:val="20"/>
          <w:lang w:eastAsia="en-US"/>
        </w:rPr>
        <w:t>Disponível em: &lt;https://brasilescola.uol.com.br/</w:t>
      </w:r>
      <w:proofErr w:type="spellStart"/>
      <w:r w:rsidRPr="00826B50">
        <w:rPr>
          <w:rFonts w:eastAsiaTheme="minorHAnsi"/>
          <w:sz w:val="20"/>
          <w:szCs w:val="20"/>
          <w:lang w:eastAsia="en-US"/>
        </w:rPr>
        <w:t>historiag</w:t>
      </w:r>
      <w:proofErr w:type="spellEnd"/>
      <w:r w:rsidRPr="00826B50">
        <w:rPr>
          <w:rFonts w:eastAsiaTheme="minorHAnsi"/>
          <w:sz w:val="20"/>
          <w:szCs w:val="20"/>
          <w:lang w:eastAsia="en-US"/>
        </w:rPr>
        <w:t>/crise29.htm&gt; acesso em</w:t>
      </w:r>
      <w:r>
        <w:rPr>
          <w:rFonts w:eastAsiaTheme="minorHAnsi"/>
          <w:sz w:val="20"/>
          <w:szCs w:val="20"/>
          <w:lang w:eastAsia="en-US"/>
        </w:rPr>
        <w:t xml:space="preserve">: 06 de maio de </w:t>
      </w:r>
      <w:r w:rsidRPr="00826B50">
        <w:rPr>
          <w:rFonts w:eastAsiaTheme="minorHAnsi"/>
          <w:sz w:val="20"/>
          <w:szCs w:val="20"/>
          <w:lang w:eastAsia="en-US"/>
        </w:rPr>
        <w:t>2020</w:t>
      </w:r>
      <w:r>
        <w:rPr>
          <w:rFonts w:eastAsiaTheme="minorHAnsi"/>
          <w:sz w:val="20"/>
          <w:szCs w:val="20"/>
          <w:lang w:eastAsia="en-US"/>
        </w:rPr>
        <w:t xml:space="preserve"> </w:t>
      </w:r>
      <w:r w:rsidRPr="00826B50">
        <w:rPr>
          <w:rFonts w:eastAsiaTheme="minorHAnsi"/>
          <w:sz w:val="20"/>
          <w:szCs w:val="20"/>
          <w:lang w:eastAsia="en-US"/>
        </w:rPr>
        <w:t xml:space="preserve">[adaptado]. </w:t>
      </w:r>
    </w:p>
    <w:p w14:paraId="07737A5A" w14:textId="77777777" w:rsidR="00770E18" w:rsidRDefault="00770E18" w:rsidP="00770E18">
      <w:pPr>
        <w:pStyle w:val="PargrafodaLista"/>
        <w:spacing w:after="160" w:line="276" w:lineRule="auto"/>
        <w:ind w:left="142" w:firstLine="425"/>
        <w:rPr>
          <w:rFonts w:eastAsiaTheme="minorHAnsi"/>
          <w:bCs/>
          <w:lang w:eastAsia="en-US"/>
        </w:rPr>
      </w:pPr>
    </w:p>
    <w:p w14:paraId="73B997A2" w14:textId="06445B69" w:rsidR="00826B50" w:rsidRPr="00770E18" w:rsidRDefault="00826B50" w:rsidP="00770E18">
      <w:pPr>
        <w:pStyle w:val="PargrafodaLista"/>
        <w:spacing w:after="160" w:line="276" w:lineRule="auto"/>
        <w:ind w:left="142" w:firstLine="425"/>
        <w:rPr>
          <w:rFonts w:eastAsiaTheme="minorHAnsi"/>
          <w:sz w:val="20"/>
          <w:szCs w:val="20"/>
          <w:lang w:eastAsia="en-US"/>
        </w:rPr>
      </w:pPr>
      <w:r w:rsidRPr="00770E18">
        <w:rPr>
          <w:rFonts w:eastAsiaTheme="minorHAnsi"/>
          <w:bCs/>
          <w:lang w:eastAsia="en-US"/>
        </w:rPr>
        <w:t>Assista ao vídeo para estudo e complementação do tema:</w:t>
      </w:r>
    </w:p>
    <w:p w14:paraId="11AD49FE" w14:textId="77777777" w:rsidR="00826B50" w:rsidRPr="00826B50" w:rsidRDefault="00826B50" w:rsidP="00826B50">
      <w:pPr>
        <w:pStyle w:val="PargrafodaLista"/>
        <w:spacing w:after="160"/>
        <w:ind w:left="567" w:right="426"/>
        <w:rPr>
          <w:rFonts w:eastAsiaTheme="minorHAnsi"/>
          <w:bCs/>
          <w:lang w:eastAsia="en-US"/>
        </w:rPr>
      </w:pPr>
    </w:p>
    <w:p w14:paraId="14397788" w14:textId="1E8C1967" w:rsidR="00826B50" w:rsidRPr="00770E18" w:rsidRDefault="00770E18" w:rsidP="00770E18">
      <w:pPr>
        <w:pStyle w:val="PargrafodaLista"/>
        <w:spacing w:after="160" w:line="259" w:lineRule="auto"/>
        <w:ind w:left="502"/>
        <w:rPr>
          <w:rFonts w:eastAsiaTheme="minorHAnsi"/>
          <w:b/>
          <w:lang w:eastAsia="en-US"/>
        </w:rPr>
      </w:pPr>
      <w:r w:rsidRPr="00770E18">
        <w:rPr>
          <w:rFonts w:eastAsiaTheme="minorHAnsi"/>
          <w:b/>
          <w:noProof/>
          <w:lang w:eastAsia="en-US"/>
        </w:rPr>
        <mc:AlternateContent>
          <mc:Choice Requires="wps">
            <w:drawing>
              <wp:anchor distT="45720" distB="45720" distL="114300" distR="114300" simplePos="0" relativeHeight="251661312" behindDoc="0" locked="0" layoutInCell="1" allowOverlap="1" wp14:anchorId="2B1989B7" wp14:editId="71882AA3">
                <wp:simplePos x="0" y="0"/>
                <wp:positionH relativeFrom="column">
                  <wp:posOffset>391795</wp:posOffset>
                </wp:positionH>
                <wp:positionV relativeFrom="paragraph">
                  <wp:posOffset>180340</wp:posOffset>
                </wp:positionV>
                <wp:extent cx="3438525" cy="1404620"/>
                <wp:effectExtent l="0" t="0" r="28575" b="12065"/>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solidFill>
                          <a:srgbClr val="FFFFFF"/>
                        </a:solidFill>
                        <a:ln w="9525">
                          <a:solidFill>
                            <a:srgbClr val="000000"/>
                          </a:solidFill>
                          <a:miter lim="800000"/>
                          <a:headEnd/>
                          <a:tailEnd/>
                        </a:ln>
                      </wps:spPr>
                      <wps:txbx>
                        <w:txbxContent>
                          <w:p w14:paraId="41335681" w14:textId="77777777" w:rsidR="00770E18" w:rsidRPr="00770E18" w:rsidRDefault="00770E18" w:rsidP="00770E18">
                            <w:pPr>
                              <w:pStyle w:val="PargrafodaLista"/>
                              <w:spacing w:after="160" w:line="259" w:lineRule="auto"/>
                              <w:ind w:left="502"/>
                              <w:jc w:val="both"/>
                              <w:rPr>
                                <w:rFonts w:eastAsiaTheme="minorHAnsi"/>
                                <w:b/>
                                <w:lang w:eastAsia="en-US"/>
                              </w:rPr>
                            </w:pPr>
                            <w:r w:rsidRPr="00770E18">
                              <w:rPr>
                                <w:color w:val="000000" w:themeColor="text1"/>
                              </w:rPr>
                              <w:t xml:space="preserve">Disponível em:  </w:t>
                            </w:r>
                            <w:hyperlink r:id="rId31" w:history="1">
                              <w:r w:rsidRPr="00770E18">
                                <w:rPr>
                                  <w:rStyle w:val="Hyperlink"/>
                                  <w:color w:val="000000" w:themeColor="text1"/>
                                </w:rPr>
                                <w:t>https://www.youtube.com/watch?v=uX8mwkiNRig&amp;t=56s</w:t>
                              </w:r>
                            </w:hyperlink>
                            <w:r w:rsidRPr="00770E18">
                              <w:rPr>
                                <w:rStyle w:val="Hyperlink"/>
                                <w:color w:val="000000" w:themeColor="text1"/>
                              </w:rPr>
                              <w:t xml:space="preserve">  </w:t>
                            </w:r>
                            <w:r w:rsidRPr="00770E18">
                              <w:rPr>
                                <w:rStyle w:val="Hyperlink"/>
                                <w:color w:val="000000" w:themeColor="text1"/>
                                <w:u w:val="none"/>
                              </w:rPr>
                              <w:t>Acesso em 05 de maio de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1989B7" id="_x0000_s1027" type="#_x0000_t202" style="position:absolute;left:0;text-align:left;margin-left:30.85pt;margin-top:14.2pt;width:270.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">
                <v:textbox style="mso-fit-shape-to-text:t">
                  <w:txbxContent>
                    <w:p w14:paraId="41335681" w14:textId="77777777" w:rsidR="00770E18" w:rsidRPr="00770E18" w:rsidRDefault="00770E18" w:rsidP="00770E18">
                      <w:pPr>
                        <w:pStyle w:val="PargrafodaLista"/>
                        <w:spacing w:after="160" w:line="259" w:lineRule="auto"/>
                        <w:ind w:left="502"/>
                        <w:jc w:val="both"/>
                        <w:rPr>
                          <w:rFonts w:eastAsiaTheme="minorHAnsi"/>
                          <w:b/>
                          <w:lang w:eastAsia="en-US"/>
                        </w:rPr>
                      </w:pPr>
                      <w:r w:rsidRPr="00770E18">
                        <w:rPr>
                          <w:color w:val="000000" w:themeColor="text1"/>
                        </w:rPr>
                        <w:t xml:space="preserve">Disponível em:  </w:t>
                      </w:r>
                      <w:hyperlink r:id="rId32" w:history="1">
                        <w:r w:rsidRPr="00770E18">
                          <w:rPr>
                            <w:rStyle w:val="Hyperlink"/>
                            <w:color w:val="000000" w:themeColor="text1"/>
                          </w:rPr>
                          <w:t>https://www.youtube.com/watch?v=uX8mwkiNRig&amp;t=56s</w:t>
                        </w:r>
                      </w:hyperlink>
                      <w:r w:rsidRPr="00770E18">
                        <w:rPr>
                          <w:rStyle w:val="Hyperlink"/>
                          <w:color w:val="000000" w:themeColor="text1"/>
                        </w:rPr>
                        <w:t xml:space="preserve">  </w:t>
                      </w:r>
                      <w:r w:rsidRPr="00770E18">
                        <w:rPr>
                          <w:rStyle w:val="Hyperlink"/>
                          <w:color w:val="000000" w:themeColor="text1"/>
                          <w:u w:val="none"/>
                        </w:rPr>
                        <w:t>Acesso em 05 de maio de 2020.</w:t>
                      </w:r>
                    </w:p>
                  </w:txbxContent>
                </v:textbox>
                <w10:wrap type="square"/>
              </v:shape>
            </w:pict>
          </mc:Fallback>
        </mc:AlternateContent>
      </w:r>
      <w:r>
        <w:rPr>
          <w:rFonts w:eastAsiaTheme="minorHAnsi"/>
          <w:b/>
          <w:lang w:eastAsia="en-US"/>
        </w:rPr>
        <w:t xml:space="preserve">                  </w:t>
      </w:r>
      <w:r w:rsidR="00826B50" w:rsidRPr="00826B50">
        <w:rPr>
          <w:rFonts w:eastAsiaTheme="minorHAnsi"/>
          <w:b/>
          <w:noProof/>
        </w:rPr>
        <w:drawing>
          <wp:inline distT="0" distB="0" distL="0" distR="0" wp14:anchorId="21627DF3" wp14:editId="0F1C71C3">
            <wp:extent cx="1909445" cy="1432084"/>
            <wp:effectExtent l="0" t="0" r="0" b="0"/>
            <wp:docPr id="13" name="Vídeo 13" descr="Crise de 1929 - Resum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ídeo 13" descr="Crise de 1929 - Resumo">
                      <a:hlinkClick r:id="rId33"/>
                    </pic:cNvPr>
                    <pic:cNvPicPr/>
                  </pic:nvPicPr>
                  <pic:blipFill>
                    <a:blip r:embed="rId34"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uX8mwkiNRig?start=56&amp;feature=oembed&quot; frameborder=&quot;0&quot; allow=&quot;accelerometer; autoplay; encrypted-media; gyroscope; picture-in-picture&quot; allowfullscreen=&quot;&quot;&gt;&lt;/iframe&gt;" h="270" w="480"/>
                        </a:ext>
                      </a:extLst>
                    </a:blip>
                    <a:stretch>
                      <a:fillRect/>
                    </a:stretch>
                  </pic:blipFill>
                  <pic:spPr>
                    <a:xfrm>
                      <a:off x="0" y="0"/>
                      <a:ext cx="1926907" cy="1445180"/>
                    </a:xfrm>
                    <a:prstGeom prst="rect">
                      <a:avLst/>
                    </a:prstGeom>
                  </pic:spPr>
                </pic:pic>
              </a:graphicData>
            </a:graphic>
          </wp:inline>
        </w:drawing>
      </w:r>
      <w:r>
        <w:rPr>
          <w:rFonts w:eastAsiaTheme="minorHAnsi"/>
          <w:b/>
          <w:lang w:eastAsia="en-US"/>
        </w:rPr>
        <w:t xml:space="preserve">   </w:t>
      </w:r>
    </w:p>
    <w:p w14:paraId="7BAB4A2F" w14:textId="163697AA" w:rsidR="00826B50" w:rsidRDefault="00826B50" w:rsidP="00770E18">
      <w:pPr>
        <w:pStyle w:val="PargrafodaLista"/>
        <w:spacing w:after="160" w:line="259" w:lineRule="auto"/>
        <w:ind w:left="426" w:hanging="142"/>
        <w:jc w:val="both"/>
        <w:rPr>
          <w:rFonts w:eastAsiaTheme="minorHAnsi"/>
          <w:bCs/>
          <w:lang w:eastAsia="en-US"/>
        </w:rPr>
      </w:pPr>
      <w:r w:rsidRPr="00826B50">
        <w:rPr>
          <w:rFonts w:eastAsiaTheme="minorHAnsi"/>
          <w:bCs/>
          <w:lang w:eastAsia="en-US"/>
        </w:rPr>
        <w:lastRenderedPageBreak/>
        <w:t xml:space="preserve">6) Porque o Brasil também sentiu os impactos da Crise de 1929? </w:t>
      </w:r>
    </w:p>
    <w:p w14:paraId="4764FF8B" w14:textId="77777777" w:rsidR="00770E18" w:rsidRPr="00826B50" w:rsidRDefault="00770E18" w:rsidP="00770E18">
      <w:pPr>
        <w:pStyle w:val="PargrafodaLista"/>
        <w:spacing w:after="160" w:line="259" w:lineRule="auto"/>
        <w:ind w:left="426" w:hanging="142"/>
        <w:jc w:val="both"/>
        <w:rPr>
          <w:rFonts w:eastAsiaTheme="minorHAnsi"/>
          <w:bCs/>
          <w:lang w:eastAsia="en-US"/>
        </w:rPr>
      </w:pPr>
    </w:p>
    <w:p w14:paraId="7549EC99" w14:textId="46374EF9" w:rsidR="00826B50" w:rsidRPr="00826B50" w:rsidRDefault="00826B50" w:rsidP="00770E18">
      <w:pPr>
        <w:pStyle w:val="PargrafodaLista"/>
        <w:numPr>
          <w:ilvl w:val="0"/>
          <w:numId w:val="26"/>
        </w:numPr>
        <w:spacing w:after="160" w:line="259" w:lineRule="auto"/>
        <w:ind w:left="567" w:hanging="425"/>
        <w:jc w:val="both"/>
        <w:rPr>
          <w:rFonts w:eastAsiaTheme="minorHAnsi"/>
          <w:bCs/>
          <w:lang w:eastAsia="en-US"/>
        </w:rPr>
      </w:pPr>
      <w:proofErr w:type="gramStart"/>
      <w:r w:rsidRPr="00826B50">
        <w:rPr>
          <w:rFonts w:eastAsiaTheme="minorHAnsi"/>
          <w:bCs/>
          <w:lang w:eastAsia="en-US"/>
        </w:rPr>
        <w:t xml:space="preserve">( </w:t>
      </w:r>
      <w:r w:rsidR="00770E18">
        <w:rPr>
          <w:rFonts w:eastAsiaTheme="minorHAnsi"/>
          <w:bCs/>
          <w:lang w:eastAsia="en-US"/>
        </w:rPr>
        <w:t xml:space="preserve"> </w:t>
      </w:r>
      <w:proofErr w:type="gramEnd"/>
      <w:r w:rsidR="00770E18">
        <w:rPr>
          <w:rFonts w:eastAsiaTheme="minorHAnsi"/>
          <w:bCs/>
          <w:lang w:eastAsia="en-US"/>
        </w:rPr>
        <w:t xml:space="preserve"> </w:t>
      </w:r>
      <w:r w:rsidRPr="00826B50">
        <w:rPr>
          <w:rFonts w:eastAsiaTheme="minorHAnsi"/>
          <w:bCs/>
          <w:lang w:eastAsia="en-US"/>
        </w:rPr>
        <w:t xml:space="preserve">)  </w:t>
      </w:r>
      <w:r w:rsidRPr="00826B50">
        <w:rPr>
          <w:rFonts w:eastAsiaTheme="minorHAnsi"/>
          <w:lang w:eastAsia="en-US"/>
        </w:rPr>
        <w:t xml:space="preserve">O Brasil era responsável por cerca de 50% do leite comercializado no mundo, e o principal consumidor da nossa mercadoria eram os Estados Unidos. </w:t>
      </w:r>
    </w:p>
    <w:p w14:paraId="3006AFC8" w14:textId="17C62751" w:rsidR="00826B50" w:rsidRPr="00826B50" w:rsidRDefault="00826B50" w:rsidP="00770E18">
      <w:pPr>
        <w:pStyle w:val="PargrafodaLista"/>
        <w:numPr>
          <w:ilvl w:val="0"/>
          <w:numId w:val="26"/>
        </w:numPr>
        <w:spacing w:after="160" w:line="259" w:lineRule="auto"/>
        <w:ind w:left="567" w:hanging="425"/>
        <w:jc w:val="both"/>
        <w:rPr>
          <w:rFonts w:eastAsiaTheme="minorHAnsi"/>
          <w:bCs/>
          <w:lang w:eastAsia="en-US"/>
        </w:rPr>
      </w:pPr>
      <w:proofErr w:type="gramStart"/>
      <w:r w:rsidRPr="00826B50">
        <w:rPr>
          <w:rFonts w:eastAsiaTheme="minorHAnsi"/>
          <w:bCs/>
          <w:lang w:eastAsia="en-US"/>
        </w:rPr>
        <w:t xml:space="preserve">( </w:t>
      </w:r>
      <w:r w:rsidR="00770E18">
        <w:rPr>
          <w:rFonts w:eastAsiaTheme="minorHAnsi"/>
          <w:bCs/>
          <w:lang w:eastAsia="en-US"/>
        </w:rPr>
        <w:t xml:space="preserve"> </w:t>
      </w:r>
      <w:proofErr w:type="gramEnd"/>
      <w:r w:rsidR="00770E18">
        <w:rPr>
          <w:rFonts w:eastAsiaTheme="minorHAnsi"/>
          <w:bCs/>
          <w:lang w:eastAsia="en-US"/>
        </w:rPr>
        <w:t xml:space="preserve">  </w:t>
      </w:r>
      <w:r w:rsidRPr="00826B50">
        <w:rPr>
          <w:rFonts w:eastAsiaTheme="minorHAnsi"/>
          <w:bCs/>
          <w:lang w:eastAsia="en-US"/>
        </w:rPr>
        <w:t xml:space="preserve">) </w:t>
      </w:r>
      <w:r w:rsidRPr="00826B50">
        <w:rPr>
          <w:rFonts w:eastAsiaTheme="minorHAnsi"/>
          <w:lang w:eastAsia="en-US"/>
        </w:rPr>
        <w:t xml:space="preserve">O Brasil era responsável por cerca de 70% do café comercializado no mundo, e o principal consumidor da nossa mercadoria eram os Estados Unidos (compravam cerca de 80% do nosso café). </w:t>
      </w:r>
      <w:r w:rsidRPr="00826B50">
        <w:rPr>
          <w:rFonts w:eastAsiaTheme="minorHAnsi"/>
          <w:bCs/>
          <w:lang w:eastAsia="en-US"/>
        </w:rPr>
        <w:t xml:space="preserve"> </w:t>
      </w:r>
    </w:p>
    <w:p w14:paraId="0B924B6C" w14:textId="19AA0340" w:rsidR="00826B50" w:rsidRPr="00826B50" w:rsidRDefault="00826B50" w:rsidP="00770E18">
      <w:pPr>
        <w:pStyle w:val="PargrafodaLista"/>
        <w:numPr>
          <w:ilvl w:val="0"/>
          <w:numId w:val="26"/>
        </w:numPr>
        <w:spacing w:after="160" w:line="259" w:lineRule="auto"/>
        <w:ind w:left="567" w:hanging="425"/>
        <w:jc w:val="both"/>
        <w:rPr>
          <w:rFonts w:eastAsiaTheme="minorHAnsi"/>
          <w:bCs/>
          <w:lang w:eastAsia="en-US"/>
        </w:rPr>
      </w:pPr>
      <w:proofErr w:type="gramStart"/>
      <w:r w:rsidRPr="00826B50">
        <w:rPr>
          <w:rFonts w:eastAsiaTheme="minorHAnsi"/>
          <w:bCs/>
          <w:lang w:eastAsia="en-US"/>
        </w:rPr>
        <w:t xml:space="preserve">( </w:t>
      </w:r>
      <w:r w:rsidR="00770E18">
        <w:rPr>
          <w:rFonts w:eastAsiaTheme="minorHAnsi"/>
          <w:bCs/>
          <w:lang w:eastAsia="en-US"/>
        </w:rPr>
        <w:t xml:space="preserve"> </w:t>
      </w:r>
      <w:proofErr w:type="gramEnd"/>
      <w:r w:rsidRPr="00826B50">
        <w:rPr>
          <w:rFonts w:eastAsiaTheme="minorHAnsi"/>
          <w:bCs/>
          <w:lang w:eastAsia="en-US"/>
        </w:rPr>
        <w:t xml:space="preserve"> )  Brasil comprava café produzido pelos Estados Unidos e a mercadoria teve o preço elevado. </w:t>
      </w:r>
    </w:p>
    <w:p w14:paraId="066437D1" w14:textId="7FB73844" w:rsidR="00826B50" w:rsidRPr="00826B50" w:rsidRDefault="00826B50" w:rsidP="00770E18">
      <w:pPr>
        <w:pStyle w:val="PargrafodaLista"/>
        <w:spacing w:after="160" w:line="259" w:lineRule="auto"/>
        <w:ind w:left="426" w:hanging="142"/>
        <w:jc w:val="both"/>
        <w:rPr>
          <w:rFonts w:eastAsiaTheme="minorHAnsi"/>
          <w:b/>
          <w:lang w:eastAsia="en-US"/>
        </w:rPr>
      </w:pPr>
    </w:p>
    <w:p w14:paraId="4DBE0EA3" w14:textId="2A4B719D" w:rsidR="00826B50" w:rsidRDefault="00826B50" w:rsidP="00770E18">
      <w:pPr>
        <w:pStyle w:val="PargrafodaLista"/>
        <w:spacing w:after="160" w:line="259" w:lineRule="auto"/>
        <w:ind w:left="426" w:hanging="142"/>
        <w:jc w:val="both"/>
        <w:rPr>
          <w:rFonts w:eastAsiaTheme="minorHAnsi"/>
          <w:bCs/>
          <w:lang w:eastAsia="en-US"/>
        </w:rPr>
      </w:pPr>
      <w:r w:rsidRPr="00826B50">
        <w:rPr>
          <w:rFonts w:eastAsiaTheme="minorHAnsi"/>
          <w:bCs/>
          <w:lang w:eastAsia="en-US"/>
        </w:rPr>
        <w:t xml:space="preserve">7) Quais as consequências da Crise de 1929 no Brasil? </w:t>
      </w:r>
    </w:p>
    <w:p w14:paraId="2B5252D4" w14:textId="10404ABD" w:rsidR="00770E18" w:rsidRDefault="00770E18" w:rsidP="00770E18">
      <w:pPr>
        <w:pStyle w:val="PargrafodaLista"/>
        <w:spacing w:after="160" w:line="259" w:lineRule="auto"/>
        <w:ind w:left="426" w:hanging="142"/>
        <w:jc w:val="both"/>
        <w:rPr>
          <w:rFonts w:eastAsiaTheme="minorHAnsi"/>
          <w:bCs/>
          <w:lang w:eastAsia="en-US"/>
        </w:rPr>
      </w:pPr>
    </w:p>
    <w:p w14:paraId="0D7FDF39" w14:textId="1F819C4B" w:rsidR="00770E18" w:rsidRPr="00770E18" w:rsidRDefault="00770E18" w:rsidP="00770E18">
      <w:pPr>
        <w:pStyle w:val="PargrafodaLista"/>
        <w:spacing w:after="160" w:line="259" w:lineRule="auto"/>
        <w:ind w:left="142" w:firstLine="425"/>
        <w:jc w:val="both"/>
        <w:rPr>
          <w:rFonts w:eastAsiaTheme="minorHAnsi"/>
          <w:b/>
          <w:bCs/>
          <w:lang w:eastAsia="en-US"/>
        </w:rPr>
      </w:pPr>
      <w:r w:rsidRPr="00770E18">
        <w:rPr>
          <w:rFonts w:eastAsiaTheme="minorHAnsi"/>
          <w:b/>
          <w:bCs/>
          <w:lang w:eastAsia="en-US"/>
        </w:rPr>
        <w:t>Leia o texto 4, a seguir:</w:t>
      </w:r>
    </w:p>
    <w:p w14:paraId="4E6A7FF8" w14:textId="32F67D38" w:rsidR="00826B50" w:rsidRPr="00826B50" w:rsidRDefault="00826B50" w:rsidP="00770E18">
      <w:pPr>
        <w:pStyle w:val="PargrafodaLista"/>
        <w:spacing w:after="160" w:line="259" w:lineRule="auto"/>
        <w:ind w:left="142" w:firstLine="425"/>
        <w:jc w:val="both"/>
        <w:rPr>
          <w:rFonts w:eastAsiaTheme="minorHAnsi"/>
          <w:bCs/>
          <w:lang w:eastAsia="en-US"/>
        </w:rPr>
      </w:pPr>
    </w:p>
    <w:p w14:paraId="5E5BEBE5" w14:textId="33FDFA0F" w:rsidR="00826B50" w:rsidRPr="00770E18" w:rsidRDefault="00826B50" w:rsidP="00770E18">
      <w:pPr>
        <w:pStyle w:val="PargrafodaLista"/>
        <w:spacing w:after="160"/>
        <w:ind w:left="142" w:right="426" w:firstLine="425"/>
        <w:jc w:val="both"/>
        <w:rPr>
          <w:rFonts w:eastAsiaTheme="minorHAnsi"/>
          <w:b/>
          <w:bCs/>
          <w:i/>
          <w:lang w:eastAsia="en-US"/>
        </w:rPr>
      </w:pPr>
      <w:r w:rsidRPr="00770E18">
        <w:rPr>
          <w:rFonts w:eastAsiaTheme="minorHAnsi"/>
          <w:b/>
          <w:bCs/>
          <w:i/>
          <w:lang w:eastAsia="en-US"/>
        </w:rPr>
        <w:t xml:space="preserve">New </w:t>
      </w:r>
      <w:proofErr w:type="spellStart"/>
      <w:r w:rsidRPr="00770E18">
        <w:rPr>
          <w:rFonts w:eastAsiaTheme="minorHAnsi"/>
          <w:b/>
          <w:bCs/>
          <w:i/>
          <w:lang w:eastAsia="en-US"/>
        </w:rPr>
        <w:t>Deal</w:t>
      </w:r>
      <w:proofErr w:type="spellEnd"/>
      <w:r w:rsidR="00770E18" w:rsidRPr="00770E18">
        <w:rPr>
          <w:rFonts w:eastAsiaTheme="minorHAnsi"/>
          <w:b/>
          <w:bCs/>
          <w:i/>
          <w:lang w:eastAsia="en-US"/>
        </w:rPr>
        <w:t xml:space="preserve"> </w:t>
      </w:r>
    </w:p>
    <w:p w14:paraId="469E5FA7" w14:textId="588394EC" w:rsidR="00826B50" w:rsidRPr="00826B50" w:rsidRDefault="00770E18" w:rsidP="00770E18">
      <w:pPr>
        <w:pStyle w:val="PargrafodaLista"/>
        <w:spacing w:after="160"/>
        <w:ind w:left="142" w:right="426" w:firstLine="425"/>
        <w:jc w:val="both"/>
        <w:rPr>
          <w:rFonts w:eastAsiaTheme="minorHAnsi"/>
          <w:i/>
          <w:iCs/>
          <w:sz w:val="20"/>
          <w:szCs w:val="20"/>
          <w:lang w:eastAsia="en-US"/>
        </w:rPr>
      </w:pPr>
      <w:r w:rsidRPr="00826B50">
        <w:rPr>
          <w:noProof/>
        </w:rPr>
        <w:drawing>
          <wp:anchor distT="0" distB="0" distL="114300" distR="114300" simplePos="0" relativeHeight="251662336" behindDoc="0" locked="0" layoutInCell="1" allowOverlap="1" wp14:anchorId="79000859" wp14:editId="1E74C40C">
            <wp:simplePos x="0" y="0"/>
            <wp:positionH relativeFrom="margin">
              <wp:posOffset>114300</wp:posOffset>
            </wp:positionH>
            <wp:positionV relativeFrom="margin">
              <wp:posOffset>2517140</wp:posOffset>
            </wp:positionV>
            <wp:extent cx="1307465" cy="1985940"/>
            <wp:effectExtent l="0" t="0" r="6985"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7682" t="1722" r="28427" b="-1722"/>
                    <a:stretch/>
                  </pic:blipFill>
                  <pic:spPr bwMode="auto">
                    <a:xfrm>
                      <a:off x="0" y="0"/>
                      <a:ext cx="1307465" cy="1985940"/>
                    </a:xfrm>
                    <a:prstGeom prst="rect">
                      <a:avLst/>
                    </a:prstGeom>
                    <a:ln>
                      <a:noFill/>
                    </a:ln>
                    <a:extLst>
                      <a:ext uri="{53640926-AAD7-44D8-BBD7-CCE9431645EC}">
                        <a14:shadowObscured xmlns:a14="http://schemas.microsoft.com/office/drawing/2010/main"/>
                      </a:ext>
                    </a:extLst>
                  </pic:spPr>
                </pic:pic>
              </a:graphicData>
            </a:graphic>
          </wp:anchor>
        </w:drawing>
      </w:r>
    </w:p>
    <w:p w14:paraId="54A17ACA" w14:textId="7B96E84C" w:rsidR="00826B50" w:rsidRPr="00826B50" w:rsidRDefault="00826B50" w:rsidP="00770E18">
      <w:pPr>
        <w:pStyle w:val="PargrafodaLista"/>
        <w:spacing w:after="160" w:line="276" w:lineRule="auto"/>
        <w:ind w:left="0" w:firstLine="426"/>
        <w:jc w:val="both"/>
        <w:rPr>
          <w:rFonts w:eastAsiaTheme="minorHAnsi"/>
          <w:lang w:eastAsia="en-US"/>
        </w:rPr>
      </w:pPr>
      <w:r w:rsidRPr="00826B50">
        <w:rPr>
          <w:rFonts w:eastAsiaTheme="minorHAnsi"/>
          <w:lang w:eastAsia="en-US"/>
        </w:rPr>
        <w:t xml:space="preserve">Devido à crise de 1929 que os Estados Unidos da América enfrentavam foi criado o </w:t>
      </w:r>
      <w:r w:rsidRPr="00770E18">
        <w:rPr>
          <w:rFonts w:eastAsiaTheme="minorHAnsi"/>
          <w:i/>
          <w:lang w:eastAsia="en-US"/>
        </w:rPr>
        <w:t xml:space="preserve">New </w:t>
      </w:r>
      <w:proofErr w:type="spellStart"/>
      <w:r w:rsidRPr="00770E18">
        <w:rPr>
          <w:rFonts w:eastAsiaTheme="minorHAnsi"/>
          <w:i/>
          <w:lang w:eastAsia="en-US"/>
        </w:rPr>
        <w:t>Deal</w:t>
      </w:r>
      <w:proofErr w:type="spellEnd"/>
      <w:r w:rsidRPr="00826B50">
        <w:rPr>
          <w:rFonts w:eastAsiaTheme="minorHAnsi"/>
          <w:lang w:eastAsia="en-US"/>
        </w:rPr>
        <w:t xml:space="preserve"> (novo acordo), com o intuito de o estado intervir na economia, onde este era liberal, ou seja, os norte-americanos viviam o chamado liberalismo econômico onde o estado não intervém nas atividades econômicas. Este foi o maior fator para o fim do capitalismo liberal.</w:t>
      </w:r>
    </w:p>
    <w:p w14:paraId="51F0714C" w14:textId="04FD13CC" w:rsidR="00826B50" w:rsidRDefault="00826B50" w:rsidP="00770E18">
      <w:pPr>
        <w:pStyle w:val="PargrafodaLista"/>
        <w:spacing w:after="160" w:line="276" w:lineRule="auto"/>
        <w:ind w:left="0" w:firstLine="426"/>
        <w:jc w:val="both"/>
        <w:rPr>
          <w:rFonts w:eastAsiaTheme="minorHAnsi"/>
          <w:lang w:eastAsia="en-US"/>
        </w:rPr>
      </w:pPr>
      <w:r w:rsidRPr="00826B50">
        <w:rPr>
          <w:rFonts w:eastAsiaTheme="minorHAnsi"/>
          <w:lang w:eastAsia="en-US"/>
        </w:rPr>
        <w:t xml:space="preserve">O “novo acordo” foi um conjunto de medidas criado no governo de Franklin Delano Roosevelt (1933-1945), que foi inspirado nas </w:t>
      </w:r>
      <w:r w:rsidR="00770E18" w:rsidRPr="00826B50">
        <w:rPr>
          <w:rFonts w:eastAsiaTheme="minorHAnsi"/>
          <w:lang w:eastAsia="en-US"/>
        </w:rPr>
        <w:t>ideias</w:t>
      </w:r>
      <w:r w:rsidRPr="00826B50">
        <w:rPr>
          <w:rFonts w:eastAsiaTheme="minorHAnsi"/>
          <w:lang w:eastAsia="en-US"/>
        </w:rPr>
        <w:t xml:space="preserve"> do economista John Keynes onde visava tomar medidas econômicas que garantissem o pleno emprego dos trabalhadores. Keynes defendia, também, uma redistribuição de lucros para que o poder aquisitivo dos consumidores aumentasse de acordo com o desenvolvimento dos meios de produção.</w:t>
      </w:r>
    </w:p>
    <w:p w14:paraId="36549356" w14:textId="77777777" w:rsidR="00770E18" w:rsidRPr="00826B50" w:rsidRDefault="00770E18" w:rsidP="00770E18">
      <w:pPr>
        <w:pStyle w:val="PargrafodaLista"/>
        <w:spacing w:after="160" w:line="276" w:lineRule="auto"/>
        <w:ind w:left="0" w:firstLine="426"/>
        <w:jc w:val="both"/>
        <w:rPr>
          <w:rFonts w:eastAsiaTheme="minorHAnsi"/>
          <w:lang w:eastAsia="en-US"/>
        </w:rPr>
      </w:pPr>
    </w:p>
    <w:p w14:paraId="10374941" w14:textId="77777777" w:rsidR="00826B50" w:rsidRPr="00826B50" w:rsidRDefault="00826B50" w:rsidP="00770E18">
      <w:pPr>
        <w:pStyle w:val="PargrafodaLista"/>
        <w:spacing w:after="160" w:line="276" w:lineRule="auto"/>
        <w:ind w:left="0" w:firstLine="426"/>
        <w:jc w:val="both"/>
        <w:rPr>
          <w:rFonts w:eastAsiaTheme="minorHAnsi"/>
          <w:b/>
          <w:bCs/>
          <w:lang w:eastAsia="en-US"/>
        </w:rPr>
      </w:pPr>
      <w:r w:rsidRPr="00826B50">
        <w:rPr>
          <w:rFonts w:eastAsiaTheme="minorHAnsi"/>
          <w:b/>
          <w:bCs/>
          <w:lang w:eastAsia="en-US"/>
        </w:rPr>
        <w:t xml:space="preserve">O </w:t>
      </w:r>
      <w:r w:rsidRPr="00770E18">
        <w:rPr>
          <w:rFonts w:eastAsiaTheme="minorHAnsi"/>
          <w:b/>
          <w:bCs/>
          <w:i/>
          <w:lang w:eastAsia="en-US"/>
        </w:rPr>
        <w:t xml:space="preserve">New </w:t>
      </w:r>
      <w:proofErr w:type="spellStart"/>
      <w:r w:rsidRPr="00770E18">
        <w:rPr>
          <w:rFonts w:eastAsiaTheme="minorHAnsi"/>
          <w:b/>
          <w:bCs/>
          <w:i/>
          <w:lang w:eastAsia="en-US"/>
        </w:rPr>
        <w:t>Deal</w:t>
      </w:r>
      <w:proofErr w:type="spellEnd"/>
      <w:r w:rsidRPr="00826B50">
        <w:rPr>
          <w:rFonts w:eastAsiaTheme="minorHAnsi"/>
          <w:b/>
          <w:bCs/>
          <w:lang w:eastAsia="en-US"/>
        </w:rPr>
        <w:t xml:space="preserve"> abrangia a agricultura, a indústria e a área social. Entre as principais medidas estavam:</w:t>
      </w:r>
    </w:p>
    <w:p w14:paraId="3401F185" w14:textId="77777777" w:rsidR="00826B50" w:rsidRPr="00826B50" w:rsidRDefault="00826B50" w:rsidP="00770E18">
      <w:pPr>
        <w:pStyle w:val="PargrafodaLista"/>
        <w:spacing w:after="160" w:line="276" w:lineRule="auto"/>
        <w:ind w:left="0" w:firstLine="426"/>
        <w:jc w:val="both"/>
        <w:rPr>
          <w:rFonts w:eastAsiaTheme="minorHAnsi"/>
          <w:lang w:eastAsia="en-US"/>
        </w:rPr>
      </w:pPr>
      <w:r w:rsidRPr="00826B50">
        <w:rPr>
          <w:rFonts w:eastAsiaTheme="minorHAnsi"/>
          <w:lang w:eastAsia="en-US"/>
        </w:rPr>
        <w:t>Concessão de empréstimos aos fazendeiros arruinados para que pagassem as suas dívidas e reordenassem a produção; Controle da produção visando à manutenção dos preços dos produtos; Fixação dos preços de produtos básicos, como carvão, petróleo, cereais etc. Realização de diversas obras públicas, para a criação de novos empregos, visando os milhões de desempregados. Aumento do salário dos empregados; Criação de um salário-desemprego para aliviar a situação da miséria dos desempregados; Jornada de trabalho de 8 horas; Legalização dos sindicatos; Erradicação do trabalho infantil; Criação da previdência social;</w:t>
      </w:r>
    </w:p>
    <w:p w14:paraId="499B49EA" w14:textId="77777777" w:rsidR="00826B50" w:rsidRPr="00826B50" w:rsidRDefault="00826B50" w:rsidP="00770E18">
      <w:pPr>
        <w:pStyle w:val="PargrafodaLista"/>
        <w:spacing w:after="160" w:line="276" w:lineRule="auto"/>
        <w:ind w:left="0" w:firstLine="426"/>
        <w:jc w:val="both"/>
        <w:rPr>
          <w:rFonts w:eastAsiaTheme="minorHAnsi"/>
          <w:lang w:eastAsia="en-US"/>
        </w:rPr>
      </w:pPr>
      <w:r w:rsidRPr="00826B50">
        <w:rPr>
          <w:rFonts w:eastAsiaTheme="minorHAnsi"/>
          <w:lang w:eastAsia="en-US"/>
        </w:rPr>
        <w:t>Este programa não liquidou totalmente a crise econômica, mas manteve a estabilidade. A partir de 1935, a economia do país voltou a se estabelecer, mas só se restabeleceu totalmente com a Segunda Guerra Mundial.</w:t>
      </w:r>
    </w:p>
    <w:p w14:paraId="656F849A" w14:textId="113AB9F4" w:rsidR="00826B50" w:rsidRPr="00770E18" w:rsidRDefault="00826B50" w:rsidP="00770E18">
      <w:pPr>
        <w:pStyle w:val="PargrafodaLista"/>
        <w:spacing w:after="160" w:line="276" w:lineRule="auto"/>
        <w:ind w:left="0" w:firstLine="426"/>
        <w:jc w:val="both"/>
        <w:rPr>
          <w:rFonts w:eastAsiaTheme="minorHAnsi"/>
          <w:color w:val="FF0000"/>
          <w:lang w:eastAsia="en-US"/>
        </w:rPr>
      </w:pPr>
      <w:r w:rsidRPr="00770E18">
        <w:rPr>
          <w:rFonts w:eastAsiaTheme="minorHAnsi"/>
          <w:bCs/>
          <w:iCs/>
          <w:sz w:val="20"/>
          <w:szCs w:val="20"/>
          <w:lang w:eastAsia="en-US"/>
        </w:rPr>
        <w:t>Disponível em: &lt;</w:t>
      </w:r>
      <w:r w:rsidRPr="00770E18">
        <w:rPr>
          <w:bCs/>
          <w:iCs/>
          <w:sz w:val="20"/>
          <w:szCs w:val="20"/>
        </w:rPr>
        <w:t xml:space="preserve"> </w:t>
      </w:r>
      <w:hyperlink r:id="rId36" w:history="1">
        <w:r w:rsidRPr="00770E18">
          <w:rPr>
            <w:rStyle w:val="Hyperlink"/>
            <w:bCs/>
            <w:iCs/>
            <w:sz w:val="20"/>
            <w:szCs w:val="20"/>
          </w:rPr>
          <w:t>https://www.infoescola.com/historia/new-deal/</w:t>
        </w:r>
      </w:hyperlink>
      <w:r w:rsidRPr="00770E18">
        <w:rPr>
          <w:bCs/>
          <w:iCs/>
          <w:sz w:val="20"/>
          <w:szCs w:val="20"/>
        </w:rPr>
        <w:t xml:space="preserve">&gt; </w:t>
      </w:r>
      <w:r w:rsidR="008C1F15" w:rsidRPr="00770E18">
        <w:rPr>
          <w:bCs/>
          <w:iCs/>
          <w:sz w:val="20"/>
          <w:szCs w:val="20"/>
        </w:rPr>
        <w:t>A</w:t>
      </w:r>
      <w:r w:rsidRPr="00770E18">
        <w:rPr>
          <w:bCs/>
          <w:iCs/>
          <w:sz w:val="20"/>
          <w:szCs w:val="20"/>
        </w:rPr>
        <w:t xml:space="preserve">cesso </w:t>
      </w:r>
      <w:r w:rsidR="008C1F15" w:rsidRPr="00770E18">
        <w:rPr>
          <w:bCs/>
          <w:iCs/>
          <w:sz w:val="20"/>
          <w:szCs w:val="20"/>
        </w:rPr>
        <w:t xml:space="preserve">em </w:t>
      </w:r>
      <w:r w:rsidRPr="00770E18">
        <w:rPr>
          <w:bCs/>
          <w:iCs/>
          <w:sz w:val="20"/>
          <w:szCs w:val="20"/>
        </w:rPr>
        <w:t>06</w:t>
      </w:r>
      <w:r w:rsidR="008C1F15" w:rsidRPr="00770E18">
        <w:rPr>
          <w:bCs/>
          <w:iCs/>
          <w:sz w:val="20"/>
          <w:szCs w:val="20"/>
        </w:rPr>
        <w:t xml:space="preserve"> de maio de </w:t>
      </w:r>
      <w:r w:rsidRPr="00770E18">
        <w:rPr>
          <w:bCs/>
          <w:iCs/>
          <w:sz w:val="20"/>
          <w:szCs w:val="20"/>
        </w:rPr>
        <w:t>2020.</w:t>
      </w:r>
      <w:r w:rsidRPr="00770E18">
        <w:t xml:space="preserve"> </w:t>
      </w:r>
    </w:p>
    <w:p w14:paraId="34809B46" w14:textId="77777777" w:rsidR="00770E18" w:rsidRPr="00770E18" w:rsidRDefault="00770E18" w:rsidP="00770E18">
      <w:pPr>
        <w:pStyle w:val="PargrafodaLista"/>
        <w:spacing w:after="160"/>
        <w:ind w:left="0" w:right="426" w:firstLine="426"/>
        <w:jc w:val="both"/>
        <w:rPr>
          <w:rFonts w:eastAsiaTheme="minorHAnsi"/>
          <w:iCs/>
          <w:sz w:val="20"/>
          <w:szCs w:val="20"/>
          <w:lang w:eastAsia="en-US"/>
        </w:rPr>
      </w:pPr>
      <w:r w:rsidRPr="00770E18">
        <w:rPr>
          <w:rFonts w:eastAsiaTheme="minorHAnsi"/>
          <w:iCs/>
          <w:sz w:val="20"/>
          <w:szCs w:val="20"/>
          <w:lang w:eastAsia="en-US"/>
        </w:rPr>
        <w:t>Disponível: https://kr.usembassy.gov/education-culture/infopedia-usa/history/great-depression-new-deal-1929-1941/</w:t>
      </w:r>
    </w:p>
    <w:p w14:paraId="023EE5AF" w14:textId="77777777" w:rsidR="00826B50" w:rsidRPr="00826B50" w:rsidRDefault="00826B50" w:rsidP="00826B50">
      <w:pPr>
        <w:pStyle w:val="PargrafodaLista"/>
        <w:spacing w:after="160"/>
        <w:ind w:left="567" w:right="426"/>
        <w:rPr>
          <w:rFonts w:eastAsiaTheme="minorHAnsi"/>
          <w:bCs/>
          <w:highlight w:val="yellow"/>
          <w:lang w:eastAsia="en-US"/>
        </w:rPr>
      </w:pPr>
    </w:p>
    <w:p w14:paraId="41FE26F7" w14:textId="5D84EC38" w:rsidR="00826B50" w:rsidRPr="00770E18" w:rsidRDefault="008C1F15" w:rsidP="00770E18">
      <w:pPr>
        <w:pStyle w:val="PargrafodaLista"/>
        <w:spacing w:after="160"/>
        <w:ind w:left="567" w:right="426"/>
        <w:jc w:val="center"/>
        <w:rPr>
          <w:rFonts w:eastAsiaTheme="minorHAnsi"/>
          <w:bCs/>
          <w:sz w:val="28"/>
          <w:szCs w:val="28"/>
          <w:lang w:eastAsia="en-US"/>
        </w:rPr>
      </w:pPr>
      <w:r w:rsidRPr="00770E18">
        <w:rPr>
          <w:rFonts w:eastAsiaTheme="minorHAnsi"/>
          <w:bCs/>
          <w:sz w:val="28"/>
          <w:szCs w:val="28"/>
          <w:lang w:eastAsia="en-US"/>
        </w:rPr>
        <w:t xml:space="preserve">Assista ao </w:t>
      </w:r>
      <w:r w:rsidR="00826B50" w:rsidRPr="00770E18">
        <w:rPr>
          <w:rFonts w:eastAsiaTheme="minorHAnsi"/>
          <w:bCs/>
          <w:sz w:val="28"/>
          <w:szCs w:val="28"/>
          <w:lang w:eastAsia="en-US"/>
        </w:rPr>
        <w:t xml:space="preserve">vídeo </w:t>
      </w:r>
      <w:r w:rsidR="00D6630D" w:rsidRPr="00770E18">
        <w:rPr>
          <w:rFonts w:eastAsiaTheme="minorHAnsi"/>
          <w:bCs/>
          <w:sz w:val="28"/>
          <w:szCs w:val="28"/>
          <w:lang w:eastAsia="en-US"/>
        </w:rPr>
        <w:t>para complementação</w:t>
      </w:r>
      <w:r w:rsidR="00826B50" w:rsidRPr="00770E18">
        <w:rPr>
          <w:rFonts w:eastAsiaTheme="minorHAnsi"/>
          <w:bCs/>
          <w:sz w:val="28"/>
          <w:szCs w:val="28"/>
          <w:lang w:eastAsia="en-US"/>
        </w:rPr>
        <w:t xml:space="preserve"> do tema:</w:t>
      </w:r>
    </w:p>
    <w:p w14:paraId="19DF4DBA" w14:textId="77777777" w:rsidR="008C1F15" w:rsidRPr="00826B50" w:rsidRDefault="008C1F15" w:rsidP="00826B50">
      <w:pPr>
        <w:pStyle w:val="PargrafodaLista"/>
        <w:spacing w:after="160"/>
        <w:ind w:left="567" w:right="426"/>
        <w:rPr>
          <w:rFonts w:eastAsiaTheme="minorHAnsi"/>
          <w:bCs/>
          <w:lang w:eastAsia="en-US"/>
        </w:rPr>
      </w:pPr>
    </w:p>
    <w:p w14:paraId="4E29BB02" w14:textId="77777777" w:rsidR="00826B50" w:rsidRPr="00826B50" w:rsidRDefault="00770E18" w:rsidP="00770E18">
      <w:pPr>
        <w:pStyle w:val="PargrafodaLista"/>
        <w:spacing w:after="160" w:line="259" w:lineRule="auto"/>
        <w:ind w:left="502"/>
        <w:rPr>
          <w:rFonts w:eastAsiaTheme="minorHAnsi"/>
          <w:bCs/>
          <w:lang w:eastAsia="en-US"/>
        </w:rPr>
      </w:pPr>
      <w:r w:rsidRPr="00770E18">
        <w:rPr>
          <w:rFonts w:eastAsiaTheme="minorHAnsi"/>
          <w:bCs/>
          <w:noProof/>
          <w:lang w:eastAsia="en-US"/>
        </w:rPr>
        <mc:AlternateContent>
          <mc:Choice Requires="wps">
            <w:drawing>
              <wp:anchor distT="45720" distB="45720" distL="114300" distR="114300" simplePos="0" relativeHeight="251664384" behindDoc="0" locked="0" layoutInCell="1" allowOverlap="1" wp14:anchorId="7541E387" wp14:editId="10596998">
                <wp:simplePos x="0" y="0"/>
                <wp:positionH relativeFrom="column">
                  <wp:posOffset>691515</wp:posOffset>
                </wp:positionH>
                <wp:positionV relativeFrom="paragraph">
                  <wp:posOffset>135255</wp:posOffset>
                </wp:positionV>
                <wp:extent cx="2360930" cy="771525"/>
                <wp:effectExtent l="0" t="0" r="23495" b="28575"/>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1525"/>
                        </a:xfrm>
                        <a:prstGeom prst="rect">
                          <a:avLst/>
                        </a:prstGeom>
                        <a:solidFill>
                          <a:srgbClr val="FFFFFF"/>
                        </a:solidFill>
                        <a:ln w="9525">
                          <a:solidFill>
                            <a:srgbClr val="000000"/>
                          </a:solidFill>
                          <a:miter lim="800000"/>
                          <a:headEnd/>
                          <a:tailEnd/>
                        </a:ln>
                      </wps:spPr>
                      <wps:txbx>
                        <w:txbxContent>
                          <w:p w14:paraId="676C908F" w14:textId="77777777" w:rsidR="00770E18" w:rsidRPr="008C1F15" w:rsidRDefault="00770E18" w:rsidP="00770E18">
                            <w:pPr>
                              <w:pStyle w:val="PargrafodaLista"/>
                              <w:spacing w:after="160" w:line="259" w:lineRule="auto"/>
                              <w:ind w:left="142"/>
                              <w:jc w:val="both"/>
                              <w:rPr>
                                <w:rFonts w:eastAsiaTheme="minorHAnsi"/>
                                <w:bCs/>
                                <w:color w:val="000000" w:themeColor="text1"/>
                                <w:lang w:eastAsia="en-US"/>
                              </w:rPr>
                            </w:pPr>
                            <w:r w:rsidRPr="008C1F15">
                              <w:rPr>
                                <w:rFonts w:eastAsiaTheme="minorHAnsi"/>
                                <w:bCs/>
                                <w:color w:val="000000" w:themeColor="text1"/>
                                <w:sz w:val="20"/>
                                <w:szCs w:val="20"/>
                                <w:lang w:eastAsia="en-US"/>
                              </w:rPr>
                              <w:t xml:space="preserve">Disponível em: </w:t>
                            </w:r>
                            <w:r w:rsidRPr="008C1F15">
                              <w:rPr>
                                <w:color w:val="000000" w:themeColor="text1"/>
                                <w:sz w:val="20"/>
                                <w:szCs w:val="20"/>
                              </w:rPr>
                              <w:t xml:space="preserve"> </w:t>
                            </w:r>
                            <w:hyperlink r:id="rId37" w:history="1">
                              <w:r w:rsidRPr="008C1F15">
                                <w:rPr>
                                  <w:rStyle w:val="Hyperlink"/>
                                  <w:color w:val="000000" w:themeColor="text1"/>
                                  <w:sz w:val="20"/>
                                  <w:szCs w:val="20"/>
                                </w:rPr>
                                <w:t>https://www.youtube.com/watch?v=58VhulxTiv0&amp;t=80s</w:t>
                              </w:r>
                            </w:hyperlink>
                            <w:r w:rsidRPr="008C1F15">
                              <w:rPr>
                                <w:rStyle w:val="Hyperlink"/>
                                <w:color w:val="000000" w:themeColor="text1"/>
                                <w:sz w:val="20"/>
                                <w:szCs w:val="20"/>
                              </w:rPr>
                              <w:t xml:space="preserve"> </w:t>
                            </w:r>
                            <w:r w:rsidRPr="008C1F15">
                              <w:rPr>
                                <w:rStyle w:val="Hyperlink"/>
                                <w:color w:val="000000" w:themeColor="text1"/>
                                <w:sz w:val="20"/>
                                <w:szCs w:val="20"/>
                                <w:u w:val="none"/>
                              </w:rPr>
                              <w:t>acesso em 08 de maio de 2020</w:t>
                            </w:r>
                            <w:r w:rsidRPr="008C1F15">
                              <w:rPr>
                                <w:rStyle w:val="Hyperlink"/>
                                <w:color w:val="000000" w:themeColor="text1"/>
                                <w:u w:val="none"/>
                              </w:rPr>
                              <w:t>.</w:t>
                            </w:r>
                          </w:p>
                          <w:p w14:paraId="4AF2B0BD" w14:textId="77777777" w:rsidR="00770E18" w:rsidRPr="00826B50" w:rsidRDefault="00770E18" w:rsidP="00770E18">
                            <w:pPr>
                              <w:pStyle w:val="PargrafodaLista"/>
                              <w:spacing w:after="160" w:line="259" w:lineRule="auto"/>
                              <w:ind w:left="142"/>
                              <w:jc w:val="both"/>
                              <w:rPr>
                                <w:rFonts w:eastAsiaTheme="minorHAnsi"/>
                                <w:bCs/>
                                <w:lang w:eastAsia="en-US"/>
                              </w:rPr>
                            </w:pPr>
                          </w:p>
                          <w:p w14:paraId="48C61B50" w14:textId="30D3F3A9" w:rsidR="00770E18" w:rsidRDefault="00770E18" w:rsidP="00770E18">
                            <w:pPr>
                              <w:ind w:left="142"/>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41E387" id="_x0000_s1028" type="#_x0000_t202" style="position:absolute;left:0;text-align:left;margin-left:54.45pt;margin-top:10.65pt;width:185.9pt;height:60.7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">
                <v:textbox>
                  <w:txbxContent>
                    <w:p w14:paraId="676C908F" w14:textId="77777777" w:rsidR="00770E18" w:rsidRPr="008C1F15" w:rsidRDefault="00770E18" w:rsidP="00770E18">
                      <w:pPr>
                        <w:pStyle w:val="PargrafodaLista"/>
                        <w:spacing w:after="160" w:line="259" w:lineRule="auto"/>
                        <w:ind w:left="142"/>
                        <w:jc w:val="both"/>
                        <w:rPr>
                          <w:rFonts w:eastAsiaTheme="minorHAnsi"/>
                          <w:bCs/>
                          <w:color w:val="000000" w:themeColor="text1"/>
                          <w:lang w:eastAsia="en-US"/>
                        </w:rPr>
                      </w:pPr>
                      <w:r w:rsidRPr="008C1F15">
                        <w:rPr>
                          <w:rFonts w:eastAsiaTheme="minorHAnsi"/>
                          <w:bCs/>
                          <w:color w:val="000000" w:themeColor="text1"/>
                          <w:sz w:val="20"/>
                          <w:szCs w:val="20"/>
                          <w:lang w:eastAsia="en-US"/>
                        </w:rPr>
                        <w:t xml:space="preserve">Disponível em: </w:t>
                      </w:r>
                      <w:r w:rsidRPr="008C1F15">
                        <w:rPr>
                          <w:color w:val="000000" w:themeColor="text1"/>
                          <w:sz w:val="20"/>
                          <w:szCs w:val="20"/>
                        </w:rPr>
                        <w:t xml:space="preserve"> </w:t>
                      </w:r>
                      <w:hyperlink r:id="rId38" w:history="1">
                        <w:r w:rsidRPr="008C1F15">
                          <w:rPr>
                            <w:rStyle w:val="Hyperlink"/>
                            <w:color w:val="000000" w:themeColor="text1"/>
                            <w:sz w:val="20"/>
                            <w:szCs w:val="20"/>
                          </w:rPr>
                          <w:t>https://www.youtube.com/watch?v=58VhulxTiv0&amp;t=80s</w:t>
                        </w:r>
                      </w:hyperlink>
                      <w:r w:rsidRPr="008C1F15">
                        <w:rPr>
                          <w:rStyle w:val="Hyperlink"/>
                          <w:color w:val="000000" w:themeColor="text1"/>
                          <w:sz w:val="20"/>
                          <w:szCs w:val="20"/>
                        </w:rPr>
                        <w:t xml:space="preserve"> </w:t>
                      </w:r>
                      <w:r w:rsidRPr="008C1F15">
                        <w:rPr>
                          <w:rStyle w:val="Hyperlink"/>
                          <w:color w:val="000000" w:themeColor="text1"/>
                          <w:sz w:val="20"/>
                          <w:szCs w:val="20"/>
                          <w:u w:val="none"/>
                        </w:rPr>
                        <w:t>acesso em 08 de maio de 2020</w:t>
                      </w:r>
                      <w:r w:rsidRPr="008C1F15">
                        <w:rPr>
                          <w:rStyle w:val="Hyperlink"/>
                          <w:color w:val="000000" w:themeColor="text1"/>
                          <w:u w:val="none"/>
                        </w:rPr>
                        <w:t>.</w:t>
                      </w:r>
                    </w:p>
                    <w:p w14:paraId="4AF2B0BD" w14:textId="77777777" w:rsidR="00770E18" w:rsidRPr="00826B50" w:rsidRDefault="00770E18" w:rsidP="00770E18">
                      <w:pPr>
                        <w:pStyle w:val="PargrafodaLista"/>
                        <w:spacing w:after="160" w:line="259" w:lineRule="auto"/>
                        <w:ind w:left="142"/>
                        <w:jc w:val="both"/>
                        <w:rPr>
                          <w:rFonts w:eastAsiaTheme="minorHAnsi"/>
                          <w:bCs/>
                          <w:lang w:eastAsia="en-US"/>
                        </w:rPr>
                      </w:pPr>
                    </w:p>
                    <w:p w14:paraId="48C61B50" w14:textId="30D3F3A9" w:rsidR="00770E18" w:rsidRDefault="00770E18" w:rsidP="00770E18">
                      <w:pPr>
                        <w:ind w:left="142"/>
                      </w:pPr>
                    </w:p>
                  </w:txbxContent>
                </v:textbox>
                <w10:wrap type="square"/>
              </v:shape>
            </w:pict>
          </mc:Fallback>
        </mc:AlternateContent>
      </w:r>
      <w:r w:rsidR="00826B50" w:rsidRPr="00826B50">
        <w:rPr>
          <w:rFonts w:eastAsiaTheme="minorHAnsi"/>
          <w:bCs/>
          <w:noProof/>
        </w:rPr>
        <w:drawing>
          <wp:inline distT="0" distB="0" distL="0" distR="0" wp14:anchorId="58D57D00" wp14:editId="253E60CA">
            <wp:extent cx="1790700" cy="1343025"/>
            <wp:effectExtent l="0" t="0" r="0" b="9525"/>
            <wp:docPr id="15" name="Vídeo 15" descr="HISTÃRIA: New Deal">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ídeo 15" descr="HISTÃRIA: New Deal">
                      <a:hlinkClick r:id="rId39"/>
                    </pic:cNvPr>
                    <pic:cNvPicPr/>
                  </pic:nvPicPr>
                  <pic:blipFill>
                    <a:blip r:embed="rId40"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58VhulxTiv0?start=80&amp;feature=oembed&quot; frameborder=&quot;0&quot; allow=&quot;accelerometer; autoplay; encrypted-media; gyroscope; picture-in-picture&quot; allowfullscreen=&quot;&quot;&gt;&lt;/iframe&gt;" h="270" w="480"/>
                        </a:ext>
                      </a:extLst>
                    </a:blip>
                    <a:stretch>
                      <a:fillRect/>
                    </a:stretch>
                  </pic:blipFill>
                  <pic:spPr>
                    <a:xfrm>
                      <a:off x="0" y="0"/>
                      <a:ext cx="1805399" cy="1354049"/>
                    </a:xfrm>
                    <a:prstGeom prst="rect">
                      <a:avLst/>
                    </a:prstGeom>
                  </pic:spPr>
                </pic:pic>
              </a:graphicData>
            </a:graphic>
          </wp:inline>
        </w:drawing>
      </w:r>
      <w:r>
        <w:rPr>
          <w:rFonts w:eastAsiaTheme="minorHAnsi"/>
          <w:bCs/>
          <w:lang w:eastAsia="en-US"/>
        </w:rPr>
        <w:t xml:space="preserve"> </w:t>
      </w:r>
    </w:p>
    <w:p w14:paraId="31F80E13" w14:textId="77777777" w:rsidR="00826B50" w:rsidRPr="00826B50" w:rsidRDefault="00826B50" w:rsidP="00770E18">
      <w:pPr>
        <w:pStyle w:val="PargrafodaLista"/>
        <w:spacing w:after="160" w:line="259" w:lineRule="auto"/>
        <w:ind w:left="142"/>
        <w:jc w:val="both"/>
        <w:rPr>
          <w:rFonts w:eastAsiaTheme="minorHAnsi"/>
          <w:bCs/>
          <w:lang w:eastAsia="en-US"/>
        </w:rPr>
      </w:pPr>
    </w:p>
    <w:p w14:paraId="69929B27" w14:textId="77777777" w:rsidR="00826B50" w:rsidRPr="00826B50" w:rsidRDefault="00826B50" w:rsidP="00770E18">
      <w:pPr>
        <w:pStyle w:val="PargrafodaLista"/>
        <w:spacing w:after="160" w:line="259" w:lineRule="auto"/>
        <w:ind w:left="142"/>
        <w:jc w:val="both"/>
        <w:rPr>
          <w:rFonts w:eastAsiaTheme="minorHAnsi"/>
          <w:bCs/>
          <w:lang w:eastAsia="en-US"/>
        </w:rPr>
      </w:pPr>
      <w:r w:rsidRPr="00826B50">
        <w:rPr>
          <w:rFonts w:eastAsiaTheme="minorHAnsi"/>
          <w:bCs/>
          <w:lang w:eastAsia="en-US"/>
        </w:rPr>
        <w:t xml:space="preserve">8) O que foi o </w:t>
      </w:r>
      <w:r w:rsidRPr="00770E18">
        <w:rPr>
          <w:rFonts w:eastAsiaTheme="minorHAnsi"/>
          <w:bCs/>
          <w:i/>
          <w:lang w:eastAsia="en-US"/>
        </w:rPr>
        <w:t xml:space="preserve">New </w:t>
      </w:r>
      <w:proofErr w:type="spellStart"/>
      <w:r w:rsidRPr="00770E18">
        <w:rPr>
          <w:rFonts w:eastAsiaTheme="minorHAnsi"/>
          <w:bCs/>
          <w:i/>
          <w:lang w:eastAsia="en-US"/>
        </w:rPr>
        <w:t>Deal</w:t>
      </w:r>
      <w:proofErr w:type="spellEnd"/>
      <w:r w:rsidRPr="00826B50">
        <w:rPr>
          <w:rFonts w:eastAsiaTheme="minorHAnsi"/>
          <w:bCs/>
          <w:lang w:eastAsia="en-US"/>
        </w:rPr>
        <w:t xml:space="preserve"> e quais suas principais medidas? </w:t>
      </w:r>
    </w:p>
    <w:p w14:paraId="5A561479" w14:textId="77777777" w:rsidR="008C1F15" w:rsidRDefault="008C1F15" w:rsidP="00826B50">
      <w:pPr>
        <w:pStyle w:val="PargrafodaLista"/>
        <w:spacing w:after="160" w:line="259" w:lineRule="auto"/>
        <w:ind w:left="284"/>
        <w:jc w:val="both"/>
        <w:rPr>
          <w:rFonts w:eastAsiaTheme="minorHAnsi"/>
          <w:color w:val="FF0000"/>
          <w:sz w:val="20"/>
          <w:szCs w:val="20"/>
          <w:lang w:eastAsia="en-US"/>
        </w:rPr>
      </w:pPr>
    </w:p>
    <w:p w14:paraId="143EF3FA" w14:textId="77777777" w:rsidR="008C1F15" w:rsidRPr="00770E18" w:rsidRDefault="008C1F15" w:rsidP="00770E18">
      <w:pPr>
        <w:spacing w:after="160" w:line="259" w:lineRule="auto"/>
        <w:jc w:val="both"/>
        <w:rPr>
          <w:rFonts w:eastAsiaTheme="minorHAnsi"/>
          <w:color w:val="FF0000"/>
          <w:sz w:val="20"/>
          <w:szCs w:val="20"/>
          <w:lang w:eastAsia="en-US"/>
        </w:rPr>
      </w:pPr>
    </w:p>
    <w:p w14:paraId="1C07CF46" w14:textId="77777777" w:rsidR="008C1F15" w:rsidRDefault="008C1F15" w:rsidP="00826B50">
      <w:pPr>
        <w:pStyle w:val="PargrafodaLista"/>
        <w:spacing w:after="160" w:line="259" w:lineRule="auto"/>
        <w:ind w:left="284"/>
        <w:jc w:val="both"/>
        <w:rPr>
          <w:rFonts w:eastAsiaTheme="minorHAnsi"/>
          <w:color w:val="FF0000"/>
          <w:sz w:val="20"/>
          <w:szCs w:val="20"/>
          <w:lang w:eastAsia="en-US"/>
        </w:rPr>
      </w:pPr>
    </w:p>
    <w:p w14:paraId="315224FE" w14:textId="72A76B78" w:rsidR="00826B50" w:rsidRPr="008C1F15" w:rsidRDefault="00826B50" w:rsidP="00826B50">
      <w:pPr>
        <w:pStyle w:val="PargrafodaLista"/>
        <w:spacing w:after="160" w:line="259" w:lineRule="auto"/>
        <w:ind w:left="284"/>
        <w:jc w:val="both"/>
        <w:rPr>
          <w:rFonts w:eastAsiaTheme="minorHAnsi"/>
          <w:color w:val="FF0000"/>
          <w:sz w:val="20"/>
          <w:szCs w:val="20"/>
          <w:lang w:eastAsia="en-US"/>
        </w:rPr>
      </w:pPr>
      <w:r w:rsidRPr="008C1F15">
        <w:rPr>
          <w:rFonts w:eastAsiaTheme="minorHAnsi"/>
          <w:color w:val="FF0000"/>
          <w:sz w:val="20"/>
          <w:szCs w:val="20"/>
          <w:lang w:eastAsia="en-US"/>
        </w:rPr>
        <w:t xml:space="preserve">Respostas </w:t>
      </w:r>
    </w:p>
    <w:p w14:paraId="3761F44C" w14:textId="77777777" w:rsidR="00826B50" w:rsidRPr="008C1F15" w:rsidRDefault="00826B50" w:rsidP="00826B50">
      <w:pPr>
        <w:pStyle w:val="NormalWeb"/>
        <w:numPr>
          <w:ilvl w:val="0"/>
          <w:numId w:val="2"/>
        </w:numPr>
        <w:shd w:val="clear" w:color="auto" w:fill="FFFFFF"/>
        <w:spacing w:before="0" w:beforeAutospacing="0" w:after="0" w:afterAutospacing="0"/>
        <w:ind w:left="284" w:firstLine="0"/>
        <w:jc w:val="both"/>
        <w:rPr>
          <w:color w:val="FF0000"/>
          <w:sz w:val="20"/>
          <w:szCs w:val="20"/>
        </w:rPr>
      </w:pPr>
      <w:r w:rsidRPr="008C1F15">
        <w:rPr>
          <w:rStyle w:val="Forte"/>
          <w:color w:val="FF0000"/>
          <w:sz w:val="20"/>
          <w:szCs w:val="20"/>
          <w:highlight w:val="lightGray"/>
          <w:bdr w:val="none" w:sz="0" w:space="0" w:color="auto" w:frame="1"/>
          <w:shd w:val="clear" w:color="auto" w:fill="00FF00"/>
        </w:rPr>
        <w:t>Letra D</w:t>
      </w:r>
      <w:r w:rsidRPr="008C1F15">
        <w:rPr>
          <w:color w:val="FF0000"/>
          <w:sz w:val="20"/>
          <w:szCs w:val="20"/>
          <w:highlight w:val="lightGray"/>
        </w:rPr>
        <w:t xml:space="preserve"> –</w:t>
      </w:r>
      <w:r w:rsidRPr="008C1F15">
        <w:rPr>
          <w:color w:val="FF0000"/>
          <w:sz w:val="20"/>
          <w:szCs w:val="20"/>
        </w:rPr>
        <w:t xml:space="preserve"> resposta no 6º e 8º parágrafo do texto 1. (“No dia 24 daquele mês foi anunciado o “crash” (quebra) da Bolsa de Valores de Nova York.” E “Além de configurar a crise da economia dos EUA, a quebra da bolsa e a grande depressão exigiram a remodelação do sistema econômico capitalista.”)</w:t>
      </w:r>
    </w:p>
    <w:p w14:paraId="43E5E126" w14:textId="77777777" w:rsidR="00826B50" w:rsidRPr="008C1F15" w:rsidRDefault="00826B50" w:rsidP="00826B50">
      <w:pPr>
        <w:pStyle w:val="NormalWeb"/>
        <w:shd w:val="clear" w:color="auto" w:fill="FFFFFF"/>
        <w:spacing w:before="0" w:beforeAutospacing="0" w:after="0" w:afterAutospacing="0"/>
        <w:ind w:left="284"/>
        <w:jc w:val="both"/>
        <w:rPr>
          <w:color w:val="FF0000"/>
          <w:sz w:val="20"/>
          <w:szCs w:val="20"/>
        </w:rPr>
      </w:pPr>
      <w:r w:rsidRPr="008C1F15">
        <w:rPr>
          <w:rStyle w:val="Forte"/>
          <w:color w:val="FF0000"/>
          <w:sz w:val="20"/>
          <w:szCs w:val="20"/>
          <w:highlight w:val="lightGray"/>
          <w:bdr w:val="none" w:sz="0" w:space="0" w:color="auto" w:frame="1"/>
          <w:shd w:val="clear" w:color="auto" w:fill="00FF00"/>
        </w:rPr>
        <w:t>Explicação</w:t>
      </w:r>
      <w:r w:rsidRPr="008C1F15">
        <w:rPr>
          <w:color w:val="FF0000"/>
          <w:sz w:val="20"/>
          <w:szCs w:val="20"/>
          <w:highlight w:val="lightGray"/>
        </w:rPr>
        <w:t>:</w:t>
      </w:r>
      <w:r w:rsidRPr="008C1F15">
        <w:rPr>
          <w:color w:val="FF0000"/>
          <w:sz w:val="20"/>
          <w:szCs w:val="20"/>
        </w:rPr>
        <w:t xml:space="preserve"> A Crise de 1929, também conhecida como Grande Depressão Americana, ocorreu em decorrência da grande oferta monetária (oferta de crédito), na década de 1920, gerada pelo Estado americano. A desproporção entre essa oferta de crédito e lastro real de poupança (isto é, o correspondente em trabalho real do dinheiro em circulação) provocou a quebra da Bolsa de Nova York, em 1929, desencadeando a depressão.</w:t>
      </w:r>
    </w:p>
    <w:p w14:paraId="64FB4AF7" w14:textId="77777777" w:rsidR="00826B50" w:rsidRPr="008C1F15" w:rsidRDefault="00826B50" w:rsidP="00826B50">
      <w:pPr>
        <w:pStyle w:val="NormalWeb"/>
        <w:shd w:val="clear" w:color="auto" w:fill="FFFFFF"/>
        <w:spacing w:before="0" w:beforeAutospacing="0" w:after="0" w:afterAutospacing="0"/>
        <w:ind w:left="284"/>
        <w:jc w:val="both"/>
        <w:rPr>
          <w:color w:val="FF0000"/>
          <w:sz w:val="20"/>
          <w:szCs w:val="20"/>
        </w:rPr>
      </w:pPr>
    </w:p>
    <w:p w14:paraId="1777CF9B" w14:textId="77777777" w:rsidR="00826B50" w:rsidRPr="008C1F15" w:rsidRDefault="00826B50" w:rsidP="00826B50">
      <w:pPr>
        <w:pStyle w:val="NormalWeb"/>
        <w:shd w:val="clear" w:color="auto" w:fill="FFFFFF"/>
        <w:spacing w:before="0" w:beforeAutospacing="0" w:after="0" w:afterAutospacing="0"/>
        <w:ind w:left="284"/>
        <w:jc w:val="both"/>
        <w:rPr>
          <w:color w:val="FF0000"/>
          <w:sz w:val="20"/>
          <w:szCs w:val="20"/>
        </w:rPr>
      </w:pPr>
      <w:r w:rsidRPr="008C1F15">
        <w:rPr>
          <w:color w:val="FF0000"/>
          <w:sz w:val="20"/>
          <w:szCs w:val="20"/>
        </w:rPr>
        <w:t xml:space="preserve">2 - </w:t>
      </w:r>
      <w:r w:rsidRPr="008C1F15">
        <w:rPr>
          <w:rStyle w:val="Forte"/>
          <w:color w:val="FF0000"/>
          <w:sz w:val="20"/>
          <w:szCs w:val="20"/>
          <w:highlight w:val="lightGray"/>
          <w:bdr w:val="none" w:sz="0" w:space="0" w:color="auto" w:frame="1"/>
          <w:shd w:val="clear" w:color="auto" w:fill="00FF00"/>
        </w:rPr>
        <w:t>Letra B</w:t>
      </w:r>
      <w:r w:rsidRPr="008C1F15">
        <w:rPr>
          <w:color w:val="FF0000"/>
          <w:sz w:val="20"/>
          <w:szCs w:val="20"/>
          <w:highlight w:val="lightGray"/>
        </w:rPr>
        <w:t xml:space="preserve"> –</w:t>
      </w:r>
      <w:r w:rsidRPr="008C1F15">
        <w:rPr>
          <w:color w:val="FF0000"/>
          <w:sz w:val="20"/>
          <w:szCs w:val="20"/>
        </w:rPr>
        <w:t xml:space="preserve"> resposta no 9º parágrafo do texto 1. (“Foi quando as ações intervencionistas do presidente Franklin Delano Roosevelt inauguraram uma nova relação entre o Estado e a economia. Em sua administração foi inaugurado o “New </w:t>
      </w:r>
      <w:proofErr w:type="spellStart"/>
      <w:r w:rsidRPr="008C1F15">
        <w:rPr>
          <w:color w:val="FF0000"/>
          <w:sz w:val="20"/>
          <w:szCs w:val="20"/>
        </w:rPr>
        <w:t>Deal</w:t>
      </w:r>
      <w:proofErr w:type="spellEnd"/>
      <w:r w:rsidRPr="008C1F15">
        <w:rPr>
          <w:color w:val="FF0000"/>
          <w:sz w:val="20"/>
          <w:szCs w:val="20"/>
        </w:rPr>
        <w:t>” (Novo Acordo), que ditava prerrogativas de controle do Estado sobre a economia.”)</w:t>
      </w:r>
    </w:p>
    <w:p w14:paraId="6A643A08" w14:textId="77777777" w:rsidR="00826B50" w:rsidRPr="008C1F15" w:rsidRDefault="00826B50" w:rsidP="00826B50">
      <w:pPr>
        <w:pStyle w:val="NormalWeb"/>
        <w:shd w:val="clear" w:color="auto" w:fill="FFFFFF"/>
        <w:spacing w:before="0" w:beforeAutospacing="0" w:after="0" w:afterAutospacing="0"/>
        <w:ind w:left="284"/>
        <w:jc w:val="both"/>
        <w:rPr>
          <w:color w:val="FF0000"/>
          <w:sz w:val="20"/>
          <w:szCs w:val="20"/>
        </w:rPr>
      </w:pPr>
      <w:r w:rsidRPr="008C1F15">
        <w:rPr>
          <w:color w:val="FF0000"/>
          <w:sz w:val="20"/>
          <w:szCs w:val="20"/>
        </w:rPr>
        <w:t xml:space="preserve">Explicação:  O “New </w:t>
      </w:r>
      <w:proofErr w:type="spellStart"/>
      <w:r w:rsidRPr="008C1F15">
        <w:rPr>
          <w:color w:val="FF0000"/>
          <w:sz w:val="20"/>
          <w:szCs w:val="20"/>
        </w:rPr>
        <w:t>Deal</w:t>
      </w:r>
      <w:proofErr w:type="spellEnd"/>
      <w:r w:rsidRPr="008C1F15">
        <w:rPr>
          <w:color w:val="FF0000"/>
          <w:sz w:val="20"/>
          <w:szCs w:val="20"/>
        </w:rPr>
        <w:t xml:space="preserve">”, ou “Novo Acordo”, foi aplicado à economia americana no início dos anos 1930 pelo então presidente Herbert </w:t>
      </w:r>
      <w:proofErr w:type="spellStart"/>
      <w:r w:rsidRPr="008C1F15">
        <w:rPr>
          <w:color w:val="FF0000"/>
          <w:sz w:val="20"/>
          <w:szCs w:val="20"/>
        </w:rPr>
        <w:t>Hoover</w:t>
      </w:r>
      <w:proofErr w:type="spellEnd"/>
      <w:r w:rsidRPr="008C1F15">
        <w:rPr>
          <w:color w:val="FF0000"/>
          <w:sz w:val="20"/>
          <w:szCs w:val="20"/>
        </w:rPr>
        <w:t xml:space="preserve"> e, na sequência, ampliado por seu sucessor, Franklin D. Roosevelt. Esse plano consistia em ampliar a oferta de crédito para empresas a fim de estimular novamente a economia.</w:t>
      </w:r>
    </w:p>
    <w:p w14:paraId="2213451C" w14:textId="77777777" w:rsidR="00826B50" w:rsidRPr="008C1F15" w:rsidRDefault="00826B50" w:rsidP="00826B50">
      <w:pPr>
        <w:pStyle w:val="NormalWeb"/>
        <w:shd w:val="clear" w:color="auto" w:fill="FFFFFF"/>
        <w:spacing w:before="0" w:beforeAutospacing="0" w:after="0" w:afterAutospacing="0"/>
        <w:ind w:left="284"/>
        <w:jc w:val="both"/>
        <w:rPr>
          <w:color w:val="FF0000"/>
          <w:sz w:val="20"/>
          <w:szCs w:val="20"/>
        </w:rPr>
      </w:pPr>
    </w:p>
    <w:p w14:paraId="584F14D8" w14:textId="77777777" w:rsidR="00826B50" w:rsidRPr="008C1F15" w:rsidRDefault="00826B50" w:rsidP="00826B50">
      <w:pPr>
        <w:pStyle w:val="NormalWeb"/>
        <w:shd w:val="clear" w:color="auto" w:fill="FFFFFF"/>
        <w:spacing w:before="0" w:beforeAutospacing="0" w:after="0" w:afterAutospacing="0"/>
        <w:ind w:left="284"/>
        <w:jc w:val="both"/>
        <w:rPr>
          <w:rFonts w:eastAsiaTheme="minorHAnsi"/>
          <w:color w:val="FF0000"/>
          <w:sz w:val="20"/>
          <w:szCs w:val="20"/>
          <w:lang w:eastAsia="en-US"/>
        </w:rPr>
      </w:pPr>
      <w:r w:rsidRPr="008C1F15">
        <w:rPr>
          <w:color w:val="FF0000"/>
          <w:sz w:val="20"/>
          <w:szCs w:val="20"/>
        </w:rPr>
        <w:t xml:space="preserve">3 </w:t>
      </w:r>
      <w:r w:rsidRPr="008C1F15">
        <w:rPr>
          <w:color w:val="FF0000"/>
          <w:sz w:val="20"/>
          <w:szCs w:val="20"/>
          <w:highlight w:val="lightGray"/>
        </w:rPr>
        <w:t xml:space="preserve">– </w:t>
      </w:r>
      <w:r w:rsidRPr="008C1F15">
        <w:rPr>
          <w:b/>
          <w:bCs/>
          <w:color w:val="FF0000"/>
          <w:sz w:val="20"/>
          <w:szCs w:val="20"/>
          <w:highlight w:val="lightGray"/>
        </w:rPr>
        <w:t xml:space="preserve">LETRA </w:t>
      </w:r>
      <w:r w:rsidRPr="008C1F15">
        <w:rPr>
          <w:rFonts w:eastAsiaTheme="minorHAnsi"/>
          <w:b/>
          <w:bCs/>
          <w:color w:val="FF0000"/>
          <w:sz w:val="20"/>
          <w:szCs w:val="20"/>
          <w:highlight w:val="lightGray"/>
          <w:lang w:eastAsia="en-US"/>
        </w:rPr>
        <w:t>C</w:t>
      </w:r>
      <w:r w:rsidRPr="008C1F15">
        <w:rPr>
          <w:rFonts w:eastAsiaTheme="minorHAnsi"/>
          <w:color w:val="FF0000"/>
          <w:sz w:val="20"/>
          <w:szCs w:val="20"/>
          <w:lang w:eastAsia="en-US"/>
        </w:rPr>
        <w:t xml:space="preserve"> – resposta no 4º e 5ºparágrafo do texto 1. (No final da década de 1920, as economias europeias, assoladas pelos conflitos da Primeira Guerra, diminuíram sua demanda pela produção estadunidense, como de produtos industrializados e agrícolas dos Estados Unidos da América.</w:t>
      </w:r>
    </w:p>
    <w:p w14:paraId="6CDF7BDB" w14:textId="77777777" w:rsidR="00826B50" w:rsidRPr="008C1F15" w:rsidRDefault="00826B50" w:rsidP="00826B50">
      <w:pPr>
        <w:pStyle w:val="NormalWeb"/>
        <w:shd w:val="clear" w:color="auto" w:fill="FFFFFF"/>
        <w:spacing w:before="0" w:beforeAutospacing="0" w:after="0" w:afterAutospacing="0"/>
        <w:ind w:left="284"/>
        <w:jc w:val="both"/>
        <w:rPr>
          <w:color w:val="FF0000"/>
          <w:sz w:val="20"/>
          <w:szCs w:val="20"/>
        </w:rPr>
      </w:pPr>
    </w:p>
    <w:p w14:paraId="549F7525" w14:textId="77777777" w:rsidR="00826B50" w:rsidRPr="008C1F15" w:rsidRDefault="00826B50" w:rsidP="00826B50">
      <w:pPr>
        <w:pStyle w:val="NormalWeb"/>
        <w:shd w:val="clear" w:color="auto" w:fill="FFFFFF"/>
        <w:spacing w:before="0" w:beforeAutospacing="0" w:after="0" w:afterAutospacing="0"/>
        <w:ind w:left="284"/>
        <w:jc w:val="both"/>
        <w:rPr>
          <w:color w:val="FF0000"/>
          <w:sz w:val="20"/>
          <w:szCs w:val="20"/>
        </w:rPr>
      </w:pPr>
      <w:r w:rsidRPr="008C1F15">
        <w:rPr>
          <w:color w:val="FF0000"/>
          <w:sz w:val="20"/>
          <w:szCs w:val="20"/>
        </w:rPr>
        <w:t xml:space="preserve">4- Resposta pessoal com base no texto. Resposta pode ser encontrada nos parágrafos 1, 2 e 3 do texto 2. </w:t>
      </w:r>
    </w:p>
    <w:p w14:paraId="045DFE90" w14:textId="77777777" w:rsidR="00826B50" w:rsidRPr="008C1F15" w:rsidRDefault="00826B50" w:rsidP="00826B50">
      <w:pPr>
        <w:pStyle w:val="NormalWeb"/>
        <w:shd w:val="clear" w:color="auto" w:fill="FFFFFF"/>
        <w:spacing w:before="0" w:beforeAutospacing="0" w:after="0" w:afterAutospacing="0"/>
        <w:ind w:left="284"/>
        <w:jc w:val="both"/>
        <w:rPr>
          <w:color w:val="FF0000"/>
          <w:sz w:val="20"/>
          <w:szCs w:val="20"/>
        </w:rPr>
      </w:pPr>
    </w:p>
    <w:p w14:paraId="24FB7FEE" w14:textId="77777777" w:rsidR="00826B50" w:rsidRPr="008C1F15" w:rsidRDefault="00826B50" w:rsidP="00826B50">
      <w:pPr>
        <w:pStyle w:val="NormalWeb"/>
        <w:shd w:val="clear" w:color="auto" w:fill="FFFFFF"/>
        <w:spacing w:before="0" w:beforeAutospacing="0" w:after="0" w:afterAutospacing="0"/>
        <w:ind w:left="284"/>
        <w:jc w:val="both"/>
        <w:rPr>
          <w:color w:val="FF0000"/>
          <w:sz w:val="20"/>
          <w:szCs w:val="20"/>
        </w:rPr>
      </w:pPr>
      <w:r w:rsidRPr="008C1F15">
        <w:rPr>
          <w:color w:val="FF0000"/>
          <w:sz w:val="20"/>
          <w:szCs w:val="20"/>
        </w:rPr>
        <w:t>5- Resposta pessoal com base no texto. Resposta pode ser encontrada nos parágrafos 4 a 8 do texto 2.</w:t>
      </w:r>
    </w:p>
    <w:p w14:paraId="5F6787FA" w14:textId="77777777" w:rsidR="00826B50" w:rsidRPr="008C1F15" w:rsidRDefault="00826B50" w:rsidP="00826B50">
      <w:pPr>
        <w:pStyle w:val="NormalWeb"/>
        <w:shd w:val="clear" w:color="auto" w:fill="FFFFFF"/>
        <w:spacing w:before="0" w:beforeAutospacing="0" w:after="0" w:afterAutospacing="0"/>
        <w:ind w:left="284"/>
        <w:jc w:val="both"/>
        <w:rPr>
          <w:color w:val="FF0000"/>
          <w:sz w:val="20"/>
          <w:szCs w:val="20"/>
        </w:rPr>
      </w:pPr>
    </w:p>
    <w:p w14:paraId="21D87CB4" w14:textId="77777777" w:rsidR="00826B50" w:rsidRPr="008C1F15" w:rsidRDefault="00826B50" w:rsidP="00826B50">
      <w:pPr>
        <w:pStyle w:val="NormalWeb"/>
        <w:shd w:val="clear" w:color="auto" w:fill="FFFFFF"/>
        <w:spacing w:before="0" w:beforeAutospacing="0" w:after="0" w:afterAutospacing="0"/>
        <w:ind w:left="284"/>
        <w:jc w:val="both"/>
        <w:rPr>
          <w:rFonts w:eastAsiaTheme="minorHAnsi"/>
          <w:color w:val="FF0000"/>
          <w:sz w:val="20"/>
          <w:szCs w:val="20"/>
          <w:lang w:eastAsia="en-US"/>
        </w:rPr>
      </w:pPr>
      <w:r w:rsidRPr="008C1F15">
        <w:rPr>
          <w:color w:val="FF0000"/>
          <w:sz w:val="20"/>
          <w:szCs w:val="20"/>
        </w:rPr>
        <w:t>6</w:t>
      </w:r>
      <w:r w:rsidRPr="008C1F15">
        <w:rPr>
          <w:color w:val="FF0000"/>
          <w:sz w:val="20"/>
          <w:szCs w:val="20"/>
          <w:highlight w:val="lightGray"/>
        </w:rPr>
        <w:t>) Letra B</w:t>
      </w:r>
      <w:r w:rsidRPr="008C1F15">
        <w:rPr>
          <w:color w:val="FF0000"/>
          <w:sz w:val="20"/>
          <w:szCs w:val="20"/>
        </w:rPr>
        <w:t xml:space="preserve"> - resposta no 1º parágrafo do texto3.  (</w:t>
      </w:r>
      <w:r w:rsidRPr="008C1F15">
        <w:rPr>
          <w:rFonts w:eastAsiaTheme="minorHAnsi"/>
          <w:color w:val="FF0000"/>
          <w:sz w:val="20"/>
          <w:szCs w:val="20"/>
          <w:lang w:eastAsia="en-US"/>
        </w:rPr>
        <w:t xml:space="preserve">O Brasil era responsável por cerca de 70% do café comercializado no mundo, e o principal consumidor da nossa mercadoria eram os Estados Unidos (compravam cerca de 80% do nosso café). </w:t>
      </w:r>
    </w:p>
    <w:p w14:paraId="0934DB0A" w14:textId="77777777" w:rsidR="00826B50" w:rsidRPr="008C1F15" w:rsidRDefault="00826B50" w:rsidP="00826B50">
      <w:pPr>
        <w:pStyle w:val="NormalWeb"/>
        <w:shd w:val="clear" w:color="auto" w:fill="FFFFFF"/>
        <w:spacing w:before="0" w:beforeAutospacing="0" w:after="0" w:afterAutospacing="0"/>
        <w:ind w:left="284"/>
        <w:jc w:val="both"/>
        <w:rPr>
          <w:rFonts w:eastAsiaTheme="minorHAnsi"/>
          <w:color w:val="FF0000"/>
          <w:sz w:val="20"/>
          <w:szCs w:val="20"/>
          <w:lang w:eastAsia="en-US"/>
        </w:rPr>
      </w:pPr>
    </w:p>
    <w:p w14:paraId="4BC3B359" w14:textId="77777777" w:rsidR="00826B50" w:rsidRPr="008C1F15" w:rsidRDefault="00826B50" w:rsidP="00826B50">
      <w:pPr>
        <w:pStyle w:val="NormalWeb"/>
        <w:shd w:val="clear" w:color="auto" w:fill="FFFFFF"/>
        <w:spacing w:before="0" w:beforeAutospacing="0" w:after="0" w:afterAutospacing="0"/>
        <w:ind w:left="284"/>
        <w:jc w:val="both"/>
        <w:rPr>
          <w:color w:val="FF0000"/>
          <w:sz w:val="20"/>
          <w:szCs w:val="20"/>
        </w:rPr>
      </w:pPr>
      <w:r w:rsidRPr="008C1F15">
        <w:rPr>
          <w:rFonts w:eastAsiaTheme="minorHAnsi"/>
          <w:color w:val="FF0000"/>
          <w:sz w:val="20"/>
          <w:szCs w:val="20"/>
          <w:lang w:eastAsia="en-US"/>
        </w:rPr>
        <w:t xml:space="preserve">7) </w:t>
      </w:r>
      <w:r w:rsidRPr="008C1F15">
        <w:rPr>
          <w:color w:val="FF0000"/>
          <w:sz w:val="20"/>
          <w:szCs w:val="20"/>
        </w:rPr>
        <w:t>Resposta pessoal com base no texto. Resposta pode ser encontrada nos parágrafos 2,3 e 4 do texto 3.</w:t>
      </w:r>
    </w:p>
    <w:p w14:paraId="2DC43753" w14:textId="77777777" w:rsidR="00826B50" w:rsidRPr="008C1F15" w:rsidRDefault="00826B50" w:rsidP="00826B50">
      <w:pPr>
        <w:pStyle w:val="NormalWeb"/>
        <w:shd w:val="clear" w:color="auto" w:fill="FFFFFF"/>
        <w:spacing w:before="0" w:beforeAutospacing="0" w:after="0" w:afterAutospacing="0"/>
        <w:ind w:left="284"/>
        <w:jc w:val="both"/>
        <w:rPr>
          <w:color w:val="FF0000"/>
          <w:sz w:val="20"/>
          <w:szCs w:val="20"/>
        </w:rPr>
      </w:pPr>
      <w:r w:rsidRPr="008C1F15">
        <w:rPr>
          <w:color w:val="FF0000"/>
          <w:sz w:val="20"/>
          <w:szCs w:val="20"/>
        </w:rPr>
        <w:t>8) Resposta pessoal com base no texto. Resposta pode ser encontrada nos parágrafos 2 e 3 do texto 4.</w:t>
      </w:r>
    </w:p>
    <w:p w14:paraId="0C5461FD" w14:textId="77777777" w:rsidR="00826B50" w:rsidRPr="008C1F15" w:rsidRDefault="00826B50" w:rsidP="00400FA8">
      <w:pPr>
        <w:spacing w:after="160" w:line="259" w:lineRule="auto"/>
        <w:contextualSpacing/>
        <w:rPr>
          <w:rFonts w:eastAsiaTheme="minorHAnsi"/>
          <w:b/>
          <w:sz w:val="20"/>
          <w:szCs w:val="20"/>
          <w:lang w:eastAsia="en-US"/>
        </w:rPr>
      </w:pPr>
      <w:bookmarkStart w:id="1" w:name="_GoBack"/>
      <w:bookmarkEnd w:id="1"/>
    </w:p>
    <w:sectPr w:rsidR="00826B50" w:rsidRPr="008C1F15" w:rsidSect="003951D9">
      <w:pgSz w:w="11907" w:h="16840" w:code="9"/>
      <w:pgMar w:top="567" w:right="708" w:bottom="567" w:left="567" w:header="426" w:footer="567" w:gutter="0"/>
      <w:pgBorders>
        <w:top w:val="thinThickLargeGap" w:sz="24" w:space="1" w:color="auto"/>
        <w:left w:val="thinThickLargeGap" w:sz="24" w:space="4" w:color="auto"/>
        <w:bottom w:val="thickThinLargeGap" w:sz="24" w:space="1" w:color="auto"/>
        <w:right w:val="thickThinLargeGap" w:sz="24" w:space="4" w:color="auto"/>
      </w:pgBorders>
      <w:cols w:sep="1"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53BE8" w14:textId="77777777" w:rsidR="00273B10" w:rsidRDefault="00273B10" w:rsidP="008340FD">
      <w:r>
        <w:separator/>
      </w:r>
    </w:p>
  </w:endnote>
  <w:endnote w:type="continuationSeparator" w:id="0">
    <w:p w14:paraId="2949DCFF" w14:textId="77777777" w:rsidR="00273B10" w:rsidRDefault="00273B10" w:rsidP="00834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4B778" w14:textId="77777777" w:rsidR="00273B10" w:rsidRDefault="00273B10" w:rsidP="008340FD">
      <w:r>
        <w:separator/>
      </w:r>
    </w:p>
  </w:footnote>
  <w:footnote w:type="continuationSeparator" w:id="0">
    <w:p w14:paraId="1B1DF1B9" w14:textId="77777777" w:rsidR="00273B10" w:rsidRDefault="00273B10" w:rsidP="00834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604D"/>
    <w:multiLevelType w:val="hybridMultilevel"/>
    <w:tmpl w:val="46B88B62"/>
    <w:lvl w:ilvl="0" w:tplc="914A26C2">
      <w:start w:val="1"/>
      <w:numFmt w:val="lowerLetter"/>
      <w:lvlText w:val="%1-"/>
      <w:lvlJc w:val="left"/>
      <w:pPr>
        <w:ind w:left="862" w:hanging="360"/>
      </w:pPr>
      <w:rPr>
        <w:rFonts w:hint="default"/>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 w15:restartNumberingAfterBreak="0">
    <w:nsid w:val="023611E4"/>
    <w:multiLevelType w:val="hybridMultilevel"/>
    <w:tmpl w:val="044C1A7C"/>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15:restartNumberingAfterBreak="0">
    <w:nsid w:val="16F973EF"/>
    <w:multiLevelType w:val="multilevel"/>
    <w:tmpl w:val="C4403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5C0DE0"/>
    <w:multiLevelType w:val="multilevel"/>
    <w:tmpl w:val="D9B0C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A5EEB"/>
    <w:multiLevelType w:val="multilevel"/>
    <w:tmpl w:val="5D4C99E2"/>
    <w:styleLink w:val="PadroSEF"/>
    <w:lvl w:ilvl="0">
      <w:start w:val="1"/>
      <w:numFmt w:val="decimalZero"/>
      <w:lvlText w:val="%1."/>
      <w:lvlJc w:val="left"/>
      <w:pPr>
        <w:ind w:left="0" w:firstLine="0"/>
      </w:pPr>
      <w:rPr>
        <w:rFonts w:ascii="Calibri" w:hAnsi="Calibri" w:hint="default"/>
        <w:color w:val="auto"/>
        <w:sz w:val="24"/>
      </w:rPr>
    </w:lvl>
    <w:lvl w:ilvl="1">
      <w:start w:val="1"/>
      <w:numFmt w:val="upperLetter"/>
      <w:lvlText w:val="(%2)"/>
      <w:lvlJc w:val="left"/>
      <w:pPr>
        <w:ind w:left="0" w:firstLine="0"/>
      </w:pPr>
      <w:rPr>
        <w:rFonts w:asciiTheme="minorHAnsi" w:hAnsiTheme="minorHAnsi" w:hint="default"/>
        <w:sz w:val="24"/>
      </w:rPr>
    </w:lvl>
    <w:lvl w:ilvl="2">
      <w:start w:val="1"/>
      <w:numFmt w:val="upperRoman"/>
      <w:lvlText w:val="%3 -"/>
      <w:lvlJc w:val="left"/>
      <w:pPr>
        <w:ind w:left="0" w:firstLine="0"/>
      </w:pPr>
      <w:rPr>
        <w:rFonts w:asciiTheme="minorHAnsi" w:hAnsiTheme="minorHAnsi" w:hint="default"/>
        <w:sz w:val="24"/>
      </w:rPr>
    </w:lvl>
    <w:lvl w:ilvl="3">
      <w:start w:val="1"/>
      <w:numFmt w:val="decimal"/>
      <w:lvlText w:val="(%4)"/>
      <w:lvlJc w:val="left"/>
      <w:pPr>
        <w:ind w:left="0" w:firstLine="0"/>
      </w:pPr>
      <w:rPr>
        <w:rFonts w:hint="default"/>
        <w:sz w:val="22"/>
      </w:rPr>
    </w:lvl>
    <w:lvl w:ilvl="4">
      <w:start w:val="1"/>
      <w:numFmt w:val="none"/>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15:restartNumberingAfterBreak="0">
    <w:nsid w:val="25C40D52"/>
    <w:multiLevelType w:val="hybridMultilevel"/>
    <w:tmpl w:val="8B56F81E"/>
    <w:lvl w:ilvl="0" w:tplc="4BC0905C">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87E12A7"/>
    <w:multiLevelType w:val="hybridMultilevel"/>
    <w:tmpl w:val="E6AE5D72"/>
    <w:lvl w:ilvl="0" w:tplc="1ACC43AE">
      <w:start w:val="1"/>
      <w:numFmt w:val="lowerLetter"/>
      <w:lvlText w:val="%1-"/>
      <w:lvlJc w:val="left"/>
      <w:pPr>
        <w:ind w:left="862" w:hanging="360"/>
      </w:pPr>
      <w:rPr>
        <w:rFonts w:hint="default"/>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7" w15:restartNumberingAfterBreak="0">
    <w:nsid w:val="2D8457B6"/>
    <w:multiLevelType w:val="multilevel"/>
    <w:tmpl w:val="44723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BD6B7A"/>
    <w:multiLevelType w:val="multilevel"/>
    <w:tmpl w:val="E67E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DC6AC4"/>
    <w:multiLevelType w:val="hybridMultilevel"/>
    <w:tmpl w:val="683E8C3A"/>
    <w:lvl w:ilvl="0" w:tplc="04160017">
      <w:start w:val="1"/>
      <w:numFmt w:val="lowerLetter"/>
      <w:lvlText w:val="%1)"/>
      <w:lvlJc w:val="left"/>
      <w:pPr>
        <w:ind w:left="2357" w:hanging="360"/>
      </w:pPr>
    </w:lvl>
    <w:lvl w:ilvl="1" w:tplc="04160019" w:tentative="1">
      <w:start w:val="1"/>
      <w:numFmt w:val="lowerLetter"/>
      <w:lvlText w:val="%2."/>
      <w:lvlJc w:val="left"/>
      <w:pPr>
        <w:ind w:left="3077" w:hanging="360"/>
      </w:pPr>
    </w:lvl>
    <w:lvl w:ilvl="2" w:tplc="0416001B" w:tentative="1">
      <w:start w:val="1"/>
      <w:numFmt w:val="lowerRoman"/>
      <w:lvlText w:val="%3."/>
      <w:lvlJc w:val="right"/>
      <w:pPr>
        <w:ind w:left="3797" w:hanging="180"/>
      </w:pPr>
    </w:lvl>
    <w:lvl w:ilvl="3" w:tplc="0416000F" w:tentative="1">
      <w:start w:val="1"/>
      <w:numFmt w:val="decimal"/>
      <w:lvlText w:val="%4."/>
      <w:lvlJc w:val="left"/>
      <w:pPr>
        <w:ind w:left="4517" w:hanging="360"/>
      </w:pPr>
    </w:lvl>
    <w:lvl w:ilvl="4" w:tplc="04160019" w:tentative="1">
      <w:start w:val="1"/>
      <w:numFmt w:val="lowerLetter"/>
      <w:lvlText w:val="%5."/>
      <w:lvlJc w:val="left"/>
      <w:pPr>
        <w:ind w:left="5237" w:hanging="360"/>
      </w:pPr>
    </w:lvl>
    <w:lvl w:ilvl="5" w:tplc="0416001B" w:tentative="1">
      <w:start w:val="1"/>
      <w:numFmt w:val="lowerRoman"/>
      <w:lvlText w:val="%6."/>
      <w:lvlJc w:val="right"/>
      <w:pPr>
        <w:ind w:left="5957" w:hanging="180"/>
      </w:pPr>
    </w:lvl>
    <w:lvl w:ilvl="6" w:tplc="0416000F" w:tentative="1">
      <w:start w:val="1"/>
      <w:numFmt w:val="decimal"/>
      <w:lvlText w:val="%7."/>
      <w:lvlJc w:val="left"/>
      <w:pPr>
        <w:ind w:left="6677" w:hanging="360"/>
      </w:pPr>
    </w:lvl>
    <w:lvl w:ilvl="7" w:tplc="04160019" w:tentative="1">
      <w:start w:val="1"/>
      <w:numFmt w:val="lowerLetter"/>
      <w:lvlText w:val="%8."/>
      <w:lvlJc w:val="left"/>
      <w:pPr>
        <w:ind w:left="7397" w:hanging="360"/>
      </w:pPr>
    </w:lvl>
    <w:lvl w:ilvl="8" w:tplc="0416001B" w:tentative="1">
      <w:start w:val="1"/>
      <w:numFmt w:val="lowerRoman"/>
      <w:lvlText w:val="%9."/>
      <w:lvlJc w:val="right"/>
      <w:pPr>
        <w:ind w:left="8117" w:hanging="180"/>
      </w:pPr>
    </w:lvl>
  </w:abstractNum>
  <w:abstractNum w:abstractNumId="10" w15:restartNumberingAfterBreak="0">
    <w:nsid w:val="33B31B6C"/>
    <w:multiLevelType w:val="hybridMultilevel"/>
    <w:tmpl w:val="99CA4816"/>
    <w:lvl w:ilvl="0" w:tplc="6DC8189C">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1" w15:restartNumberingAfterBreak="0">
    <w:nsid w:val="3CEE3374"/>
    <w:multiLevelType w:val="multilevel"/>
    <w:tmpl w:val="3E52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1F314A"/>
    <w:multiLevelType w:val="multilevel"/>
    <w:tmpl w:val="67FA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765869"/>
    <w:multiLevelType w:val="multilevel"/>
    <w:tmpl w:val="3A4255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7" w:hanging="360"/>
      </w:pPr>
      <w:rPr>
        <w:rFonts w:hint="default"/>
        <w:b w:val="0"/>
        <w:bCs/>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D85099"/>
    <w:multiLevelType w:val="hybridMultilevel"/>
    <w:tmpl w:val="74BCF3E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15:restartNumberingAfterBreak="0">
    <w:nsid w:val="59CD65EB"/>
    <w:multiLevelType w:val="hybridMultilevel"/>
    <w:tmpl w:val="E6D89110"/>
    <w:lvl w:ilvl="0" w:tplc="536E3D30">
      <w:start w:val="1"/>
      <w:numFmt w:val="decimalZero"/>
      <w:lvlText w:val="%1."/>
      <w:lvlJc w:val="left"/>
      <w:pPr>
        <w:ind w:left="517" w:hanging="375"/>
      </w:pPr>
      <w:rPr>
        <w:rFonts w:hint="default"/>
      </w:rPr>
    </w:lvl>
    <w:lvl w:ilvl="1" w:tplc="04160019">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6" w15:restartNumberingAfterBreak="0">
    <w:nsid w:val="60BF3E1D"/>
    <w:multiLevelType w:val="hybridMultilevel"/>
    <w:tmpl w:val="5518EADE"/>
    <w:lvl w:ilvl="0" w:tplc="04160017">
      <w:start w:val="1"/>
      <w:numFmt w:val="lowerLetter"/>
      <w:lvlText w:val="%1)"/>
      <w:lvlJc w:val="lef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7" w15:restartNumberingAfterBreak="0">
    <w:nsid w:val="60D47986"/>
    <w:multiLevelType w:val="hybridMultilevel"/>
    <w:tmpl w:val="D750A98A"/>
    <w:lvl w:ilvl="0" w:tplc="D1B22CB0">
      <w:start w:val="1"/>
      <w:numFmt w:val="decimal"/>
      <w:lvlText w:val="%1-"/>
      <w:lvlJc w:val="left"/>
      <w:pPr>
        <w:ind w:left="1222" w:hanging="360"/>
      </w:pPr>
      <w:rPr>
        <w:rFonts w:hint="default"/>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18" w15:restartNumberingAfterBreak="0">
    <w:nsid w:val="62BE5112"/>
    <w:multiLevelType w:val="multilevel"/>
    <w:tmpl w:val="BA7A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507705"/>
    <w:multiLevelType w:val="multilevel"/>
    <w:tmpl w:val="8A24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925162"/>
    <w:multiLevelType w:val="multilevel"/>
    <w:tmpl w:val="BDBE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DE450F"/>
    <w:multiLevelType w:val="multilevel"/>
    <w:tmpl w:val="18F4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6DE6728"/>
    <w:multiLevelType w:val="multilevel"/>
    <w:tmpl w:val="7430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E83E68"/>
    <w:multiLevelType w:val="hybridMultilevel"/>
    <w:tmpl w:val="9E76C3B6"/>
    <w:lvl w:ilvl="0" w:tplc="04160017">
      <w:start w:val="1"/>
      <w:numFmt w:val="lowerLetter"/>
      <w:lvlText w:val="%1)"/>
      <w:lvlJc w:val="left"/>
      <w:pPr>
        <w:ind w:left="1290" w:hanging="360"/>
      </w:pPr>
    </w:lvl>
    <w:lvl w:ilvl="1" w:tplc="04160019" w:tentative="1">
      <w:start w:val="1"/>
      <w:numFmt w:val="lowerLetter"/>
      <w:lvlText w:val="%2."/>
      <w:lvlJc w:val="left"/>
      <w:pPr>
        <w:ind w:left="2010" w:hanging="360"/>
      </w:pPr>
    </w:lvl>
    <w:lvl w:ilvl="2" w:tplc="0416001B" w:tentative="1">
      <w:start w:val="1"/>
      <w:numFmt w:val="lowerRoman"/>
      <w:lvlText w:val="%3."/>
      <w:lvlJc w:val="right"/>
      <w:pPr>
        <w:ind w:left="2730" w:hanging="180"/>
      </w:pPr>
    </w:lvl>
    <w:lvl w:ilvl="3" w:tplc="0416000F" w:tentative="1">
      <w:start w:val="1"/>
      <w:numFmt w:val="decimal"/>
      <w:lvlText w:val="%4."/>
      <w:lvlJc w:val="left"/>
      <w:pPr>
        <w:ind w:left="3450" w:hanging="360"/>
      </w:pPr>
    </w:lvl>
    <w:lvl w:ilvl="4" w:tplc="04160019" w:tentative="1">
      <w:start w:val="1"/>
      <w:numFmt w:val="lowerLetter"/>
      <w:lvlText w:val="%5."/>
      <w:lvlJc w:val="left"/>
      <w:pPr>
        <w:ind w:left="4170" w:hanging="360"/>
      </w:pPr>
    </w:lvl>
    <w:lvl w:ilvl="5" w:tplc="0416001B" w:tentative="1">
      <w:start w:val="1"/>
      <w:numFmt w:val="lowerRoman"/>
      <w:lvlText w:val="%6."/>
      <w:lvlJc w:val="right"/>
      <w:pPr>
        <w:ind w:left="4890" w:hanging="180"/>
      </w:pPr>
    </w:lvl>
    <w:lvl w:ilvl="6" w:tplc="0416000F" w:tentative="1">
      <w:start w:val="1"/>
      <w:numFmt w:val="decimal"/>
      <w:lvlText w:val="%7."/>
      <w:lvlJc w:val="left"/>
      <w:pPr>
        <w:ind w:left="5610" w:hanging="360"/>
      </w:pPr>
    </w:lvl>
    <w:lvl w:ilvl="7" w:tplc="04160019" w:tentative="1">
      <w:start w:val="1"/>
      <w:numFmt w:val="lowerLetter"/>
      <w:lvlText w:val="%8."/>
      <w:lvlJc w:val="left"/>
      <w:pPr>
        <w:ind w:left="6330" w:hanging="360"/>
      </w:pPr>
    </w:lvl>
    <w:lvl w:ilvl="8" w:tplc="0416001B" w:tentative="1">
      <w:start w:val="1"/>
      <w:numFmt w:val="lowerRoman"/>
      <w:lvlText w:val="%9."/>
      <w:lvlJc w:val="right"/>
      <w:pPr>
        <w:ind w:left="7050" w:hanging="180"/>
      </w:pPr>
    </w:lvl>
  </w:abstractNum>
  <w:abstractNum w:abstractNumId="24" w15:restartNumberingAfterBreak="0">
    <w:nsid w:val="78EF40C9"/>
    <w:multiLevelType w:val="hybridMultilevel"/>
    <w:tmpl w:val="1E306834"/>
    <w:lvl w:ilvl="0" w:tplc="04160017">
      <w:start w:val="1"/>
      <w:numFmt w:val="lowerLetter"/>
      <w:lvlText w:val="%1)"/>
      <w:lvlJc w:val="left"/>
      <w:pPr>
        <w:ind w:left="1237" w:hanging="360"/>
      </w:pPr>
    </w:lvl>
    <w:lvl w:ilvl="1" w:tplc="04160019" w:tentative="1">
      <w:start w:val="1"/>
      <w:numFmt w:val="lowerLetter"/>
      <w:lvlText w:val="%2."/>
      <w:lvlJc w:val="left"/>
      <w:pPr>
        <w:ind w:left="1957" w:hanging="360"/>
      </w:pPr>
    </w:lvl>
    <w:lvl w:ilvl="2" w:tplc="0416001B" w:tentative="1">
      <w:start w:val="1"/>
      <w:numFmt w:val="lowerRoman"/>
      <w:lvlText w:val="%3."/>
      <w:lvlJc w:val="right"/>
      <w:pPr>
        <w:ind w:left="2677" w:hanging="180"/>
      </w:pPr>
    </w:lvl>
    <w:lvl w:ilvl="3" w:tplc="0416000F" w:tentative="1">
      <w:start w:val="1"/>
      <w:numFmt w:val="decimal"/>
      <w:lvlText w:val="%4."/>
      <w:lvlJc w:val="left"/>
      <w:pPr>
        <w:ind w:left="3397" w:hanging="360"/>
      </w:pPr>
    </w:lvl>
    <w:lvl w:ilvl="4" w:tplc="04160019" w:tentative="1">
      <w:start w:val="1"/>
      <w:numFmt w:val="lowerLetter"/>
      <w:lvlText w:val="%5."/>
      <w:lvlJc w:val="left"/>
      <w:pPr>
        <w:ind w:left="4117" w:hanging="360"/>
      </w:pPr>
    </w:lvl>
    <w:lvl w:ilvl="5" w:tplc="0416001B" w:tentative="1">
      <w:start w:val="1"/>
      <w:numFmt w:val="lowerRoman"/>
      <w:lvlText w:val="%6."/>
      <w:lvlJc w:val="right"/>
      <w:pPr>
        <w:ind w:left="4837" w:hanging="180"/>
      </w:pPr>
    </w:lvl>
    <w:lvl w:ilvl="6" w:tplc="0416000F" w:tentative="1">
      <w:start w:val="1"/>
      <w:numFmt w:val="decimal"/>
      <w:lvlText w:val="%7."/>
      <w:lvlJc w:val="left"/>
      <w:pPr>
        <w:ind w:left="5557" w:hanging="360"/>
      </w:pPr>
    </w:lvl>
    <w:lvl w:ilvl="7" w:tplc="04160019" w:tentative="1">
      <w:start w:val="1"/>
      <w:numFmt w:val="lowerLetter"/>
      <w:lvlText w:val="%8."/>
      <w:lvlJc w:val="left"/>
      <w:pPr>
        <w:ind w:left="6277" w:hanging="360"/>
      </w:pPr>
    </w:lvl>
    <w:lvl w:ilvl="8" w:tplc="0416001B" w:tentative="1">
      <w:start w:val="1"/>
      <w:numFmt w:val="lowerRoman"/>
      <w:lvlText w:val="%9."/>
      <w:lvlJc w:val="right"/>
      <w:pPr>
        <w:ind w:left="6997" w:hanging="180"/>
      </w:pPr>
    </w:lvl>
  </w:abstractNum>
  <w:abstractNum w:abstractNumId="25" w15:restartNumberingAfterBreak="0">
    <w:nsid w:val="7D2958AF"/>
    <w:multiLevelType w:val="multilevel"/>
    <w:tmpl w:val="FC34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7"/>
  </w:num>
  <w:num w:numId="3">
    <w:abstractNumId w:val="5"/>
  </w:num>
  <w:num w:numId="4">
    <w:abstractNumId w:val="25"/>
  </w:num>
  <w:num w:numId="5">
    <w:abstractNumId w:val="2"/>
  </w:num>
  <w:num w:numId="6">
    <w:abstractNumId w:val="19"/>
  </w:num>
  <w:num w:numId="7">
    <w:abstractNumId w:val="3"/>
  </w:num>
  <w:num w:numId="8">
    <w:abstractNumId w:val="12"/>
  </w:num>
  <w:num w:numId="9">
    <w:abstractNumId w:val="13"/>
  </w:num>
  <w:num w:numId="10">
    <w:abstractNumId w:val="11"/>
  </w:num>
  <w:num w:numId="11">
    <w:abstractNumId w:val="21"/>
  </w:num>
  <w:num w:numId="12">
    <w:abstractNumId w:val="20"/>
  </w:num>
  <w:num w:numId="13">
    <w:abstractNumId w:val="8"/>
  </w:num>
  <w:num w:numId="14">
    <w:abstractNumId w:val="14"/>
  </w:num>
  <w:num w:numId="15">
    <w:abstractNumId w:val="10"/>
  </w:num>
  <w:num w:numId="16">
    <w:abstractNumId w:val="7"/>
  </w:num>
  <w:num w:numId="17">
    <w:abstractNumId w:val="22"/>
  </w:num>
  <w:num w:numId="18">
    <w:abstractNumId w:val="18"/>
  </w:num>
  <w:num w:numId="19">
    <w:abstractNumId w:val="15"/>
  </w:num>
  <w:num w:numId="20">
    <w:abstractNumId w:val="23"/>
  </w:num>
  <w:num w:numId="21">
    <w:abstractNumId w:val="24"/>
  </w:num>
  <w:num w:numId="22">
    <w:abstractNumId w:val="9"/>
  </w:num>
  <w:num w:numId="23">
    <w:abstractNumId w:val="1"/>
  </w:num>
  <w:num w:numId="24">
    <w:abstractNumId w:val="6"/>
  </w:num>
  <w:num w:numId="25">
    <w:abstractNumId w:val="0"/>
  </w:num>
  <w:num w:numId="26">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attachedTemplate r:id="rId1"/>
  <w:defaultTabStop w:val="17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322"/>
    <w:rsid w:val="00001BAE"/>
    <w:rsid w:val="000042E8"/>
    <w:rsid w:val="00012F40"/>
    <w:rsid w:val="00015527"/>
    <w:rsid w:val="00022B1A"/>
    <w:rsid w:val="00031A82"/>
    <w:rsid w:val="00043C88"/>
    <w:rsid w:val="000446B3"/>
    <w:rsid w:val="00054262"/>
    <w:rsid w:val="0005773E"/>
    <w:rsid w:val="000608C7"/>
    <w:rsid w:val="00060DE0"/>
    <w:rsid w:val="000662CC"/>
    <w:rsid w:val="0006677C"/>
    <w:rsid w:val="00084328"/>
    <w:rsid w:val="00084852"/>
    <w:rsid w:val="0008564E"/>
    <w:rsid w:val="00086AF2"/>
    <w:rsid w:val="000903F6"/>
    <w:rsid w:val="000959DB"/>
    <w:rsid w:val="000A48B6"/>
    <w:rsid w:val="000A51AA"/>
    <w:rsid w:val="000B2085"/>
    <w:rsid w:val="000B2828"/>
    <w:rsid w:val="000C424C"/>
    <w:rsid w:val="000E2747"/>
    <w:rsid w:val="000E3F7E"/>
    <w:rsid w:val="000E6B58"/>
    <w:rsid w:val="000F16B9"/>
    <w:rsid w:val="000F2134"/>
    <w:rsid w:val="000F41E7"/>
    <w:rsid w:val="000F4A56"/>
    <w:rsid w:val="001003B5"/>
    <w:rsid w:val="0011023B"/>
    <w:rsid w:val="00114B89"/>
    <w:rsid w:val="00121074"/>
    <w:rsid w:val="00123C53"/>
    <w:rsid w:val="0013527A"/>
    <w:rsid w:val="001356E0"/>
    <w:rsid w:val="00135FB4"/>
    <w:rsid w:val="00140427"/>
    <w:rsid w:val="00141A13"/>
    <w:rsid w:val="00141BE0"/>
    <w:rsid w:val="00143599"/>
    <w:rsid w:val="00146CBF"/>
    <w:rsid w:val="001568F3"/>
    <w:rsid w:val="001614EF"/>
    <w:rsid w:val="0016489E"/>
    <w:rsid w:val="00164DF3"/>
    <w:rsid w:val="001662EA"/>
    <w:rsid w:val="0017147B"/>
    <w:rsid w:val="00174FC8"/>
    <w:rsid w:val="00182B9C"/>
    <w:rsid w:val="001906FF"/>
    <w:rsid w:val="001946AC"/>
    <w:rsid w:val="00196496"/>
    <w:rsid w:val="001A487A"/>
    <w:rsid w:val="001A7D34"/>
    <w:rsid w:val="001B5BEB"/>
    <w:rsid w:val="001C2CA8"/>
    <w:rsid w:val="001C72E7"/>
    <w:rsid w:val="001C76EA"/>
    <w:rsid w:val="001D3A78"/>
    <w:rsid w:val="001D64ED"/>
    <w:rsid w:val="001E25F3"/>
    <w:rsid w:val="0020091B"/>
    <w:rsid w:val="00201446"/>
    <w:rsid w:val="002043B3"/>
    <w:rsid w:val="0022139D"/>
    <w:rsid w:val="0022251F"/>
    <w:rsid w:val="00224F53"/>
    <w:rsid w:val="002262EC"/>
    <w:rsid w:val="00251C86"/>
    <w:rsid w:val="00252DA7"/>
    <w:rsid w:val="0025396E"/>
    <w:rsid w:val="00253FA9"/>
    <w:rsid w:val="00260028"/>
    <w:rsid w:val="002664C0"/>
    <w:rsid w:val="0026667C"/>
    <w:rsid w:val="002679B5"/>
    <w:rsid w:val="00273B10"/>
    <w:rsid w:val="0027785B"/>
    <w:rsid w:val="00290EB8"/>
    <w:rsid w:val="00292815"/>
    <w:rsid w:val="00294FCC"/>
    <w:rsid w:val="002A2B6F"/>
    <w:rsid w:val="002A3127"/>
    <w:rsid w:val="002C112E"/>
    <w:rsid w:val="002C1ECD"/>
    <w:rsid w:val="002C206D"/>
    <w:rsid w:val="002C4974"/>
    <w:rsid w:val="002D2203"/>
    <w:rsid w:val="002D4C84"/>
    <w:rsid w:val="002D782D"/>
    <w:rsid w:val="002E3C4A"/>
    <w:rsid w:val="002F6106"/>
    <w:rsid w:val="0030014A"/>
    <w:rsid w:val="00302573"/>
    <w:rsid w:val="003038E6"/>
    <w:rsid w:val="00304584"/>
    <w:rsid w:val="00306349"/>
    <w:rsid w:val="00307190"/>
    <w:rsid w:val="003142AF"/>
    <w:rsid w:val="003221FC"/>
    <w:rsid w:val="003245A9"/>
    <w:rsid w:val="00331938"/>
    <w:rsid w:val="00343747"/>
    <w:rsid w:val="00356C80"/>
    <w:rsid w:val="00361823"/>
    <w:rsid w:val="0036660F"/>
    <w:rsid w:val="00374E24"/>
    <w:rsid w:val="0037577C"/>
    <w:rsid w:val="00387563"/>
    <w:rsid w:val="003951D9"/>
    <w:rsid w:val="00396168"/>
    <w:rsid w:val="0039783A"/>
    <w:rsid w:val="003A71AF"/>
    <w:rsid w:val="003B14D2"/>
    <w:rsid w:val="003C1B74"/>
    <w:rsid w:val="003C30D3"/>
    <w:rsid w:val="003D04F1"/>
    <w:rsid w:val="003D2F3B"/>
    <w:rsid w:val="003D5C8A"/>
    <w:rsid w:val="003E1C71"/>
    <w:rsid w:val="003F0CE0"/>
    <w:rsid w:val="003F26F2"/>
    <w:rsid w:val="003F2A62"/>
    <w:rsid w:val="00400FA8"/>
    <w:rsid w:val="00406A94"/>
    <w:rsid w:val="004078FF"/>
    <w:rsid w:val="00423C15"/>
    <w:rsid w:val="004245CC"/>
    <w:rsid w:val="00432147"/>
    <w:rsid w:val="004324E9"/>
    <w:rsid w:val="004366ED"/>
    <w:rsid w:val="0044503F"/>
    <w:rsid w:val="00450A76"/>
    <w:rsid w:val="00454362"/>
    <w:rsid w:val="004557C0"/>
    <w:rsid w:val="00462A26"/>
    <w:rsid w:val="0046370F"/>
    <w:rsid w:val="00467967"/>
    <w:rsid w:val="00470EDE"/>
    <w:rsid w:val="00471AFB"/>
    <w:rsid w:val="0049077C"/>
    <w:rsid w:val="00490BAD"/>
    <w:rsid w:val="00492BF8"/>
    <w:rsid w:val="00493867"/>
    <w:rsid w:val="00497364"/>
    <w:rsid w:val="004A0ECE"/>
    <w:rsid w:val="004A1263"/>
    <w:rsid w:val="004A26D9"/>
    <w:rsid w:val="004A6C29"/>
    <w:rsid w:val="004B57B2"/>
    <w:rsid w:val="004C2EBD"/>
    <w:rsid w:val="004C6006"/>
    <w:rsid w:val="004C613F"/>
    <w:rsid w:val="004D131C"/>
    <w:rsid w:val="004D431B"/>
    <w:rsid w:val="004D76DF"/>
    <w:rsid w:val="004D78EC"/>
    <w:rsid w:val="004E178F"/>
    <w:rsid w:val="004E5A5C"/>
    <w:rsid w:val="004E62D9"/>
    <w:rsid w:val="004E6D2D"/>
    <w:rsid w:val="004F27D2"/>
    <w:rsid w:val="005056ED"/>
    <w:rsid w:val="005132E1"/>
    <w:rsid w:val="005163CD"/>
    <w:rsid w:val="0052272A"/>
    <w:rsid w:val="00522FD0"/>
    <w:rsid w:val="0053793D"/>
    <w:rsid w:val="00541AB9"/>
    <w:rsid w:val="005471E0"/>
    <w:rsid w:val="00547E0B"/>
    <w:rsid w:val="0055195A"/>
    <w:rsid w:val="005550A8"/>
    <w:rsid w:val="00560329"/>
    <w:rsid w:val="005620FB"/>
    <w:rsid w:val="0056641F"/>
    <w:rsid w:val="005667EE"/>
    <w:rsid w:val="005755A1"/>
    <w:rsid w:val="00575954"/>
    <w:rsid w:val="00576A2B"/>
    <w:rsid w:val="0057773F"/>
    <w:rsid w:val="00595C56"/>
    <w:rsid w:val="005963BE"/>
    <w:rsid w:val="005A26A0"/>
    <w:rsid w:val="005A3E0A"/>
    <w:rsid w:val="005C07E9"/>
    <w:rsid w:val="005D018A"/>
    <w:rsid w:val="005D3B67"/>
    <w:rsid w:val="005D4958"/>
    <w:rsid w:val="005E16C8"/>
    <w:rsid w:val="005E3071"/>
    <w:rsid w:val="005E6A0E"/>
    <w:rsid w:val="005F3495"/>
    <w:rsid w:val="00600AEB"/>
    <w:rsid w:val="006051E3"/>
    <w:rsid w:val="00605E82"/>
    <w:rsid w:val="00611E9C"/>
    <w:rsid w:val="00615442"/>
    <w:rsid w:val="00615C2F"/>
    <w:rsid w:val="00617B01"/>
    <w:rsid w:val="006200A6"/>
    <w:rsid w:val="0062662F"/>
    <w:rsid w:val="00634346"/>
    <w:rsid w:val="006435FE"/>
    <w:rsid w:val="00645A73"/>
    <w:rsid w:val="00647DCC"/>
    <w:rsid w:val="006554E7"/>
    <w:rsid w:val="00657099"/>
    <w:rsid w:val="006607B1"/>
    <w:rsid w:val="006628E6"/>
    <w:rsid w:val="00672092"/>
    <w:rsid w:val="00675266"/>
    <w:rsid w:val="00677353"/>
    <w:rsid w:val="00677570"/>
    <w:rsid w:val="00687543"/>
    <w:rsid w:val="00694BEF"/>
    <w:rsid w:val="00695BFB"/>
    <w:rsid w:val="006A078B"/>
    <w:rsid w:val="006A1A3E"/>
    <w:rsid w:val="006A5909"/>
    <w:rsid w:val="006A7B25"/>
    <w:rsid w:val="006B01DF"/>
    <w:rsid w:val="006B06EC"/>
    <w:rsid w:val="006B5F3C"/>
    <w:rsid w:val="006B7ED4"/>
    <w:rsid w:val="006C4A97"/>
    <w:rsid w:val="006C5A1E"/>
    <w:rsid w:val="006D2804"/>
    <w:rsid w:val="006D6F88"/>
    <w:rsid w:val="006D75EB"/>
    <w:rsid w:val="006E314D"/>
    <w:rsid w:val="006F1A19"/>
    <w:rsid w:val="006F34A2"/>
    <w:rsid w:val="006F6068"/>
    <w:rsid w:val="006F6D21"/>
    <w:rsid w:val="007055C8"/>
    <w:rsid w:val="00705E8A"/>
    <w:rsid w:val="00706CC4"/>
    <w:rsid w:val="00706DA6"/>
    <w:rsid w:val="007071A6"/>
    <w:rsid w:val="007076BA"/>
    <w:rsid w:val="00714107"/>
    <w:rsid w:val="00714201"/>
    <w:rsid w:val="00714EE1"/>
    <w:rsid w:val="00715DED"/>
    <w:rsid w:val="00716508"/>
    <w:rsid w:val="00720347"/>
    <w:rsid w:val="00722633"/>
    <w:rsid w:val="00724B48"/>
    <w:rsid w:val="00724DAE"/>
    <w:rsid w:val="007260B0"/>
    <w:rsid w:val="0072707C"/>
    <w:rsid w:val="007311A4"/>
    <w:rsid w:val="0073211D"/>
    <w:rsid w:val="0073566F"/>
    <w:rsid w:val="00735B1A"/>
    <w:rsid w:val="00744949"/>
    <w:rsid w:val="00754A11"/>
    <w:rsid w:val="007550CA"/>
    <w:rsid w:val="00756686"/>
    <w:rsid w:val="00770E18"/>
    <w:rsid w:val="00786A74"/>
    <w:rsid w:val="00792F66"/>
    <w:rsid w:val="00794C6F"/>
    <w:rsid w:val="00796ED7"/>
    <w:rsid w:val="007A1C58"/>
    <w:rsid w:val="007A1C5A"/>
    <w:rsid w:val="007A7447"/>
    <w:rsid w:val="007B4123"/>
    <w:rsid w:val="007B7C59"/>
    <w:rsid w:val="007D23FF"/>
    <w:rsid w:val="007D24E5"/>
    <w:rsid w:val="007D34F0"/>
    <w:rsid w:val="007D4AE4"/>
    <w:rsid w:val="007E1CDA"/>
    <w:rsid w:val="007E7FF8"/>
    <w:rsid w:val="007F3C9C"/>
    <w:rsid w:val="007F41F1"/>
    <w:rsid w:val="007F48F2"/>
    <w:rsid w:val="00801E6C"/>
    <w:rsid w:val="00805F89"/>
    <w:rsid w:val="00807A76"/>
    <w:rsid w:val="0082078B"/>
    <w:rsid w:val="00823648"/>
    <w:rsid w:val="00826B50"/>
    <w:rsid w:val="008340FD"/>
    <w:rsid w:val="00836795"/>
    <w:rsid w:val="00836DEA"/>
    <w:rsid w:val="00847AAF"/>
    <w:rsid w:val="00852D23"/>
    <w:rsid w:val="0086000D"/>
    <w:rsid w:val="008679F8"/>
    <w:rsid w:val="0087052F"/>
    <w:rsid w:val="00871DE9"/>
    <w:rsid w:val="00872887"/>
    <w:rsid w:val="00876830"/>
    <w:rsid w:val="00880A12"/>
    <w:rsid w:val="00880FC4"/>
    <w:rsid w:val="0088378B"/>
    <w:rsid w:val="008853D7"/>
    <w:rsid w:val="00890BA1"/>
    <w:rsid w:val="00892D5D"/>
    <w:rsid w:val="00893B4B"/>
    <w:rsid w:val="008976C4"/>
    <w:rsid w:val="00897DA4"/>
    <w:rsid w:val="008A21A5"/>
    <w:rsid w:val="008B2DFB"/>
    <w:rsid w:val="008C1F15"/>
    <w:rsid w:val="008C4150"/>
    <w:rsid w:val="008D33CC"/>
    <w:rsid w:val="008E02F7"/>
    <w:rsid w:val="008E2B9C"/>
    <w:rsid w:val="008E6810"/>
    <w:rsid w:val="008F3988"/>
    <w:rsid w:val="008F5149"/>
    <w:rsid w:val="00902020"/>
    <w:rsid w:val="00914451"/>
    <w:rsid w:val="0092025E"/>
    <w:rsid w:val="00921CA2"/>
    <w:rsid w:val="00921DD0"/>
    <w:rsid w:val="00923614"/>
    <w:rsid w:val="00926BE5"/>
    <w:rsid w:val="00942B3D"/>
    <w:rsid w:val="009464B0"/>
    <w:rsid w:val="0098392F"/>
    <w:rsid w:val="00986B14"/>
    <w:rsid w:val="00990400"/>
    <w:rsid w:val="0099586D"/>
    <w:rsid w:val="00995A3C"/>
    <w:rsid w:val="0099604E"/>
    <w:rsid w:val="009B13B7"/>
    <w:rsid w:val="009B645D"/>
    <w:rsid w:val="009C29F7"/>
    <w:rsid w:val="009D08E7"/>
    <w:rsid w:val="009E1343"/>
    <w:rsid w:val="009E4D33"/>
    <w:rsid w:val="009F266B"/>
    <w:rsid w:val="009F53B5"/>
    <w:rsid w:val="009F5EEC"/>
    <w:rsid w:val="009F6B03"/>
    <w:rsid w:val="00A00DF9"/>
    <w:rsid w:val="00A05E2B"/>
    <w:rsid w:val="00A071F3"/>
    <w:rsid w:val="00A24991"/>
    <w:rsid w:val="00A30F63"/>
    <w:rsid w:val="00A34D30"/>
    <w:rsid w:val="00A35F74"/>
    <w:rsid w:val="00A51141"/>
    <w:rsid w:val="00A532E4"/>
    <w:rsid w:val="00A53E5D"/>
    <w:rsid w:val="00A656DD"/>
    <w:rsid w:val="00A712B6"/>
    <w:rsid w:val="00A7133E"/>
    <w:rsid w:val="00A72652"/>
    <w:rsid w:val="00A856EE"/>
    <w:rsid w:val="00A96959"/>
    <w:rsid w:val="00AA32DC"/>
    <w:rsid w:val="00AB23DB"/>
    <w:rsid w:val="00AC35B5"/>
    <w:rsid w:val="00AD2E54"/>
    <w:rsid w:val="00AD31B1"/>
    <w:rsid w:val="00AE2FEA"/>
    <w:rsid w:val="00B03802"/>
    <w:rsid w:val="00B03DED"/>
    <w:rsid w:val="00B057C8"/>
    <w:rsid w:val="00B05A94"/>
    <w:rsid w:val="00B064A2"/>
    <w:rsid w:val="00B11FBB"/>
    <w:rsid w:val="00B140F3"/>
    <w:rsid w:val="00B157EA"/>
    <w:rsid w:val="00B259EC"/>
    <w:rsid w:val="00B25BA2"/>
    <w:rsid w:val="00B30E08"/>
    <w:rsid w:val="00B41B86"/>
    <w:rsid w:val="00B43713"/>
    <w:rsid w:val="00B43CF8"/>
    <w:rsid w:val="00B45703"/>
    <w:rsid w:val="00B45A3B"/>
    <w:rsid w:val="00B521A4"/>
    <w:rsid w:val="00B52897"/>
    <w:rsid w:val="00B574A9"/>
    <w:rsid w:val="00B662D9"/>
    <w:rsid w:val="00B663E5"/>
    <w:rsid w:val="00B672B7"/>
    <w:rsid w:val="00B71817"/>
    <w:rsid w:val="00B826FF"/>
    <w:rsid w:val="00B90D6E"/>
    <w:rsid w:val="00B94719"/>
    <w:rsid w:val="00B95914"/>
    <w:rsid w:val="00BA330F"/>
    <w:rsid w:val="00BB0B21"/>
    <w:rsid w:val="00BB2764"/>
    <w:rsid w:val="00BB6F6C"/>
    <w:rsid w:val="00BC10DB"/>
    <w:rsid w:val="00BC5366"/>
    <w:rsid w:val="00BC6134"/>
    <w:rsid w:val="00BC7B87"/>
    <w:rsid w:val="00BD5F2A"/>
    <w:rsid w:val="00BD7D1B"/>
    <w:rsid w:val="00BE07C8"/>
    <w:rsid w:val="00BE09DC"/>
    <w:rsid w:val="00BE0CE3"/>
    <w:rsid w:val="00BF1AC0"/>
    <w:rsid w:val="00BF440E"/>
    <w:rsid w:val="00C0313A"/>
    <w:rsid w:val="00C06A9F"/>
    <w:rsid w:val="00C13204"/>
    <w:rsid w:val="00C14748"/>
    <w:rsid w:val="00C15EF0"/>
    <w:rsid w:val="00C2019B"/>
    <w:rsid w:val="00C21A1A"/>
    <w:rsid w:val="00C22901"/>
    <w:rsid w:val="00C22E2B"/>
    <w:rsid w:val="00C2612A"/>
    <w:rsid w:val="00C36196"/>
    <w:rsid w:val="00C45219"/>
    <w:rsid w:val="00C50D4C"/>
    <w:rsid w:val="00C50DFC"/>
    <w:rsid w:val="00C52702"/>
    <w:rsid w:val="00C53269"/>
    <w:rsid w:val="00C54A9A"/>
    <w:rsid w:val="00C60395"/>
    <w:rsid w:val="00C6263B"/>
    <w:rsid w:val="00C64A20"/>
    <w:rsid w:val="00C67AFD"/>
    <w:rsid w:val="00C7111D"/>
    <w:rsid w:val="00C76D44"/>
    <w:rsid w:val="00C76EA3"/>
    <w:rsid w:val="00C9670E"/>
    <w:rsid w:val="00C97A4A"/>
    <w:rsid w:val="00CA6D3E"/>
    <w:rsid w:val="00CA7863"/>
    <w:rsid w:val="00CB66E1"/>
    <w:rsid w:val="00CC0D27"/>
    <w:rsid w:val="00CC15B2"/>
    <w:rsid w:val="00CC5B2D"/>
    <w:rsid w:val="00CC6D9B"/>
    <w:rsid w:val="00CC7270"/>
    <w:rsid w:val="00CD0344"/>
    <w:rsid w:val="00CD566B"/>
    <w:rsid w:val="00CF0E6A"/>
    <w:rsid w:val="00CF137B"/>
    <w:rsid w:val="00CF3686"/>
    <w:rsid w:val="00CF65A9"/>
    <w:rsid w:val="00D01EB3"/>
    <w:rsid w:val="00D07E3F"/>
    <w:rsid w:val="00D12D48"/>
    <w:rsid w:val="00D1671E"/>
    <w:rsid w:val="00D205A5"/>
    <w:rsid w:val="00D20D86"/>
    <w:rsid w:val="00D22E5E"/>
    <w:rsid w:val="00D25855"/>
    <w:rsid w:val="00D274AB"/>
    <w:rsid w:val="00D36D7A"/>
    <w:rsid w:val="00D36E85"/>
    <w:rsid w:val="00D4133F"/>
    <w:rsid w:val="00D42921"/>
    <w:rsid w:val="00D43C12"/>
    <w:rsid w:val="00D46A48"/>
    <w:rsid w:val="00D4718B"/>
    <w:rsid w:val="00D508B2"/>
    <w:rsid w:val="00D531CC"/>
    <w:rsid w:val="00D56392"/>
    <w:rsid w:val="00D6101A"/>
    <w:rsid w:val="00D621AE"/>
    <w:rsid w:val="00D63166"/>
    <w:rsid w:val="00D6630D"/>
    <w:rsid w:val="00D7790D"/>
    <w:rsid w:val="00D92185"/>
    <w:rsid w:val="00D92EB8"/>
    <w:rsid w:val="00D94A43"/>
    <w:rsid w:val="00D95080"/>
    <w:rsid w:val="00D95824"/>
    <w:rsid w:val="00DA2CFE"/>
    <w:rsid w:val="00DB51E4"/>
    <w:rsid w:val="00DC777B"/>
    <w:rsid w:val="00DD2FDE"/>
    <w:rsid w:val="00DD343B"/>
    <w:rsid w:val="00DD4410"/>
    <w:rsid w:val="00DD5B65"/>
    <w:rsid w:val="00DE4EE6"/>
    <w:rsid w:val="00DE729D"/>
    <w:rsid w:val="00DE774D"/>
    <w:rsid w:val="00E02D03"/>
    <w:rsid w:val="00E130CE"/>
    <w:rsid w:val="00E210A0"/>
    <w:rsid w:val="00E2321D"/>
    <w:rsid w:val="00E26053"/>
    <w:rsid w:val="00E27CE6"/>
    <w:rsid w:val="00E338B3"/>
    <w:rsid w:val="00E35A89"/>
    <w:rsid w:val="00E36336"/>
    <w:rsid w:val="00E37A5F"/>
    <w:rsid w:val="00E40D76"/>
    <w:rsid w:val="00E4174E"/>
    <w:rsid w:val="00E45B3E"/>
    <w:rsid w:val="00E54167"/>
    <w:rsid w:val="00E57322"/>
    <w:rsid w:val="00E6156D"/>
    <w:rsid w:val="00E61754"/>
    <w:rsid w:val="00E627CF"/>
    <w:rsid w:val="00E66E0F"/>
    <w:rsid w:val="00E66E91"/>
    <w:rsid w:val="00E855F8"/>
    <w:rsid w:val="00E876F7"/>
    <w:rsid w:val="00E9179C"/>
    <w:rsid w:val="00E97754"/>
    <w:rsid w:val="00EB38B1"/>
    <w:rsid w:val="00EC0FB0"/>
    <w:rsid w:val="00EC5AD0"/>
    <w:rsid w:val="00EC5E83"/>
    <w:rsid w:val="00EC6E6C"/>
    <w:rsid w:val="00ED63ED"/>
    <w:rsid w:val="00EE4458"/>
    <w:rsid w:val="00EE5F5E"/>
    <w:rsid w:val="00EF27D1"/>
    <w:rsid w:val="00EF6283"/>
    <w:rsid w:val="00F04226"/>
    <w:rsid w:val="00F10DA8"/>
    <w:rsid w:val="00F12F5A"/>
    <w:rsid w:val="00F16C37"/>
    <w:rsid w:val="00F16FC3"/>
    <w:rsid w:val="00F17537"/>
    <w:rsid w:val="00F237DC"/>
    <w:rsid w:val="00F239BC"/>
    <w:rsid w:val="00F27C4F"/>
    <w:rsid w:val="00F33045"/>
    <w:rsid w:val="00F337CD"/>
    <w:rsid w:val="00F345C5"/>
    <w:rsid w:val="00F35499"/>
    <w:rsid w:val="00F37772"/>
    <w:rsid w:val="00F407AF"/>
    <w:rsid w:val="00F45636"/>
    <w:rsid w:val="00F70ADC"/>
    <w:rsid w:val="00F71983"/>
    <w:rsid w:val="00F77F14"/>
    <w:rsid w:val="00F831F1"/>
    <w:rsid w:val="00F84ECC"/>
    <w:rsid w:val="00F85592"/>
    <w:rsid w:val="00F86996"/>
    <w:rsid w:val="00F94F52"/>
    <w:rsid w:val="00FA3AF4"/>
    <w:rsid w:val="00FA4A86"/>
    <w:rsid w:val="00FA4D19"/>
    <w:rsid w:val="00FB1042"/>
    <w:rsid w:val="00FD2961"/>
    <w:rsid w:val="00FD7008"/>
    <w:rsid w:val="00FE076B"/>
    <w:rsid w:val="00FE0A79"/>
    <w:rsid w:val="00FE4FF0"/>
    <w:rsid w:val="00FE5E58"/>
    <w:rsid w:val="00FE7CFD"/>
    <w:rsid w:val="00FF5E4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0F5E7"/>
  <w15:docId w15:val="{EFCA0FBC-84AB-4BA4-B303-27F77F03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31C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290E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E232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E45B3E"/>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har"/>
    <w:qFormat/>
    <w:rsid w:val="008340FD"/>
    <w:pPr>
      <w:keepNext/>
      <w:spacing w:before="240" w:after="60"/>
      <w:outlineLvl w:val="3"/>
    </w:pPr>
    <w:rPr>
      <w:b/>
      <w:bCs/>
      <w:sz w:val="28"/>
      <w:szCs w:val="28"/>
      <w:lang w:val="en-US"/>
    </w:rPr>
  </w:style>
  <w:style w:type="paragraph" w:styleId="Ttulo5">
    <w:name w:val="heading 5"/>
    <w:basedOn w:val="Normal"/>
    <w:next w:val="Normal"/>
    <w:link w:val="Ttulo5Char"/>
    <w:uiPriority w:val="9"/>
    <w:semiHidden/>
    <w:unhideWhenUsed/>
    <w:qFormat/>
    <w:rsid w:val="00D7790D"/>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rsid w:val="008340FD"/>
    <w:rPr>
      <w:rFonts w:ascii="Times New Roman" w:eastAsia="Times New Roman" w:hAnsi="Times New Roman" w:cs="Times New Roman"/>
      <w:b/>
      <w:bCs/>
      <w:sz w:val="28"/>
      <w:szCs w:val="28"/>
      <w:lang w:val="en-US" w:eastAsia="pt-BR"/>
    </w:rPr>
  </w:style>
  <w:style w:type="paragraph" w:styleId="Cabealho">
    <w:name w:val="header"/>
    <w:basedOn w:val="Normal"/>
    <w:link w:val="CabealhoChar"/>
    <w:uiPriority w:val="99"/>
    <w:rsid w:val="008340FD"/>
    <w:pPr>
      <w:tabs>
        <w:tab w:val="center" w:pos="4252"/>
        <w:tab w:val="right" w:pos="8504"/>
      </w:tabs>
    </w:pPr>
    <w:rPr>
      <w:lang w:val="en-US"/>
    </w:rPr>
  </w:style>
  <w:style w:type="character" w:customStyle="1" w:styleId="CabealhoChar">
    <w:name w:val="Cabeçalho Char"/>
    <w:basedOn w:val="Fontepargpadro"/>
    <w:link w:val="Cabealho"/>
    <w:uiPriority w:val="99"/>
    <w:rsid w:val="008340FD"/>
    <w:rPr>
      <w:rFonts w:ascii="Times New Roman" w:eastAsia="Times New Roman" w:hAnsi="Times New Roman" w:cs="Times New Roman"/>
      <w:sz w:val="24"/>
      <w:szCs w:val="24"/>
      <w:lang w:val="en-US" w:eastAsia="pt-BR"/>
    </w:rPr>
  </w:style>
  <w:style w:type="paragraph" w:styleId="Rodap">
    <w:name w:val="footer"/>
    <w:basedOn w:val="Normal"/>
    <w:link w:val="RodapChar"/>
    <w:uiPriority w:val="99"/>
    <w:rsid w:val="008340FD"/>
    <w:pPr>
      <w:tabs>
        <w:tab w:val="center" w:pos="4252"/>
        <w:tab w:val="right" w:pos="8504"/>
      </w:tabs>
    </w:pPr>
    <w:rPr>
      <w:lang w:val="en-US"/>
    </w:rPr>
  </w:style>
  <w:style w:type="character" w:customStyle="1" w:styleId="RodapChar">
    <w:name w:val="Rodapé Char"/>
    <w:basedOn w:val="Fontepargpadro"/>
    <w:link w:val="Rodap"/>
    <w:uiPriority w:val="99"/>
    <w:rsid w:val="008340FD"/>
    <w:rPr>
      <w:rFonts w:ascii="Times New Roman" w:eastAsia="Times New Roman" w:hAnsi="Times New Roman" w:cs="Times New Roman"/>
      <w:sz w:val="24"/>
      <w:szCs w:val="24"/>
      <w:lang w:val="en-US" w:eastAsia="pt-BR"/>
    </w:rPr>
  </w:style>
  <w:style w:type="character" w:styleId="Nmerodepgina">
    <w:name w:val="page number"/>
    <w:basedOn w:val="Fontepargpadro"/>
    <w:rsid w:val="008340FD"/>
  </w:style>
  <w:style w:type="paragraph" w:styleId="PargrafodaLista">
    <w:name w:val="List Paragraph"/>
    <w:basedOn w:val="Normal"/>
    <w:uiPriority w:val="34"/>
    <w:qFormat/>
    <w:rsid w:val="008340FD"/>
    <w:pPr>
      <w:ind w:left="720"/>
      <w:contextualSpacing/>
    </w:pPr>
  </w:style>
  <w:style w:type="table" w:styleId="Tabelacomgrade">
    <w:name w:val="Table Grid"/>
    <w:basedOn w:val="Tabelanormal"/>
    <w:uiPriority w:val="39"/>
    <w:rsid w:val="008340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714EE1"/>
    <w:pPr>
      <w:spacing w:after="200"/>
    </w:pPr>
    <w:rPr>
      <w:i/>
      <w:iCs/>
      <w:color w:val="44546A" w:themeColor="text2"/>
      <w:sz w:val="18"/>
      <w:szCs w:val="18"/>
    </w:rPr>
  </w:style>
  <w:style w:type="character" w:styleId="Hyperlink">
    <w:name w:val="Hyperlink"/>
    <w:basedOn w:val="Fontepargpadro"/>
    <w:uiPriority w:val="99"/>
    <w:unhideWhenUsed/>
    <w:rsid w:val="00714EE1"/>
    <w:rPr>
      <w:color w:val="0563C1" w:themeColor="hyperlink"/>
      <w:u w:val="single"/>
    </w:rPr>
  </w:style>
  <w:style w:type="character" w:customStyle="1" w:styleId="MenoPendente1">
    <w:name w:val="Menção Pendente1"/>
    <w:basedOn w:val="Fontepargpadro"/>
    <w:uiPriority w:val="99"/>
    <w:semiHidden/>
    <w:unhideWhenUsed/>
    <w:rsid w:val="00714EE1"/>
    <w:rPr>
      <w:color w:val="605E5C"/>
      <w:shd w:val="clear" w:color="auto" w:fill="E1DFDD"/>
    </w:rPr>
  </w:style>
  <w:style w:type="paragraph" w:styleId="NormalWeb">
    <w:name w:val="Normal (Web)"/>
    <w:basedOn w:val="Normal"/>
    <w:uiPriority w:val="99"/>
    <w:unhideWhenUsed/>
    <w:rsid w:val="00CC15B2"/>
    <w:pPr>
      <w:spacing w:before="100" w:beforeAutospacing="1" w:after="100" w:afterAutospacing="1"/>
    </w:pPr>
  </w:style>
  <w:style w:type="character" w:customStyle="1" w:styleId="Ttulo1Char">
    <w:name w:val="Título 1 Char"/>
    <w:basedOn w:val="Fontepargpadro"/>
    <w:link w:val="Ttulo1"/>
    <w:uiPriority w:val="9"/>
    <w:rsid w:val="00290EB8"/>
    <w:rPr>
      <w:rFonts w:asciiTheme="majorHAnsi" w:eastAsiaTheme="majorEastAsia" w:hAnsiTheme="majorHAnsi" w:cstheme="majorBidi"/>
      <w:color w:val="2F5496" w:themeColor="accent1" w:themeShade="BF"/>
      <w:sz w:val="32"/>
      <w:szCs w:val="32"/>
      <w:lang w:eastAsia="pt-BR"/>
    </w:rPr>
  </w:style>
  <w:style w:type="character" w:customStyle="1" w:styleId="textodestaque">
    <w:name w:val="textodestaque"/>
    <w:basedOn w:val="Fontepargpadro"/>
    <w:rsid w:val="00490BAD"/>
  </w:style>
  <w:style w:type="character" w:styleId="nfase">
    <w:name w:val="Emphasis"/>
    <w:basedOn w:val="Fontepargpadro"/>
    <w:uiPriority w:val="20"/>
    <w:qFormat/>
    <w:rsid w:val="00490BAD"/>
    <w:rPr>
      <w:i/>
      <w:iCs/>
    </w:rPr>
  </w:style>
  <w:style w:type="character" w:styleId="Refdecomentrio">
    <w:name w:val="annotation reference"/>
    <w:basedOn w:val="Fontepargpadro"/>
    <w:uiPriority w:val="99"/>
    <w:semiHidden/>
    <w:unhideWhenUsed/>
    <w:rsid w:val="00794C6F"/>
    <w:rPr>
      <w:sz w:val="16"/>
      <w:szCs w:val="16"/>
    </w:rPr>
  </w:style>
  <w:style w:type="paragraph" w:styleId="Textodecomentrio">
    <w:name w:val="annotation text"/>
    <w:basedOn w:val="Normal"/>
    <w:link w:val="TextodecomentrioChar"/>
    <w:uiPriority w:val="99"/>
    <w:semiHidden/>
    <w:unhideWhenUsed/>
    <w:rsid w:val="00794C6F"/>
    <w:rPr>
      <w:sz w:val="20"/>
      <w:szCs w:val="20"/>
    </w:rPr>
  </w:style>
  <w:style w:type="character" w:customStyle="1" w:styleId="TextodecomentrioChar">
    <w:name w:val="Texto de comentário Char"/>
    <w:basedOn w:val="Fontepargpadro"/>
    <w:link w:val="Textodecomentrio"/>
    <w:uiPriority w:val="99"/>
    <w:semiHidden/>
    <w:rsid w:val="00794C6F"/>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94C6F"/>
    <w:rPr>
      <w:b/>
      <w:bCs/>
    </w:rPr>
  </w:style>
  <w:style w:type="character" w:customStyle="1" w:styleId="AssuntodocomentrioChar">
    <w:name w:val="Assunto do comentário Char"/>
    <w:basedOn w:val="TextodecomentrioChar"/>
    <w:link w:val="Assuntodocomentrio"/>
    <w:uiPriority w:val="99"/>
    <w:semiHidden/>
    <w:rsid w:val="00794C6F"/>
    <w:rPr>
      <w:rFonts w:ascii="Times New Roman" w:eastAsia="Times New Roman" w:hAnsi="Times New Roman" w:cs="Times New Roman"/>
      <w:b/>
      <w:bCs/>
      <w:sz w:val="20"/>
      <w:szCs w:val="20"/>
      <w:lang w:eastAsia="pt-BR"/>
    </w:rPr>
  </w:style>
  <w:style w:type="paragraph" w:styleId="Reviso">
    <w:name w:val="Revision"/>
    <w:hidden/>
    <w:uiPriority w:val="99"/>
    <w:semiHidden/>
    <w:rsid w:val="00794C6F"/>
    <w:pPr>
      <w:spacing w:after="0"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94C6F"/>
    <w:rPr>
      <w:rFonts w:ascii="Segoe UI" w:hAnsi="Segoe UI" w:cs="Segoe UI"/>
      <w:sz w:val="18"/>
      <w:szCs w:val="18"/>
    </w:rPr>
  </w:style>
  <w:style w:type="character" w:customStyle="1" w:styleId="TextodebaloChar">
    <w:name w:val="Texto de balão Char"/>
    <w:basedOn w:val="Fontepargpadro"/>
    <w:link w:val="Textodebalo"/>
    <w:uiPriority w:val="99"/>
    <w:semiHidden/>
    <w:rsid w:val="00794C6F"/>
    <w:rPr>
      <w:rFonts w:ascii="Segoe UI" w:eastAsia="Times New Roman" w:hAnsi="Segoe UI" w:cs="Segoe UI"/>
      <w:sz w:val="18"/>
      <w:szCs w:val="18"/>
      <w:lang w:eastAsia="pt-BR"/>
    </w:rPr>
  </w:style>
  <w:style w:type="paragraph" w:customStyle="1" w:styleId="TtuloABNT">
    <w:name w:val="Título ABNT"/>
    <w:basedOn w:val="Normal"/>
    <w:qFormat/>
    <w:rsid w:val="00492BF8"/>
    <w:pPr>
      <w:spacing w:after="160" w:line="259" w:lineRule="auto"/>
      <w:ind w:firstLine="851"/>
      <w:jc w:val="both"/>
    </w:pPr>
    <w:rPr>
      <w:rFonts w:asciiTheme="minorHAnsi" w:eastAsiaTheme="minorHAnsi" w:hAnsiTheme="minorHAnsi" w:cstheme="minorBidi"/>
      <w:b/>
      <w:szCs w:val="22"/>
      <w:lang w:eastAsia="en-US"/>
    </w:rPr>
  </w:style>
  <w:style w:type="numbering" w:customStyle="1" w:styleId="PadroSEF">
    <w:name w:val="Padrão SEF"/>
    <w:uiPriority w:val="99"/>
    <w:rsid w:val="009E4D33"/>
    <w:pPr>
      <w:numPr>
        <w:numId w:val="1"/>
      </w:numPr>
    </w:pPr>
  </w:style>
  <w:style w:type="paragraph" w:customStyle="1" w:styleId="Fonte">
    <w:name w:val="Fonte"/>
    <w:basedOn w:val="Normal"/>
    <w:link w:val="FonteChar"/>
    <w:qFormat/>
    <w:rsid w:val="005550A8"/>
    <w:pPr>
      <w:shd w:val="clear" w:color="auto" w:fill="FFFFFF"/>
      <w:jc w:val="right"/>
    </w:pPr>
    <w:rPr>
      <w:rFonts w:asciiTheme="minorHAnsi" w:hAnsiTheme="minorHAnsi" w:cstheme="minorHAnsi"/>
      <w:bCs/>
      <w:sz w:val="18"/>
    </w:rPr>
  </w:style>
  <w:style w:type="paragraph" w:customStyle="1" w:styleId="Gabarito">
    <w:name w:val="Gabarito"/>
    <w:basedOn w:val="Normal"/>
    <w:link w:val="GabaritoChar"/>
    <w:qFormat/>
    <w:rsid w:val="00BC5366"/>
    <w:pPr>
      <w:shd w:val="clear" w:color="auto" w:fill="FFFFFF"/>
      <w:spacing w:line="360" w:lineRule="auto"/>
      <w:jc w:val="both"/>
    </w:pPr>
    <w:rPr>
      <w:rFonts w:asciiTheme="minorHAnsi" w:hAnsiTheme="minorHAnsi" w:cstheme="minorHAnsi"/>
      <w:bCs/>
      <w:color w:val="FF0000"/>
    </w:rPr>
  </w:style>
  <w:style w:type="character" w:customStyle="1" w:styleId="FonteChar">
    <w:name w:val="Fonte Char"/>
    <w:basedOn w:val="Fontepargpadro"/>
    <w:link w:val="Fonte"/>
    <w:rsid w:val="005550A8"/>
    <w:rPr>
      <w:rFonts w:eastAsia="Times New Roman" w:cstheme="minorHAnsi"/>
      <w:bCs/>
      <w:sz w:val="18"/>
      <w:szCs w:val="24"/>
      <w:shd w:val="clear" w:color="auto" w:fill="FFFFFF"/>
      <w:lang w:eastAsia="pt-BR"/>
    </w:rPr>
  </w:style>
  <w:style w:type="character" w:customStyle="1" w:styleId="GabaritoChar">
    <w:name w:val="Gabarito Char"/>
    <w:basedOn w:val="Fontepargpadro"/>
    <w:link w:val="Gabarito"/>
    <w:rsid w:val="00BC5366"/>
    <w:rPr>
      <w:rFonts w:eastAsia="Times New Roman" w:cstheme="minorHAnsi"/>
      <w:bCs/>
      <w:color w:val="FF0000"/>
      <w:sz w:val="24"/>
      <w:szCs w:val="24"/>
      <w:shd w:val="clear" w:color="auto" w:fill="FFFFFF"/>
      <w:lang w:eastAsia="pt-BR"/>
    </w:rPr>
  </w:style>
  <w:style w:type="paragraph" w:customStyle="1" w:styleId="gmail-msolistparagraph">
    <w:name w:val="gmail-msolistparagraph"/>
    <w:basedOn w:val="Normal"/>
    <w:rsid w:val="00454362"/>
    <w:pPr>
      <w:spacing w:before="100" w:beforeAutospacing="1" w:after="100" w:afterAutospacing="1"/>
    </w:pPr>
    <w:rPr>
      <w:rFonts w:ascii="Calibri" w:eastAsiaTheme="minorEastAsia" w:hAnsi="Calibri" w:cs="Calibri"/>
      <w:sz w:val="22"/>
      <w:szCs w:val="22"/>
    </w:rPr>
  </w:style>
  <w:style w:type="character" w:customStyle="1" w:styleId="gmail-msohyperlink">
    <w:name w:val="gmail-msohyperlink"/>
    <w:basedOn w:val="Fontepargpadro"/>
    <w:rsid w:val="00C06A9F"/>
  </w:style>
  <w:style w:type="character" w:customStyle="1" w:styleId="MenoPendente2">
    <w:name w:val="Menção Pendente2"/>
    <w:basedOn w:val="Fontepargpadro"/>
    <w:uiPriority w:val="99"/>
    <w:semiHidden/>
    <w:unhideWhenUsed/>
    <w:rsid w:val="0013527A"/>
    <w:rPr>
      <w:color w:val="605E5C"/>
      <w:shd w:val="clear" w:color="auto" w:fill="E1DFDD"/>
    </w:rPr>
  </w:style>
  <w:style w:type="character" w:customStyle="1" w:styleId="MenoPendente3">
    <w:name w:val="Menção Pendente3"/>
    <w:basedOn w:val="Fontepargpadro"/>
    <w:uiPriority w:val="99"/>
    <w:semiHidden/>
    <w:unhideWhenUsed/>
    <w:rsid w:val="00D508B2"/>
    <w:rPr>
      <w:color w:val="605E5C"/>
      <w:shd w:val="clear" w:color="auto" w:fill="E1DFDD"/>
    </w:rPr>
  </w:style>
  <w:style w:type="table" w:customStyle="1" w:styleId="Tabelacomgrade1">
    <w:name w:val="Tabela com grade1"/>
    <w:basedOn w:val="Tabelanormal"/>
    <w:next w:val="Tabelacomgrade"/>
    <w:uiPriority w:val="39"/>
    <w:rsid w:val="002C1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4">
    <w:name w:val="Menção Pendente4"/>
    <w:basedOn w:val="Fontepargpadro"/>
    <w:uiPriority w:val="99"/>
    <w:semiHidden/>
    <w:unhideWhenUsed/>
    <w:rsid w:val="002C1ECD"/>
    <w:rPr>
      <w:color w:val="605E5C"/>
      <w:shd w:val="clear" w:color="auto" w:fill="E1DFDD"/>
    </w:rPr>
  </w:style>
  <w:style w:type="character" w:customStyle="1" w:styleId="Ttulo3Char">
    <w:name w:val="Título 3 Char"/>
    <w:basedOn w:val="Fontepargpadro"/>
    <w:link w:val="Ttulo3"/>
    <w:uiPriority w:val="9"/>
    <w:semiHidden/>
    <w:rsid w:val="00E45B3E"/>
    <w:rPr>
      <w:rFonts w:asciiTheme="majorHAnsi" w:eastAsiaTheme="majorEastAsia" w:hAnsiTheme="majorHAnsi" w:cstheme="majorBidi"/>
      <w:color w:val="1F3763" w:themeColor="accent1" w:themeShade="7F"/>
      <w:sz w:val="24"/>
      <w:szCs w:val="24"/>
      <w:lang w:eastAsia="pt-BR"/>
    </w:rPr>
  </w:style>
  <w:style w:type="table" w:styleId="TabeladeGrade4-nfase3">
    <w:name w:val="Grid Table 4 Accent 3"/>
    <w:basedOn w:val="Tabelanormal"/>
    <w:uiPriority w:val="49"/>
    <w:rsid w:val="00A00DF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rte">
    <w:name w:val="Strong"/>
    <w:basedOn w:val="Fontepargpadro"/>
    <w:uiPriority w:val="22"/>
    <w:qFormat/>
    <w:rsid w:val="00467967"/>
    <w:rPr>
      <w:b/>
      <w:bCs/>
    </w:rPr>
  </w:style>
  <w:style w:type="character" w:customStyle="1" w:styleId="MenoPendente5">
    <w:name w:val="Menção Pendente5"/>
    <w:basedOn w:val="Fontepargpadro"/>
    <w:uiPriority w:val="99"/>
    <w:semiHidden/>
    <w:unhideWhenUsed/>
    <w:rsid w:val="00467967"/>
    <w:rPr>
      <w:color w:val="605E5C"/>
      <w:shd w:val="clear" w:color="auto" w:fill="E1DFDD"/>
    </w:rPr>
  </w:style>
  <w:style w:type="character" w:customStyle="1" w:styleId="Ttulo2Char">
    <w:name w:val="Título 2 Char"/>
    <w:basedOn w:val="Fontepargpadro"/>
    <w:link w:val="Ttulo2"/>
    <w:uiPriority w:val="9"/>
    <w:rsid w:val="00E2321D"/>
    <w:rPr>
      <w:rFonts w:asciiTheme="majorHAnsi" w:eastAsiaTheme="majorEastAsia" w:hAnsiTheme="majorHAnsi" w:cstheme="majorBidi"/>
      <w:color w:val="2F5496" w:themeColor="accent1" w:themeShade="BF"/>
      <w:sz w:val="26"/>
      <w:szCs w:val="26"/>
      <w:lang w:eastAsia="pt-BR"/>
    </w:rPr>
  </w:style>
  <w:style w:type="character" w:customStyle="1" w:styleId="definicao">
    <w:name w:val="definicao"/>
    <w:basedOn w:val="Fontepargpadro"/>
    <w:rsid w:val="00892D5D"/>
  </w:style>
  <w:style w:type="paragraph" w:customStyle="1" w:styleId="link-item">
    <w:name w:val="link-item"/>
    <w:basedOn w:val="Normal"/>
    <w:rsid w:val="00892D5D"/>
    <w:pPr>
      <w:spacing w:before="100" w:beforeAutospacing="1" w:after="100" w:afterAutospacing="1"/>
    </w:pPr>
  </w:style>
  <w:style w:type="character" w:customStyle="1" w:styleId="getlikes">
    <w:name w:val="get_likes"/>
    <w:basedOn w:val="Fontepargpadro"/>
    <w:rsid w:val="00892D5D"/>
  </w:style>
  <w:style w:type="character" w:customStyle="1" w:styleId="omnia-new-ads-span">
    <w:name w:val="omnia-new-ads-span"/>
    <w:basedOn w:val="Fontepargpadro"/>
    <w:rsid w:val="00892D5D"/>
  </w:style>
  <w:style w:type="character" w:customStyle="1" w:styleId="Ttulo5Char">
    <w:name w:val="Título 5 Char"/>
    <w:basedOn w:val="Fontepargpadro"/>
    <w:link w:val="Ttulo5"/>
    <w:uiPriority w:val="9"/>
    <w:semiHidden/>
    <w:rsid w:val="00D7790D"/>
    <w:rPr>
      <w:rFonts w:asciiTheme="majorHAnsi" w:eastAsiaTheme="majorEastAsia" w:hAnsiTheme="majorHAnsi" w:cstheme="majorBidi"/>
      <w:color w:val="2F5496" w:themeColor="accent1" w:themeShade="BF"/>
      <w:sz w:val="24"/>
      <w:szCs w:val="24"/>
      <w:lang w:eastAsia="pt-BR"/>
    </w:rPr>
  </w:style>
  <w:style w:type="character" w:customStyle="1" w:styleId="MenoPendente6">
    <w:name w:val="Menção Pendente6"/>
    <w:basedOn w:val="Fontepargpadro"/>
    <w:uiPriority w:val="99"/>
    <w:semiHidden/>
    <w:unhideWhenUsed/>
    <w:rsid w:val="00400FA8"/>
    <w:rPr>
      <w:color w:val="605E5C"/>
      <w:shd w:val="clear" w:color="auto" w:fill="E1DFDD"/>
    </w:rPr>
  </w:style>
  <w:style w:type="character" w:styleId="HiperlinkVisitado">
    <w:name w:val="FollowedHyperlink"/>
    <w:basedOn w:val="Fontepargpadro"/>
    <w:uiPriority w:val="99"/>
    <w:semiHidden/>
    <w:unhideWhenUsed/>
    <w:rsid w:val="00826B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64213">
      <w:bodyDiv w:val="1"/>
      <w:marLeft w:val="0"/>
      <w:marRight w:val="0"/>
      <w:marTop w:val="0"/>
      <w:marBottom w:val="0"/>
      <w:divBdr>
        <w:top w:val="none" w:sz="0" w:space="0" w:color="auto"/>
        <w:left w:val="none" w:sz="0" w:space="0" w:color="auto"/>
        <w:bottom w:val="none" w:sz="0" w:space="0" w:color="auto"/>
        <w:right w:val="none" w:sz="0" w:space="0" w:color="auto"/>
      </w:divBdr>
    </w:div>
    <w:div w:id="45185019">
      <w:bodyDiv w:val="1"/>
      <w:marLeft w:val="0"/>
      <w:marRight w:val="0"/>
      <w:marTop w:val="0"/>
      <w:marBottom w:val="0"/>
      <w:divBdr>
        <w:top w:val="none" w:sz="0" w:space="0" w:color="auto"/>
        <w:left w:val="none" w:sz="0" w:space="0" w:color="auto"/>
        <w:bottom w:val="none" w:sz="0" w:space="0" w:color="auto"/>
        <w:right w:val="none" w:sz="0" w:space="0" w:color="auto"/>
      </w:divBdr>
      <w:divsChild>
        <w:div w:id="1670910014">
          <w:marLeft w:val="0"/>
          <w:marRight w:val="0"/>
          <w:marTop w:val="0"/>
          <w:marBottom w:val="0"/>
          <w:divBdr>
            <w:top w:val="single" w:sz="6" w:space="4" w:color="E8E9ED"/>
            <w:left w:val="single" w:sz="6" w:space="4" w:color="E8E9ED"/>
            <w:bottom w:val="single" w:sz="6" w:space="4" w:color="E8E9ED"/>
            <w:right w:val="single" w:sz="6" w:space="4" w:color="E8E9ED"/>
          </w:divBdr>
        </w:div>
        <w:div w:id="205456761">
          <w:marLeft w:val="0"/>
          <w:marRight w:val="0"/>
          <w:marTop w:val="0"/>
          <w:marBottom w:val="0"/>
          <w:divBdr>
            <w:top w:val="none" w:sz="0" w:space="0" w:color="auto"/>
            <w:left w:val="none" w:sz="0" w:space="0" w:color="auto"/>
            <w:bottom w:val="none" w:sz="0" w:space="0" w:color="auto"/>
            <w:right w:val="none" w:sz="0" w:space="0" w:color="auto"/>
          </w:divBdr>
          <w:divsChild>
            <w:div w:id="730032730">
              <w:marLeft w:val="0"/>
              <w:marRight w:val="375"/>
              <w:marTop w:val="0"/>
              <w:marBottom w:val="375"/>
              <w:divBdr>
                <w:top w:val="none" w:sz="0" w:space="0" w:color="auto"/>
                <w:left w:val="none" w:sz="0" w:space="0" w:color="auto"/>
                <w:bottom w:val="none" w:sz="0" w:space="0" w:color="auto"/>
                <w:right w:val="none" w:sz="0" w:space="0" w:color="auto"/>
              </w:divBdr>
            </w:div>
            <w:div w:id="27179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8694">
      <w:bodyDiv w:val="1"/>
      <w:marLeft w:val="0"/>
      <w:marRight w:val="0"/>
      <w:marTop w:val="0"/>
      <w:marBottom w:val="0"/>
      <w:divBdr>
        <w:top w:val="none" w:sz="0" w:space="0" w:color="auto"/>
        <w:left w:val="none" w:sz="0" w:space="0" w:color="auto"/>
        <w:bottom w:val="none" w:sz="0" w:space="0" w:color="auto"/>
        <w:right w:val="none" w:sz="0" w:space="0" w:color="auto"/>
      </w:divBdr>
    </w:div>
    <w:div w:id="108470394">
      <w:bodyDiv w:val="1"/>
      <w:marLeft w:val="0"/>
      <w:marRight w:val="0"/>
      <w:marTop w:val="0"/>
      <w:marBottom w:val="0"/>
      <w:divBdr>
        <w:top w:val="none" w:sz="0" w:space="0" w:color="auto"/>
        <w:left w:val="none" w:sz="0" w:space="0" w:color="auto"/>
        <w:bottom w:val="none" w:sz="0" w:space="0" w:color="auto"/>
        <w:right w:val="none" w:sz="0" w:space="0" w:color="auto"/>
      </w:divBdr>
    </w:div>
    <w:div w:id="138768350">
      <w:bodyDiv w:val="1"/>
      <w:marLeft w:val="0"/>
      <w:marRight w:val="0"/>
      <w:marTop w:val="0"/>
      <w:marBottom w:val="0"/>
      <w:divBdr>
        <w:top w:val="none" w:sz="0" w:space="0" w:color="auto"/>
        <w:left w:val="none" w:sz="0" w:space="0" w:color="auto"/>
        <w:bottom w:val="none" w:sz="0" w:space="0" w:color="auto"/>
        <w:right w:val="none" w:sz="0" w:space="0" w:color="auto"/>
      </w:divBdr>
      <w:divsChild>
        <w:div w:id="1432386288">
          <w:marLeft w:val="30"/>
          <w:marRight w:val="30"/>
          <w:marTop w:val="420"/>
          <w:marBottom w:val="330"/>
          <w:divBdr>
            <w:top w:val="none" w:sz="0" w:space="0" w:color="auto"/>
            <w:left w:val="none" w:sz="0" w:space="0" w:color="auto"/>
            <w:bottom w:val="none" w:sz="0" w:space="0" w:color="auto"/>
            <w:right w:val="none" w:sz="0" w:space="0" w:color="auto"/>
          </w:divBdr>
        </w:div>
        <w:div w:id="2062827518">
          <w:marLeft w:val="0"/>
          <w:marRight w:val="0"/>
          <w:marTop w:val="0"/>
          <w:marBottom w:val="0"/>
          <w:divBdr>
            <w:top w:val="none" w:sz="0" w:space="0" w:color="auto"/>
            <w:left w:val="none" w:sz="0" w:space="0" w:color="auto"/>
            <w:bottom w:val="none" w:sz="0" w:space="0" w:color="auto"/>
            <w:right w:val="none" w:sz="0" w:space="0" w:color="auto"/>
          </w:divBdr>
        </w:div>
      </w:divsChild>
    </w:div>
    <w:div w:id="217782591">
      <w:bodyDiv w:val="1"/>
      <w:marLeft w:val="0"/>
      <w:marRight w:val="0"/>
      <w:marTop w:val="0"/>
      <w:marBottom w:val="0"/>
      <w:divBdr>
        <w:top w:val="none" w:sz="0" w:space="0" w:color="auto"/>
        <w:left w:val="none" w:sz="0" w:space="0" w:color="auto"/>
        <w:bottom w:val="none" w:sz="0" w:space="0" w:color="auto"/>
        <w:right w:val="none" w:sz="0" w:space="0" w:color="auto"/>
      </w:divBdr>
      <w:divsChild>
        <w:div w:id="733428959">
          <w:marLeft w:val="0"/>
          <w:marRight w:val="0"/>
          <w:marTop w:val="450"/>
          <w:marBottom w:val="0"/>
          <w:divBdr>
            <w:top w:val="none" w:sz="0" w:space="0" w:color="auto"/>
            <w:left w:val="none" w:sz="0" w:space="0" w:color="auto"/>
            <w:bottom w:val="none" w:sz="0" w:space="0" w:color="auto"/>
            <w:right w:val="none" w:sz="0" w:space="0" w:color="auto"/>
          </w:divBdr>
        </w:div>
        <w:div w:id="1272590930">
          <w:marLeft w:val="0"/>
          <w:marRight w:val="0"/>
          <w:marTop w:val="0"/>
          <w:marBottom w:val="0"/>
          <w:divBdr>
            <w:top w:val="none" w:sz="0" w:space="0" w:color="auto"/>
            <w:left w:val="none" w:sz="0" w:space="0" w:color="auto"/>
            <w:bottom w:val="none" w:sz="0" w:space="0" w:color="auto"/>
            <w:right w:val="none" w:sz="0" w:space="0" w:color="auto"/>
          </w:divBdr>
        </w:div>
        <w:div w:id="803082909">
          <w:marLeft w:val="0"/>
          <w:marRight w:val="0"/>
          <w:marTop w:val="0"/>
          <w:marBottom w:val="0"/>
          <w:divBdr>
            <w:top w:val="none" w:sz="0" w:space="0" w:color="auto"/>
            <w:left w:val="none" w:sz="0" w:space="0" w:color="auto"/>
            <w:bottom w:val="none" w:sz="0" w:space="0" w:color="auto"/>
            <w:right w:val="none" w:sz="0" w:space="0" w:color="auto"/>
          </w:divBdr>
          <w:divsChild>
            <w:div w:id="115416081">
              <w:marLeft w:val="0"/>
              <w:marRight w:val="0"/>
              <w:marTop w:val="225"/>
              <w:marBottom w:val="225"/>
              <w:divBdr>
                <w:top w:val="none" w:sz="0" w:space="0" w:color="auto"/>
                <w:left w:val="none" w:sz="0" w:space="0" w:color="auto"/>
                <w:bottom w:val="none" w:sz="0" w:space="0" w:color="auto"/>
                <w:right w:val="none" w:sz="0" w:space="0" w:color="auto"/>
              </w:divBdr>
            </w:div>
            <w:div w:id="2143575770">
              <w:marLeft w:val="0"/>
              <w:marRight w:val="0"/>
              <w:marTop w:val="0"/>
              <w:marBottom w:val="0"/>
              <w:divBdr>
                <w:top w:val="none" w:sz="0" w:space="0" w:color="auto"/>
                <w:left w:val="none" w:sz="0" w:space="0" w:color="auto"/>
                <w:bottom w:val="none" w:sz="0" w:space="0" w:color="auto"/>
                <w:right w:val="none" w:sz="0" w:space="0" w:color="auto"/>
              </w:divBdr>
              <w:divsChild>
                <w:div w:id="2138722233">
                  <w:marLeft w:val="0"/>
                  <w:marRight w:val="0"/>
                  <w:marTop w:val="225"/>
                  <w:marBottom w:val="225"/>
                  <w:divBdr>
                    <w:top w:val="none" w:sz="0" w:space="0" w:color="auto"/>
                    <w:left w:val="single" w:sz="36" w:space="0" w:color="2E4A6E"/>
                    <w:bottom w:val="none" w:sz="0" w:space="0" w:color="auto"/>
                    <w:right w:val="none" w:sz="0" w:space="0" w:color="auto"/>
                  </w:divBdr>
                </w:div>
              </w:divsChild>
            </w:div>
            <w:div w:id="508758895">
              <w:marLeft w:val="0"/>
              <w:marRight w:val="0"/>
              <w:marTop w:val="0"/>
              <w:marBottom w:val="0"/>
              <w:divBdr>
                <w:top w:val="single" w:sz="18" w:space="11" w:color="F5F5F5"/>
                <w:left w:val="none" w:sz="0" w:space="0" w:color="auto"/>
                <w:bottom w:val="none" w:sz="0" w:space="0" w:color="auto"/>
                <w:right w:val="none" w:sz="0" w:space="0" w:color="auto"/>
              </w:divBdr>
            </w:div>
          </w:divsChild>
        </w:div>
      </w:divsChild>
    </w:div>
    <w:div w:id="231821007">
      <w:bodyDiv w:val="1"/>
      <w:marLeft w:val="0"/>
      <w:marRight w:val="0"/>
      <w:marTop w:val="0"/>
      <w:marBottom w:val="0"/>
      <w:divBdr>
        <w:top w:val="none" w:sz="0" w:space="0" w:color="auto"/>
        <w:left w:val="none" w:sz="0" w:space="0" w:color="auto"/>
        <w:bottom w:val="none" w:sz="0" w:space="0" w:color="auto"/>
        <w:right w:val="none" w:sz="0" w:space="0" w:color="auto"/>
      </w:divBdr>
      <w:divsChild>
        <w:div w:id="541941227">
          <w:marLeft w:val="0"/>
          <w:marRight w:val="0"/>
          <w:marTop w:val="0"/>
          <w:marBottom w:val="0"/>
          <w:divBdr>
            <w:top w:val="single" w:sz="6" w:space="4" w:color="E8E9ED"/>
            <w:left w:val="single" w:sz="6" w:space="4" w:color="E8E9ED"/>
            <w:bottom w:val="single" w:sz="6" w:space="4" w:color="E8E9ED"/>
            <w:right w:val="single" w:sz="6" w:space="4" w:color="E8E9ED"/>
          </w:divBdr>
        </w:div>
        <w:div w:id="352921333">
          <w:marLeft w:val="0"/>
          <w:marRight w:val="0"/>
          <w:marTop w:val="0"/>
          <w:marBottom w:val="0"/>
          <w:divBdr>
            <w:top w:val="none" w:sz="0" w:space="0" w:color="auto"/>
            <w:left w:val="none" w:sz="0" w:space="0" w:color="auto"/>
            <w:bottom w:val="none" w:sz="0" w:space="0" w:color="auto"/>
            <w:right w:val="none" w:sz="0" w:space="0" w:color="auto"/>
          </w:divBdr>
          <w:divsChild>
            <w:div w:id="1400127016">
              <w:marLeft w:val="0"/>
              <w:marRight w:val="0"/>
              <w:marTop w:val="0"/>
              <w:marBottom w:val="0"/>
              <w:divBdr>
                <w:top w:val="none" w:sz="0" w:space="0" w:color="auto"/>
                <w:left w:val="none" w:sz="0" w:space="0" w:color="auto"/>
                <w:bottom w:val="none" w:sz="0" w:space="0" w:color="auto"/>
                <w:right w:val="none" w:sz="0" w:space="0" w:color="auto"/>
              </w:divBdr>
              <w:divsChild>
                <w:div w:id="809051505">
                  <w:marLeft w:val="0"/>
                  <w:marRight w:val="375"/>
                  <w:marTop w:val="0"/>
                  <w:marBottom w:val="375"/>
                  <w:divBdr>
                    <w:top w:val="none" w:sz="0" w:space="0" w:color="auto"/>
                    <w:left w:val="none" w:sz="0" w:space="0" w:color="auto"/>
                    <w:bottom w:val="none" w:sz="0" w:space="0" w:color="auto"/>
                    <w:right w:val="none" w:sz="0" w:space="0" w:color="auto"/>
                  </w:divBdr>
                </w:div>
                <w:div w:id="2134209693">
                  <w:marLeft w:val="0"/>
                  <w:marRight w:val="0"/>
                  <w:marTop w:val="0"/>
                  <w:marBottom w:val="0"/>
                  <w:divBdr>
                    <w:top w:val="none" w:sz="0" w:space="0" w:color="auto"/>
                    <w:left w:val="none" w:sz="0" w:space="0" w:color="auto"/>
                    <w:bottom w:val="none" w:sz="0" w:space="0" w:color="auto"/>
                    <w:right w:val="none" w:sz="0" w:space="0" w:color="auto"/>
                  </w:divBdr>
                </w:div>
              </w:divsChild>
            </w:div>
            <w:div w:id="265386033">
              <w:marLeft w:val="0"/>
              <w:marRight w:val="0"/>
              <w:marTop w:val="0"/>
              <w:marBottom w:val="225"/>
              <w:divBdr>
                <w:top w:val="single" w:sz="6" w:space="8" w:color="auto"/>
                <w:left w:val="single" w:sz="6" w:space="8" w:color="auto"/>
                <w:bottom w:val="single" w:sz="6" w:space="8" w:color="auto"/>
                <w:right w:val="single" w:sz="6" w:space="8" w:color="auto"/>
              </w:divBdr>
            </w:div>
          </w:divsChild>
        </w:div>
      </w:divsChild>
    </w:div>
    <w:div w:id="265701519">
      <w:bodyDiv w:val="1"/>
      <w:marLeft w:val="0"/>
      <w:marRight w:val="0"/>
      <w:marTop w:val="0"/>
      <w:marBottom w:val="0"/>
      <w:divBdr>
        <w:top w:val="none" w:sz="0" w:space="0" w:color="auto"/>
        <w:left w:val="none" w:sz="0" w:space="0" w:color="auto"/>
        <w:bottom w:val="none" w:sz="0" w:space="0" w:color="auto"/>
        <w:right w:val="none" w:sz="0" w:space="0" w:color="auto"/>
      </w:divBdr>
    </w:div>
    <w:div w:id="291012333">
      <w:bodyDiv w:val="1"/>
      <w:marLeft w:val="0"/>
      <w:marRight w:val="0"/>
      <w:marTop w:val="0"/>
      <w:marBottom w:val="0"/>
      <w:divBdr>
        <w:top w:val="none" w:sz="0" w:space="0" w:color="auto"/>
        <w:left w:val="none" w:sz="0" w:space="0" w:color="auto"/>
        <w:bottom w:val="none" w:sz="0" w:space="0" w:color="auto"/>
        <w:right w:val="none" w:sz="0" w:space="0" w:color="auto"/>
      </w:divBdr>
    </w:div>
    <w:div w:id="420879790">
      <w:bodyDiv w:val="1"/>
      <w:marLeft w:val="0"/>
      <w:marRight w:val="0"/>
      <w:marTop w:val="0"/>
      <w:marBottom w:val="0"/>
      <w:divBdr>
        <w:top w:val="none" w:sz="0" w:space="0" w:color="auto"/>
        <w:left w:val="none" w:sz="0" w:space="0" w:color="auto"/>
        <w:bottom w:val="none" w:sz="0" w:space="0" w:color="auto"/>
        <w:right w:val="none" w:sz="0" w:space="0" w:color="auto"/>
      </w:divBdr>
    </w:div>
    <w:div w:id="496111236">
      <w:bodyDiv w:val="1"/>
      <w:marLeft w:val="0"/>
      <w:marRight w:val="0"/>
      <w:marTop w:val="0"/>
      <w:marBottom w:val="0"/>
      <w:divBdr>
        <w:top w:val="none" w:sz="0" w:space="0" w:color="auto"/>
        <w:left w:val="none" w:sz="0" w:space="0" w:color="auto"/>
        <w:bottom w:val="none" w:sz="0" w:space="0" w:color="auto"/>
        <w:right w:val="none" w:sz="0" w:space="0" w:color="auto"/>
      </w:divBdr>
    </w:div>
    <w:div w:id="526481092">
      <w:bodyDiv w:val="1"/>
      <w:marLeft w:val="0"/>
      <w:marRight w:val="0"/>
      <w:marTop w:val="0"/>
      <w:marBottom w:val="0"/>
      <w:divBdr>
        <w:top w:val="none" w:sz="0" w:space="0" w:color="auto"/>
        <w:left w:val="none" w:sz="0" w:space="0" w:color="auto"/>
        <w:bottom w:val="none" w:sz="0" w:space="0" w:color="auto"/>
        <w:right w:val="none" w:sz="0" w:space="0" w:color="auto"/>
      </w:divBdr>
    </w:div>
    <w:div w:id="623542010">
      <w:bodyDiv w:val="1"/>
      <w:marLeft w:val="0"/>
      <w:marRight w:val="0"/>
      <w:marTop w:val="0"/>
      <w:marBottom w:val="0"/>
      <w:divBdr>
        <w:top w:val="none" w:sz="0" w:space="0" w:color="auto"/>
        <w:left w:val="none" w:sz="0" w:space="0" w:color="auto"/>
        <w:bottom w:val="none" w:sz="0" w:space="0" w:color="auto"/>
        <w:right w:val="none" w:sz="0" w:space="0" w:color="auto"/>
      </w:divBdr>
      <w:divsChild>
        <w:div w:id="1162507033">
          <w:marLeft w:val="0"/>
          <w:marRight w:val="0"/>
          <w:marTop w:val="0"/>
          <w:marBottom w:val="300"/>
          <w:divBdr>
            <w:top w:val="single" w:sz="6" w:space="4" w:color="E6E6E6"/>
            <w:left w:val="single" w:sz="6" w:space="4" w:color="E6E6E6"/>
            <w:bottom w:val="single" w:sz="6" w:space="4" w:color="E6E6E6"/>
            <w:right w:val="single" w:sz="6" w:space="4" w:color="E6E6E6"/>
          </w:divBdr>
        </w:div>
      </w:divsChild>
    </w:div>
    <w:div w:id="663315891">
      <w:bodyDiv w:val="1"/>
      <w:marLeft w:val="0"/>
      <w:marRight w:val="0"/>
      <w:marTop w:val="0"/>
      <w:marBottom w:val="0"/>
      <w:divBdr>
        <w:top w:val="none" w:sz="0" w:space="0" w:color="auto"/>
        <w:left w:val="none" w:sz="0" w:space="0" w:color="auto"/>
        <w:bottom w:val="none" w:sz="0" w:space="0" w:color="auto"/>
        <w:right w:val="none" w:sz="0" w:space="0" w:color="auto"/>
      </w:divBdr>
    </w:div>
    <w:div w:id="815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528795">
          <w:marLeft w:val="0"/>
          <w:marRight w:val="225"/>
          <w:marTop w:val="75"/>
          <w:marBottom w:val="150"/>
          <w:divBdr>
            <w:top w:val="single" w:sz="6" w:space="0" w:color="E1E1E1"/>
            <w:left w:val="single" w:sz="6" w:space="0" w:color="E1E1E1"/>
            <w:bottom w:val="single" w:sz="6" w:space="0" w:color="E1E1E1"/>
            <w:right w:val="single" w:sz="6" w:space="0" w:color="E1E1E1"/>
          </w:divBdr>
        </w:div>
      </w:divsChild>
    </w:div>
    <w:div w:id="881357884">
      <w:bodyDiv w:val="1"/>
      <w:marLeft w:val="0"/>
      <w:marRight w:val="0"/>
      <w:marTop w:val="0"/>
      <w:marBottom w:val="0"/>
      <w:divBdr>
        <w:top w:val="none" w:sz="0" w:space="0" w:color="auto"/>
        <w:left w:val="none" w:sz="0" w:space="0" w:color="auto"/>
        <w:bottom w:val="none" w:sz="0" w:space="0" w:color="auto"/>
        <w:right w:val="none" w:sz="0" w:space="0" w:color="auto"/>
      </w:divBdr>
    </w:div>
    <w:div w:id="946087293">
      <w:bodyDiv w:val="1"/>
      <w:marLeft w:val="0"/>
      <w:marRight w:val="0"/>
      <w:marTop w:val="0"/>
      <w:marBottom w:val="0"/>
      <w:divBdr>
        <w:top w:val="none" w:sz="0" w:space="0" w:color="auto"/>
        <w:left w:val="none" w:sz="0" w:space="0" w:color="auto"/>
        <w:bottom w:val="none" w:sz="0" w:space="0" w:color="auto"/>
        <w:right w:val="none" w:sz="0" w:space="0" w:color="auto"/>
      </w:divBdr>
      <w:divsChild>
        <w:div w:id="1141264966">
          <w:marLeft w:val="0"/>
          <w:marRight w:val="0"/>
          <w:marTop w:val="0"/>
          <w:marBottom w:val="0"/>
          <w:divBdr>
            <w:top w:val="single" w:sz="6" w:space="4" w:color="E8E9ED"/>
            <w:left w:val="single" w:sz="6" w:space="4" w:color="E8E9ED"/>
            <w:bottom w:val="single" w:sz="6" w:space="4" w:color="E8E9ED"/>
            <w:right w:val="single" w:sz="6" w:space="4" w:color="E8E9ED"/>
          </w:divBdr>
        </w:div>
        <w:div w:id="1637367106">
          <w:marLeft w:val="0"/>
          <w:marRight w:val="0"/>
          <w:marTop w:val="0"/>
          <w:marBottom w:val="0"/>
          <w:divBdr>
            <w:top w:val="none" w:sz="0" w:space="0" w:color="auto"/>
            <w:left w:val="none" w:sz="0" w:space="0" w:color="auto"/>
            <w:bottom w:val="none" w:sz="0" w:space="0" w:color="auto"/>
            <w:right w:val="none" w:sz="0" w:space="0" w:color="auto"/>
          </w:divBdr>
          <w:divsChild>
            <w:div w:id="528572418">
              <w:marLeft w:val="0"/>
              <w:marRight w:val="0"/>
              <w:marTop w:val="0"/>
              <w:marBottom w:val="0"/>
              <w:divBdr>
                <w:top w:val="none" w:sz="0" w:space="0" w:color="auto"/>
                <w:left w:val="none" w:sz="0" w:space="0" w:color="auto"/>
                <w:bottom w:val="none" w:sz="0" w:space="0" w:color="auto"/>
                <w:right w:val="none" w:sz="0" w:space="0" w:color="auto"/>
              </w:divBdr>
              <w:divsChild>
                <w:div w:id="1951348910">
                  <w:marLeft w:val="0"/>
                  <w:marRight w:val="375"/>
                  <w:marTop w:val="0"/>
                  <w:marBottom w:val="375"/>
                  <w:divBdr>
                    <w:top w:val="none" w:sz="0" w:space="0" w:color="auto"/>
                    <w:left w:val="none" w:sz="0" w:space="0" w:color="auto"/>
                    <w:bottom w:val="none" w:sz="0" w:space="0" w:color="auto"/>
                    <w:right w:val="none" w:sz="0" w:space="0" w:color="auto"/>
                  </w:divBdr>
                </w:div>
                <w:div w:id="1660383694">
                  <w:marLeft w:val="0"/>
                  <w:marRight w:val="0"/>
                  <w:marTop w:val="0"/>
                  <w:marBottom w:val="0"/>
                  <w:divBdr>
                    <w:top w:val="none" w:sz="0" w:space="0" w:color="auto"/>
                    <w:left w:val="none" w:sz="0" w:space="0" w:color="auto"/>
                    <w:bottom w:val="none" w:sz="0" w:space="0" w:color="auto"/>
                    <w:right w:val="none" w:sz="0" w:space="0" w:color="auto"/>
                  </w:divBdr>
                </w:div>
              </w:divsChild>
            </w:div>
            <w:div w:id="1678188572">
              <w:marLeft w:val="0"/>
              <w:marRight w:val="0"/>
              <w:marTop w:val="0"/>
              <w:marBottom w:val="225"/>
              <w:divBdr>
                <w:top w:val="single" w:sz="6" w:space="8" w:color="auto"/>
                <w:left w:val="single" w:sz="6" w:space="8" w:color="auto"/>
                <w:bottom w:val="single" w:sz="6" w:space="8" w:color="auto"/>
                <w:right w:val="single" w:sz="6" w:space="8" w:color="auto"/>
              </w:divBdr>
            </w:div>
          </w:divsChild>
        </w:div>
      </w:divsChild>
    </w:div>
    <w:div w:id="958488244">
      <w:bodyDiv w:val="1"/>
      <w:marLeft w:val="0"/>
      <w:marRight w:val="0"/>
      <w:marTop w:val="0"/>
      <w:marBottom w:val="0"/>
      <w:divBdr>
        <w:top w:val="none" w:sz="0" w:space="0" w:color="auto"/>
        <w:left w:val="none" w:sz="0" w:space="0" w:color="auto"/>
        <w:bottom w:val="none" w:sz="0" w:space="0" w:color="auto"/>
        <w:right w:val="none" w:sz="0" w:space="0" w:color="auto"/>
      </w:divBdr>
      <w:divsChild>
        <w:div w:id="884489802">
          <w:marLeft w:val="0"/>
          <w:marRight w:val="0"/>
          <w:marTop w:val="0"/>
          <w:marBottom w:val="150"/>
          <w:divBdr>
            <w:top w:val="none" w:sz="0" w:space="0" w:color="auto"/>
            <w:left w:val="none" w:sz="0" w:space="0" w:color="auto"/>
            <w:bottom w:val="none" w:sz="0" w:space="0" w:color="auto"/>
            <w:right w:val="none" w:sz="0" w:space="0" w:color="auto"/>
          </w:divBdr>
          <w:divsChild>
            <w:div w:id="19523229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73365242">
      <w:bodyDiv w:val="1"/>
      <w:marLeft w:val="0"/>
      <w:marRight w:val="0"/>
      <w:marTop w:val="0"/>
      <w:marBottom w:val="0"/>
      <w:divBdr>
        <w:top w:val="none" w:sz="0" w:space="0" w:color="auto"/>
        <w:left w:val="none" w:sz="0" w:space="0" w:color="auto"/>
        <w:bottom w:val="none" w:sz="0" w:space="0" w:color="auto"/>
        <w:right w:val="none" w:sz="0" w:space="0" w:color="auto"/>
      </w:divBdr>
      <w:divsChild>
        <w:div w:id="1601183394">
          <w:marLeft w:val="0"/>
          <w:marRight w:val="0"/>
          <w:marTop w:val="0"/>
          <w:marBottom w:val="0"/>
          <w:divBdr>
            <w:top w:val="none" w:sz="0" w:space="0" w:color="auto"/>
            <w:left w:val="none" w:sz="0" w:space="0" w:color="auto"/>
            <w:bottom w:val="none" w:sz="0" w:space="0" w:color="auto"/>
            <w:right w:val="none" w:sz="0" w:space="0" w:color="auto"/>
          </w:divBdr>
        </w:div>
        <w:div w:id="1016266979">
          <w:marLeft w:val="0"/>
          <w:marRight w:val="0"/>
          <w:marTop w:val="0"/>
          <w:marBottom w:val="0"/>
          <w:divBdr>
            <w:top w:val="none" w:sz="0" w:space="0" w:color="auto"/>
            <w:left w:val="none" w:sz="0" w:space="0" w:color="auto"/>
            <w:bottom w:val="none" w:sz="0" w:space="0" w:color="auto"/>
            <w:right w:val="none" w:sz="0" w:space="0" w:color="auto"/>
          </w:divBdr>
        </w:div>
        <w:div w:id="477192800">
          <w:marLeft w:val="0"/>
          <w:marRight w:val="0"/>
          <w:marTop w:val="0"/>
          <w:marBottom w:val="0"/>
          <w:divBdr>
            <w:top w:val="none" w:sz="0" w:space="0" w:color="auto"/>
            <w:left w:val="none" w:sz="0" w:space="0" w:color="auto"/>
            <w:bottom w:val="none" w:sz="0" w:space="0" w:color="auto"/>
            <w:right w:val="none" w:sz="0" w:space="0" w:color="auto"/>
          </w:divBdr>
        </w:div>
        <w:div w:id="709838818">
          <w:marLeft w:val="0"/>
          <w:marRight w:val="0"/>
          <w:marTop w:val="0"/>
          <w:marBottom w:val="0"/>
          <w:divBdr>
            <w:top w:val="none" w:sz="0" w:space="0" w:color="auto"/>
            <w:left w:val="none" w:sz="0" w:space="0" w:color="auto"/>
            <w:bottom w:val="none" w:sz="0" w:space="0" w:color="auto"/>
            <w:right w:val="none" w:sz="0" w:space="0" w:color="auto"/>
          </w:divBdr>
        </w:div>
      </w:divsChild>
    </w:div>
    <w:div w:id="983588013">
      <w:bodyDiv w:val="1"/>
      <w:marLeft w:val="0"/>
      <w:marRight w:val="0"/>
      <w:marTop w:val="0"/>
      <w:marBottom w:val="0"/>
      <w:divBdr>
        <w:top w:val="none" w:sz="0" w:space="0" w:color="auto"/>
        <w:left w:val="none" w:sz="0" w:space="0" w:color="auto"/>
        <w:bottom w:val="none" w:sz="0" w:space="0" w:color="auto"/>
        <w:right w:val="none" w:sz="0" w:space="0" w:color="auto"/>
      </w:divBdr>
    </w:div>
    <w:div w:id="993875678">
      <w:bodyDiv w:val="1"/>
      <w:marLeft w:val="0"/>
      <w:marRight w:val="0"/>
      <w:marTop w:val="0"/>
      <w:marBottom w:val="0"/>
      <w:divBdr>
        <w:top w:val="none" w:sz="0" w:space="0" w:color="auto"/>
        <w:left w:val="none" w:sz="0" w:space="0" w:color="auto"/>
        <w:bottom w:val="none" w:sz="0" w:space="0" w:color="auto"/>
        <w:right w:val="none" w:sz="0" w:space="0" w:color="auto"/>
      </w:divBdr>
    </w:div>
    <w:div w:id="994798032">
      <w:bodyDiv w:val="1"/>
      <w:marLeft w:val="0"/>
      <w:marRight w:val="0"/>
      <w:marTop w:val="0"/>
      <w:marBottom w:val="0"/>
      <w:divBdr>
        <w:top w:val="none" w:sz="0" w:space="0" w:color="auto"/>
        <w:left w:val="none" w:sz="0" w:space="0" w:color="auto"/>
        <w:bottom w:val="none" w:sz="0" w:space="0" w:color="auto"/>
        <w:right w:val="none" w:sz="0" w:space="0" w:color="auto"/>
      </w:divBdr>
    </w:div>
    <w:div w:id="1192180894">
      <w:bodyDiv w:val="1"/>
      <w:marLeft w:val="0"/>
      <w:marRight w:val="0"/>
      <w:marTop w:val="0"/>
      <w:marBottom w:val="0"/>
      <w:divBdr>
        <w:top w:val="none" w:sz="0" w:space="0" w:color="auto"/>
        <w:left w:val="none" w:sz="0" w:space="0" w:color="auto"/>
        <w:bottom w:val="none" w:sz="0" w:space="0" w:color="auto"/>
        <w:right w:val="none" w:sz="0" w:space="0" w:color="auto"/>
      </w:divBdr>
    </w:div>
    <w:div w:id="1253003332">
      <w:bodyDiv w:val="1"/>
      <w:marLeft w:val="0"/>
      <w:marRight w:val="0"/>
      <w:marTop w:val="0"/>
      <w:marBottom w:val="0"/>
      <w:divBdr>
        <w:top w:val="none" w:sz="0" w:space="0" w:color="auto"/>
        <w:left w:val="none" w:sz="0" w:space="0" w:color="auto"/>
        <w:bottom w:val="none" w:sz="0" w:space="0" w:color="auto"/>
        <w:right w:val="none" w:sz="0" w:space="0" w:color="auto"/>
      </w:divBdr>
    </w:div>
    <w:div w:id="1303118284">
      <w:bodyDiv w:val="1"/>
      <w:marLeft w:val="0"/>
      <w:marRight w:val="0"/>
      <w:marTop w:val="0"/>
      <w:marBottom w:val="0"/>
      <w:divBdr>
        <w:top w:val="none" w:sz="0" w:space="0" w:color="auto"/>
        <w:left w:val="none" w:sz="0" w:space="0" w:color="auto"/>
        <w:bottom w:val="none" w:sz="0" w:space="0" w:color="auto"/>
        <w:right w:val="none" w:sz="0" w:space="0" w:color="auto"/>
      </w:divBdr>
    </w:div>
    <w:div w:id="1361708550">
      <w:bodyDiv w:val="1"/>
      <w:marLeft w:val="0"/>
      <w:marRight w:val="0"/>
      <w:marTop w:val="0"/>
      <w:marBottom w:val="0"/>
      <w:divBdr>
        <w:top w:val="none" w:sz="0" w:space="0" w:color="auto"/>
        <w:left w:val="none" w:sz="0" w:space="0" w:color="auto"/>
        <w:bottom w:val="none" w:sz="0" w:space="0" w:color="auto"/>
        <w:right w:val="none" w:sz="0" w:space="0" w:color="auto"/>
      </w:divBdr>
    </w:div>
    <w:div w:id="1362433185">
      <w:bodyDiv w:val="1"/>
      <w:marLeft w:val="0"/>
      <w:marRight w:val="0"/>
      <w:marTop w:val="0"/>
      <w:marBottom w:val="0"/>
      <w:divBdr>
        <w:top w:val="none" w:sz="0" w:space="0" w:color="auto"/>
        <w:left w:val="none" w:sz="0" w:space="0" w:color="auto"/>
        <w:bottom w:val="none" w:sz="0" w:space="0" w:color="auto"/>
        <w:right w:val="none" w:sz="0" w:space="0" w:color="auto"/>
      </w:divBdr>
      <w:divsChild>
        <w:div w:id="1450247141">
          <w:marLeft w:val="0"/>
          <w:marRight w:val="0"/>
          <w:marTop w:val="0"/>
          <w:marBottom w:val="150"/>
          <w:divBdr>
            <w:top w:val="none" w:sz="0" w:space="0" w:color="auto"/>
            <w:left w:val="none" w:sz="0" w:space="0" w:color="auto"/>
            <w:bottom w:val="none" w:sz="0" w:space="0" w:color="auto"/>
            <w:right w:val="none" w:sz="0" w:space="0" w:color="auto"/>
          </w:divBdr>
          <w:divsChild>
            <w:div w:id="376441422">
              <w:marLeft w:val="0"/>
              <w:marRight w:val="0"/>
              <w:marTop w:val="150"/>
              <w:marBottom w:val="150"/>
              <w:divBdr>
                <w:top w:val="none" w:sz="0" w:space="0" w:color="auto"/>
                <w:left w:val="none" w:sz="0" w:space="0" w:color="auto"/>
                <w:bottom w:val="none" w:sz="0" w:space="0" w:color="auto"/>
                <w:right w:val="none" w:sz="0" w:space="0" w:color="auto"/>
              </w:divBdr>
            </w:div>
          </w:divsChild>
        </w:div>
        <w:div w:id="2435344">
          <w:marLeft w:val="150"/>
          <w:marRight w:val="150"/>
          <w:marTop w:val="150"/>
          <w:marBottom w:val="150"/>
          <w:divBdr>
            <w:top w:val="none" w:sz="0" w:space="0" w:color="auto"/>
            <w:left w:val="none" w:sz="0" w:space="0" w:color="auto"/>
            <w:bottom w:val="none" w:sz="0" w:space="0" w:color="auto"/>
            <w:right w:val="none" w:sz="0" w:space="0" w:color="auto"/>
          </w:divBdr>
        </w:div>
      </w:divsChild>
    </w:div>
    <w:div w:id="1431009572">
      <w:bodyDiv w:val="1"/>
      <w:marLeft w:val="0"/>
      <w:marRight w:val="0"/>
      <w:marTop w:val="0"/>
      <w:marBottom w:val="0"/>
      <w:divBdr>
        <w:top w:val="none" w:sz="0" w:space="0" w:color="auto"/>
        <w:left w:val="none" w:sz="0" w:space="0" w:color="auto"/>
        <w:bottom w:val="none" w:sz="0" w:space="0" w:color="auto"/>
        <w:right w:val="none" w:sz="0" w:space="0" w:color="auto"/>
      </w:divBdr>
    </w:div>
    <w:div w:id="1448430792">
      <w:bodyDiv w:val="1"/>
      <w:marLeft w:val="0"/>
      <w:marRight w:val="0"/>
      <w:marTop w:val="0"/>
      <w:marBottom w:val="0"/>
      <w:divBdr>
        <w:top w:val="none" w:sz="0" w:space="0" w:color="auto"/>
        <w:left w:val="none" w:sz="0" w:space="0" w:color="auto"/>
        <w:bottom w:val="none" w:sz="0" w:space="0" w:color="auto"/>
        <w:right w:val="none" w:sz="0" w:space="0" w:color="auto"/>
      </w:divBdr>
    </w:div>
    <w:div w:id="1504541146">
      <w:bodyDiv w:val="1"/>
      <w:marLeft w:val="0"/>
      <w:marRight w:val="0"/>
      <w:marTop w:val="0"/>
      <w:marBottom w:val="0"/>
      <w:divBdr>
        <w:top w:val="none" w:sz="0" w:space="0" w:color="auto"/>
        <w:left w:val="none" w:sz="0" w:space="0" w:color="auto"/>
        <w:bottom w:val="none" w:sz="0" w:space="0" w:color="auto"/>
        <w:right w:val="none" w:sz="0" w:space="0" w:color="auto"/>
      </w:divBdr>
      <w:divsChild>
        <w:div w:id="162669109">
          <w:marLeft w:val="0"/>
          <w:marRight w:val="0"/>
          <w:marTop w:val="0"/>
          <w:marBottom w:val="300"/>
          <w:divBdr>
            <w:top w:val="single" w:sz="6" w:space="4" w:color="E6E6E6"/>
            <w:left w:val="single" w:sz="6" w:space="4" w:color="E6E6E6"/>
            <w:bottom w:val="single" w:sz="6" w:space="4" w:color="E6E6E6"/>
            <w:right w:val="single" w:sz="6" w:space="4" w:color="E6E6E6"/>
          </w:divBdr>
        </w:div>
      </w:divsChild>
    </w:div>
    <w:div w:id="1586692692">
      <w:bodyDiv w:val="1"/>
      <w:marLeft w:val="0"/>
      <w:marRight w:val="0"/>
      <w:marTop w:val="0"/>
      <w:marBottom w:val="0"/>
      <w:divBdr>
        <w:top w:val="none" w:sz="0" w:space="0" w:color="auto"/>
        <w:left w:val="none" w:sz="0" w:space="0" w:color="auto"/>
        <w:bottom w:val="none" w:sz="0" w:space="0" w:color="auto"/>
        <w:right w:val="none" w:sz="0" w:space="0" w:color="auto"/>
      </w:divBdr>
    </w:div>
    <w:div w:id="1606116149">
      <w:bodyDiv w:val="1"/>
      <w:marLeft w:val="0"/>
      <w:marRight w:val="0"/>
      <w:marTop w:val="0"/>
      <w:marBottom w:val="0"/>
      <w:divBdr>
        <w:top w:val="none" w:sz="0" w:space="0" w:color="auto"/>
        <w:left w:val="none" w:sz="0" w:space="0" w:color="auto"/>
        <w:bottom w:val="none" w:sz="0" w:space="0" w:color="auto"/>
        <w:right w:val="none" w:sz="0" w:space="0" w:color="auto"/>
      </w:divBdr>
    </w:div>
    <w:div w:id="1665427376">
      <w:bodyDiv w:val="1"/>
      <w:marLeft w:val="0"/>
      <w:marRight w:val="0"/>
      <w:marTop w:val="0"/>
      <w:marBottom w:val="0"/>
      <w:divBdr>
        <w:top w:val="none" w:sz="0" w:space="0" w:color="auto"/>
        <w:left w:val="none" w:sz="0" w:space="0" w:color="auto"/>
        <w:bottom w:val="none" w:sz="0" w:space="0" w:color="auto"/>
        <w:right w:val="none" w:sz="0" w:space="0" w:color="auto"/>
      </w:divBdr>
    </w:div>
    <w:div w:id="1717311161">
      <w:bodyDiv w:val="1"/>
      <w:marLeft w:val="0"/>
      <w:marRight w:val="0"/>
      <w:marTop w:val="0"/>
      <w:marBottom w:val="0"/>
      <w:divBdr>
        <w:top w:val="none" w:sz="0" w:space="0" w:color="auto"/>
        <w:left w:val="none" w:sz="0" w:space="0" w:color="auto"/>
        <w:bottom w:val="none" w:sz="0" w:space="0" w:color="auto"/>
        <w:right w:val="none" w:sz="0" w:space="0" w:color="auto"/>
      </w:divBdr>
      <w:divsChild>
        <w:div w:id="89815860">
          <w:marLeft w:val="45"/>
          <w:marRight w:val="0"/>
          <w:marTop w:val="0"/>
          <w:marBottom w:val="0"/>
          <w:divBdr>
            <w:top w:val="none" w:sz="0" w:space="0" w:color="auto"/>
            <w:left w:val="none" w:sz="0" w:space="0" w:color="auto"/>
            <w:bottom w:val="none" w:sz="0" w:space="0" w:color="auto"/>
            <w:right w:val="none" w:sz="0" w:space="0" w:color="auto"/>
          </w:divBdr>
        </w:div>
        <w:div w:id="740712571">
          <w:marLeft w:val="0"/>
          <w:marRight w:val="150"/>
          <w:marTop w:val="150"/>
          <w:marBottom w:val="150"/>
          <w:divBdr>
            <w:top w:val="single" w:sz="6" w:space="2" w:color="CCCCCC"/>
            <w:left w:val="single" w:sz="6" w:space="2" w:color="CCCCCC"/>
            <w:bottom w:val="single" w:sz="6" w:space="2" w:color="CCCCCC"/>
            <w:right w:val="single" w:sz="6" w:space="2" w:color="CCCCCC"/>
          </w:divBdr>
        </w:div>
      </w:divsChild>
    </w:div>
    <w:div w:id="1761829871">
      <w:bodyDiv w:val="1"/>
      <w:marLeft w:val="0"/>
      <w:marRight w:val="0"/>
      <w:marTop w:val="0"/>
      <w:marBottom w:val="0"/>
      <w:divBdr>
        <w:top w:val="none" w:sz="0" w:space="0" w:color="auto"/>
        <w:left w:val="none" w:sz="0" w:space="0" w:color="auto"/>
        <w:bottom w:val="none" w:sz="0" w:space="0" w:color="auto"/>
        <w:right w:val="none" w:sz="0" w:space="0" w:color="auto"/>
      </w:divBdr>
    </w:div>
    <w:div w:id="1877502603">
      <w:bodyDiv w:val="1"/>
      <w:marLeft w:val="0"/>
      <w:marRight w:val="0"/>
      <w:marTop w:val="0"/>
      <w:marBottom w:val="0"/>
      <w:divBdr>
        <w:top w:val="none" w:sz="0" w:space="0" w:color="auto"/>
        <w:left w:val="none" w:sz="0" w:space="0" w:color="auto"/>
        <w:bottom w:val="none" w:sz="0" w:space="0" w:color="auto"/>
        <w:right w:val="none" w:sz="0" w:space="0" w:color="auto"/>
      </w:divBdr>
      <w:divsChild>
        <w:div w:id="1130899601">
          <w:marLeft w:val="0"/>
          <w:marRight w:val="0"/>
          <w:marTop w:val="0"/>
          <w:marBottom w:val="0"/>
          <w:divBdr>
            <w:top w:val="single" w:sz="6" w:space="4" w:color="E8E9ED"/>
            <w:left w:val="single" w:sz="6" w:space="4" w:color="E8E9ED"/>
            <w:bottom w:val="single" w:sz="6" w:space="4" w:color="E8E9ED"/>
            <w:right w:val="single" w:sz="6" w:space="4" w:color="E8E9ED"/>
          </w:divBdr>
        </w:div>
        <w:div w:id="836654846">
          <w:marLeft w:val="0"/>
          <w:marRight w:val="0"/>
          <w:marTop w:val="0"/>
          <w:marBottom w:val="0"/>
          <w:divBdr>
            <w:top w:val="none" w:sz="0" w:space="0" w:color="auto"/>
            <w:left w:val="none" w:sz="0" w:space="0" w:color="auto"/>
            <w:bottom w:val="none" w:sz="0" w:space="0" w:color="auto"/>
            <w:right w:val="none" w:sz="0" w:space="0" w:color="auto"/>
          </w:divBdr>
          <w:divsChild>
            <w:div w:id="1134954891">
              <w:marLeft w:val="0"/>
              <w:marRight w:val="0"/>
              <w:marTop w:val="0"/>
              <w:marBottom w:val="0"/>
              <w:divBdr>
                <w:top w:val="none" w:sz="0" w:space="0" w:color="auto"/>
                <w:left w:val="none" w:sz="0" w:space="0" w:color="auto"/>
                <w:bottom w:val="none" w:sz="0" w:space="0" w:color="auto"/>
                <w:right w:val="none" w:sz="0" w:space="0" w:color="auto"/>
              </w:divBdr>
              <w:divsChild>
                <w:div w:id="1539200843">
                  <w:marLeft w:val="0"/>
                  <w:marRight w:val="375"/>
                  <w:marTop w:val="0"/>
                  <w:marBottom w:val="375"/>
                  <w:divBdr>
                    <w:top w:val="none" w:sz="0" w:space="0" w:color="auto"/>
                    <w:left w:val="none" w:sz="0" w:space="0" w:color="auto"/>
                    <w:bottom w:val="none" w:sz="0" w:space="0" w:color="auto"/>
                    <w:right w:val="none" w:sz="0" w:space="0" w:color="auto"/>
                  </w:divBdr>
                </w:div>
                <w:div w:id="2059236936">
                  <w:marLeft w:val="0"/>
                  <w:marRight w:val="0"/>
                  <w:marTop w:val="0"/>
                  <w:marBottom w:val="0"/>
                  <w:divBdr>
                    <w:top w:val="none" w:sz="0" w:space="0" w:color="auto"/>
                    <w:left w:val="none" w:sz="0" w:space="0" w:color="auto"/>
                    <w:bottom w:val="none" w:sz="0" w:space="0" w:color="auto"/>
                    <w:right w:val="none" w:sz="0" w:space="0" w:color="auto"/>
                  </w:divBdr>
                </w:div>
              </w:divsChild>
            </w:div>
            <w:div w:id="619529359">
              <w:marLeft w:val="0"/>
              <w:marRight w:val="0"/>
              <w:marTop w:val="0"/>
              <w:marBottom w:val="225"/>
              <w:divBdr>
                <w:top w:val="single" w:sz="6" w:space="8" w:color="auto"/>
                <w:left w:val="single" w:sz="6" w:space="8" w:color="auto"/>
                <w:bottom w:val="single" w:sz="6" w:space="8" w:color="auto"/>
                <w:right w:val="single" w:sz="6" w:space="8" w:color="auto"/>
              </w:divBdr>
            </w:div>
          </w:divsChild>
        </w:div>
      </w:divsChild>
    </w:div>
    <w:div w:id="1974752701">
      <w:bodyDiv w:val="1"/>
      <w:marLeft w:val="0"/>
      <w:marRight w:val="0"/>
      <w:marTop w:val="0"/>
      <w:marBottom w:val="0"/>
      <w:divBdr>
        <w:top w:val="none" w:sz="0" w:space="0" w:color="auto"/>
        <w:left w:val="none" w:sz="0" w:space="0" w:color="auto"/>
        <w:bottom w:val="none" w:sz="0" w:space="0" w:color="auto"/>
        <w:right w:val="none" w:sz="0" w:space="0" w:color="auto"/>
      </w:divBdr>
    </w:div>
    <w:div w:id="2012752149">
      <w:bodyDiv w:val="1"/>
      <w:marLeft w:val="0"/>
      <w:marRight w:val="0"/>
      <w:marTop w:val="0"/>
      <w:marBottom w:val="0"/>
      <w:divBdr>
        <w:top w:val="none" w:sz="0" w:space="0" w:color="auto"/>
        <w:left w:val="none" w:sz="0" w:space="0" w:color="auto"/>
        <w:bottom w:val="none" w:sz="0" w:space="0" w:color="auto"/>
        <w:right w:val="none" w:sz="0" w:space="0" w:color="auto"/>
      </w:divBdr>
    </w:div>
    <w:div w:id="2039692555">
      <w:bodyDiv w:val="1"/>
      <w:marLeft w:val="0"/>
      <w:marRight w:val="0"/>
      <w:marTop w:val="0"/>
      <w:marBottom w:val="0"/>
      <w:divBdr>
        <w:top w:val="none" w:sz="0" w:space="0" w:color="auto"/>
        <w:left w:val="none" w:sz="0" w:space="0" w:color="auto"/>
        <w:bottom w:val="none" w:sz="0" w:space="0" w:color="auto"/>
        <w:right w:val="none" w:sz="0" w:space="0" w:color="auto"/>
      </w:divBdr>
      <w:divsChild>
        <w:div w:id="1977443245">
          <w:marLeft w:val="45"/>
          <w:marRight w:val="0"/>
          <w:marTop w:val="0"/>
          <w:marBottom w:val="0"/>
          <w:divBdr>
            <w:top w:val="none" w:sz="0" w:space="0" w:color="auto"/>
            <w:left w:val="none" w:sz="0" w:space="0" w:color="auto"/>
            <w:bottom w:val="none" w:sz="0" w:space="0" w:color="auto"/>
            <w:right w:val="none" w:sz="0" w:space="0" w:color="auto"/>
          </w:divBdr>
        </w:div>
        <w:div w:id="71394848">
          <w:marLeft w:val="0"/>
          <w:marRight w:val="150"/>
          <w:marTop w:val="150"/>
          <w:marBottom w:val="150"/>
          <w:divBdr>
            <w:top w:val="single" w:sz="6" w:space="2" w:color="CCCCCC"/>
            <w:left w:val="single" w:sz="6" w:space="2" w:color="CCCCCC"/>
            <w:bottom w:val="single" w:sz="6" w:space="2" w:color="CCCCCC"/>
            <w:right w:val="single" w:sz="6" w:space="2" w:color="CCCCCC"/>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undoeducacao.bol.uol.com.br/historiageral/crise-1929.htm" TargetMode="External"/><Relationship Id="rId18" Type="http://schemas.openxmlformats.org/officeDocument/2006/relationships/hyperlink" Target="https://exercicios.mundoeducacao.bol.uol.com.br/exercicios-historia/exercicios-sobre-crise-1929.htm" TargetMode="External"/><Relationship Id="rId26" Type="http://schemas.openxmlformats.org/officeDocument/2006/relationships/hyperlink" Target="https://www.youtube.com/watch?v=E1iYVw70wRI" TargetMode="External"/><Relationship Id="rId39" Type="http://schemas.openxmlformats.org/officeDocument/2006/relationships/hyperlink" Target="https://www.youtube.com/embed/58VhulxTiv0?start=80&amp;feature=oembed" TargetMode="External"/><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image" Target="media/image8.jp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xercicios.mundoeducacao.bol.uol.com.br/exercicios-historia/exercicios-sobre-crise-1929.htm" TargetMode="External"/><Relationship Id="rId25" Type="http://schemas.openxmlformats.org/officeDocument/2006/relationships/hyperlink" Target="https://www.youtube.com/watch?v=E1iYVw70wRI" TargetMode="External"/><Relationship Id="rId33" Type="http://schemas.openxmlformats.org/officeDocument/2006/relationships/hyperlink" Target="https://www.youtube.com/embed/uX8mwkiNRig?start=56&amp;feature=oembed" TargetMode="External"/><Relationship Id="rId38" Type="http://schemas.openxmlformats.org/officeDocument/2006/relationships/hyperlink" Target="https://www.youtube.com/watch?v=58VhulxTiv0&amp;t=80s" TargetMode="External"/><Relationship Id="rId2" Type="http://schemas.openxmlformats.org/officeDocument/2006/relationships/customXml" Target="../customXml/item2.xml"/><Relationship Id="rId16" Type="http://schemas.openxmlformats.org/officeDocument/2006/relationships/hyperlink" Target="https://www.youtube.com/watch?v=VjPMvq0STAk" TargetMode="External"/><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odamateria.com.br/american-way-of-life/" TargetMode="External"/><Relationship Id="rId32" Type="http://schemas.openxmlformats.org/officeDocument/2006/relationships/hyperlink" Target="https://www.youtube.com/watch?v=uX8mwkiNRig&amp;t=56s" TargetMode="External"/><Relationship Id="rId37" Type="http://schemas.openxmlformats.org/officeDocument/2006/relationships/hyperlink" Target="https://www.youtube.com/watch?v=58VhulxTiv0&amp;t=80s" TargetMode="External"/><Relationship Id="rId40" Type="http://schemas.openxmlformats.org/officeDocument/2006/relationships/image" Target="media/image10.jpg"/><Relationship Id="rId5" Type="http://schemas.openxmlformats.org/officeDocument/2006/relationships/numbering" Target="numbering.xml"/><Relationship Id="rId15" Type="http://schemas.openxmlformats.org/officeDocument/2006/relationships/image" Target="media/image3.jpg"/><Relationship Id="rId23" Type="http://schemas.microsoft.com/office/2007/relationships/hdphoto" Target="media/hdphoto2.wdp"/><Relationship Id="rId28" Type="http://schemas.openxmlformats.org/officeDocument/2006/relationships/image" Target="media/image6.jpg"/><Relationship Id="rId36" Type="http://schemas.openxmlformats.org/officeDocument/2006/relationships/hyperlink" Target="https://www.infoescola.com/historia/new-deal/" TargetMode="External"/><Relationship Id="rId10" Type="http://schemas.openxmlformats.org/officeDocument/2006/relationships/endnotes" Target="endnotes.xml"/><Relationship Id="rId19" Type="http://schemas.openxmlformats.org/officeDocument/2006/relationships/hyperlink" Target="http://historianews21.blogspot.com/2015/03/exercicios-sobre-crise-economica-de.html" TargetMode="External"/><Relationship Id="rId31" Type="http://schemas.openxmlformats.org/officeDocument/2006/relationships/hyperlink" Target="https://www.youtube.com/watch?v=uX8mwkiNRig&amp;t=56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embed/VjPMvq0STAk?feature=oembed" TargetMode="External"/><Relationship Id="rId22" Type="http://schemas.openxmlformats.org/officeDocument/2006/relationships/image" Target="media/image5.png"/><Relationship Id="rId27" Type="http://schemas.openxmlformats.org/officeDocument/2006/relationships/hyperlink" Target="https://www.youtube.com/embed/E1iYVw70wRI?feature=oembed" TargetMode="External"/><Relationship Id="rId30" Type="http://schemas.openxmlformats.org/officeDocument/2006/relationships/hyperlink" Target="https://www.jornaldocomercio.com/_conteudo/economia/2019/10/709138-crise-acaba-com-era-de-ouro-do-cafe-no-brasil.html" TargetMode="External"/><Relationship Id="rId35"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balmat.SEEGO\Documents\Modelos%20Personalizados%20do%20Office\Avalia&#231;&#227;o%202020.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A4EA9EF5A2F7458BF454A2C9EEA448" ma:contentTypeVersion="6" ma:contentTypeDescription="Create a new document." ma:contentTypeScope="" ma:versionID="d056174cdf13117a9ba8a71dd8bdad54">
  <xsd:schema xmlns:xsd="http://www.w3.org/2001/XMLSchema" xmlns:xs="http://www.w3.org/2001/XMLSchema" xmlns:p="http://schemas.microsoft.com/office/2006/metadata/properties" xmlns:ns3="da1af024-f30c-41f0-9be5-eaa863fed2bc" targetNamespace="http://schemas.microsoft.com/office/2006/metadata/properties" ma:root="true" ma:fieldsID="896de0a977389157a58ffb222ca1e055" ns3:_="">
    <xsd:import namespace="da1af024-f30c-41f0-9be5-eaa863fed2b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af024-f30c-41f0-9be5-eaa863fed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0229D-4C46-47A2-BCAE-BFBB123AF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af024-f30c-41f0-9be5-eaa863fed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687421-A0F9-4A79-823B-A9055A463B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F1C0D7-1D6C-4F68-BCED-13677A2C9314}">
  <ds:schemaRefs>
    <ds:schemaRef ds:uri="http://schemas.microsoft.com/sharepoint/v3/contenttype/forms"/>
  </ds:schemaRefs>
</ds:datastoreItem>
</file>

<file path=customXml/itemProps4.xml><?xml version="1.0" encoding="utf-8"?>
<ds:datastoreItem xmlns:ds="http://schemas.openxmlformats.org/officeDocument/2006/customXml" ds:itemID="{FAA83A51-0C72-406A-A854-4E9BADE8F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Avaliação 2020</Template>
  <TotalTime>77</TotalTime>
  <Pages>7</Pages>
  <Words>2834</Words>
  <Characters>15307</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Leonardo Cassiano Balmat</dc:creator>
  <cp:lastModifiedBy>Alessandra Oliveira de Almeida Costa</cp:lastModifiedBy>
  <cp:revision>8</cp:revision>
  <dcterms:created xsi:type="dcterms:W3CDTF">2020-04-30T11:09:00Z</dcterms:created>
  <dcterms:modified xsi:type="dcterms:W3CDTF">2020-05-11T13:26:00Z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0x010100E6A4EA9EF5A2F7458BF454A2C9EEA448</vt:lpwstr>
  </property>
</Properties>
</file>