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D4" w:rsidRDefault="00A07182" w:rsidP="005A49DE">
      <w:pPr>
        <w:ind w:left="142" w:right="141"/>
      </w:pPr>
      <w:bookmarkStart w:id="0" w:name="_GoBack"/>
      <w:bookmarkEnd w:id="0"/>
      <w:r>
        <w:t>Atividades</w:t>
      </w:r>
    </w:p>
    <w:p w:rsidR="006532FD" w:rsidRDefault="006532FD" w:rsidP="005A49DE">
      <w:pPr>
        <w:ind w:left="142" w:right="141"/>
      </w:pPr>
    </w:p>
    <w:p w:rsidR="006532FD" w:rsidRDefault="006532FD" w:rsidP="005A49DE">
      <w:pPr>
        <w:ind w:left="142" w:right="141"/>
        <w:jc w:val="both"/>
      </w:pPr>
      <w:r>
        <w:t>Chegou a hora de entender um pouco mais sobre a localização dos números naturais na reta numérica, mas antes é melhor pesquisar para saber um pouco mais sobre essas ope</w:t>
      </w:r>
      <w:r w:rsidR="00990A89">
        <w:t>rações.</w:t>
      </w:r>
    </w:p>
    <w:p w:rsidR="005A49DE" w:rsidRDefault="006532FD" w:rsidP="005A49DE">
      <w:pPr>
        <w:ind w:left="142" w:right="141"/>
        <w:jc w:val="both"/>
      </w:pPr>
      <w:r>
        <w:t>No nosso dia a dia utilizamos em muitas atividades os números naturais em retas numéricas</w:t>
      </w:r>
      <w:r w:rsidR="003829FE">
        <w:t xml:space="preserve">. </w:t>
      </w:r>
    </w:p>
    <w:p w:rsidR="006532FD" w:rsidRDefault="003829FE" w:rsidP="005A49DE">
      <w:pPr>
        <w:ind w:left="142" w:right="141"/>
        <w:jc w:val="both"/>
      </w:pPr>
      <w:r>
        <w:t>V</w:t>
      </w:r>
      <w:r w:rsidR="006532FD">
        <w:t>eja um exemplo a seguir.</w:t>
      </w:r>
    </w:p>
    <w:p w:rsidR="005A49DE" w:rsidRDefault="006532FD" w:rsidP="00922DCB">
      <w:pPr>
        <w:ind w:left="142" w:right="141"/>
        <w:jc w:val="both"/>
      </w:pPr>
      <w:r>
        <w:t xml:space="preserve">Logo pela manhã </w:t>
      </w:r>
      <w:r w:rsidR="005A49DE">
        <w:t>Alice</w:t>
      </w:r>
      <w:r>
        <w:t xml:space="preserve"> sai de casa no setor A</w:t>
      </w:r>
      <w:r w:rsidR="005A49DE">
        <w:t>,</w:t>
      </w:r>
      <w:r>
        <w:t xml:space="preserve"> leva os filhos para uma escola no setor B e só depois se dirige para o seu </w:t>
      </w:r>
      <w:r w:rsidR="005A49DE">
        <w:t>trabalho</w:t>
      </w:r>
      <w:r>
        <w:t xml:space="preserve"> que fica no setor C</w:t>
      </w:r>
      <w:r w:rsidR="005A49DE">
        <w:t>.</w:t>
      </w:r>
    </w:p>
    <w:p w:rsidR="006532FD" w:rsidRDefault="00922DCB" w:rsidP="005A49DE">
      <w:pPr>
        <w:ind w:left="142" w:right="141"/>
        <w:jc w:val="both"/>
      </w:pPr>
      <w:r>
        <w:t>Observe, na reta numérica a seguir, que a distância entre o ponto inicial e o ponto A é igual a 500 metros.</w:t>
      </w:r>
    </w:p>
    <w:p w:rsidR="006532FD" w:rsidRDefault="006532FD" w:rsidP="005A49DE">
      <w:pPr>
        <w:ind w:left="142" w:right="141"/>
      </w:pPr>
    </w:p>
    <w:p w:rsidR="006532FD" w:rsidRDefault="006532FD" w:rsidP="005A49DE">
      <w:pPr>
        <w:ind w:left="142" w:right="141"/>
        <w:jc w:val="center"/>
      </w:pPr>
      <w:r>
        <w:rPr>
          <w:noProof/>
        </w:rPr>
        <w:drawing>
          <wp:inline distT="0" distB="0" distL="0" distR="0" wp14:anchorId="41685994" wp14:editId="5B4162E6">
            <wp:extent cx="6181725" cy="7334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733425"/>
                    </a:xfrm>
                    <a:prstGeom prst="rect">
                      <a:avLst/>
                    </a:prstGeom>
                    <a:noFill/>
                    <a:ln>
                      <a:noFill/>
                    </a:ln>
                  </pic:spPr>
                </pic:pic>
              </a:graphicData>
            </a:graphic>
          </wp:inline>
        </w:drawing>
      </w:r>
    </w:p>
    <w:p w:rsidR="006532FD" w:rsidRDefault="006532FD" w:rsidP="005A49DE">
      <w:pPr>
        <w:ind w:left="142" w:right="141"/>
      </w:pPr>
    </w:p>
    <w:p w:rsidR="005A49DE" w:rsidRDefault="006532FD" w:rsidP="005A49DE">
      <w:pPr>
        <w:ind w:left="142" w:right="141"/>
        <w:jc w:val="both"/>
      </w:pPr>
      <w:r>
        <w:t>Para sabe</w:t>
      </w:r>
      <w:r w:rsidR="00922DCB">
        <w:t>r</w:t>
      </w:r>
      <w:r>
        <w:t xml:space="preserve"> a distância da casa </w:t>
      </w:r>
      <w:r w:rsidR="00922DCB">
        <w:t>de Alice</w:t>
      </w:r>
      <w:r>
        <w:t xml:space="preserve"> até seu </w:t>
      </w:r>
      <w:r w:rsidR="005A49DE">
        <w:t>trabalho</w:t>
      </w:r>
      <w:r w:rsidR="00922DCB">
        <w:t xml:space="preserve"> basta</w:t>
      </w:r>
      <w:r>
        <w:t xml:space="preserve"> observar </w:t>
      </w:r>
      <w:r w:rsidR="00922DCB">
        <w:t xml:space="preserve">que há 9 intervalos do ponto A até o ponto C. Logo, 9 x 500 = 4 500. </w:t>
      </w:r>
      <w:r>
        <w:t xml:space="preserve"> </w:t>
      </w:r>
    </w:p>
    <w:p w:rsidR="006532FD" w:rsidRDefault="006532FD" w:rsidP="005A49DE">
      <w:pPr>
        <w:ind w:left="142" w:right="141"/>
        <w:jc w:val="both"/>
      </w:pPr>
      <w:r>
        <w:t>Portanto</w:t>
      </w:r>
      <w:r w:rsidR="00922DCB">
        <w:t xml:space="preserve">, a distância entre a casa de Alice, no ponto A e seu trabalho, no ponto C é igual a 4 500 </w:t>
      </w:r>
      <w:r>
        <w:t>metros.</w:t>
      </w:r>
    </w:p>
    <w:p w:rsidR="006532FD" w:rsidRDefault="006532FD" w:rsidP="005A49DE">
      <w:pPr>
        <w:ind w:left="142" w:right="141"/>
      </w:pPr>
    </w:p>
    <w:p w:rsidR="006532FD" w:rsidRDefault="006532FD" w:rsidP="005A49DE">
      <w:pPr>
        <w:ind w:left="142" w:right="141"/>
      </w:pPr>
      <w:r>
        <w:t>Agora é sua vez de praticar!</w:t>
      </w:r>
    </w:p>
    <w:p w:rsidR="006532FD" w:rsidRDefault="006532FD" w:rsidP="005A49DE">
      <w:pPr>
        <w:ind w:left="142" w:right="141"/>
      </w:pPr>
    </w:p>
    <w:p w:rsidR="006532FD" w:rsidRDefault="006532FD" w:rsidP="005A49DE">
      <w:pPr>
        <w:ind w:left="142" w:right="141"/>
        <w:jc w:val="both"/>
      </w:pPr>
      <w:r>
        <w:rPr>
          <w:noProof/>
        </w:rPr>
        <w:drawing>
          <wp:anchor distT="0" distB="0" distL="114300" distR="114300" simplePos="0" relativeHeight="251659264" behindDoc="0" locked="0" layoutInCell="1" allowOverlap="1" wp14:anchorId="767BED1D" wp14:editId="0B447064">
            <wp:simplePos x="0" y="0"/>
            <wp:positionH relativeFrom="margin">
              <wp:posOffset>415290</wp:posOffset>
            </wp:positionH>
            <wp:positionV relativeFrom="paragraph">
              <wp:posOffset>443865</wp:posOffset>
            </wp:positionV>
            <wp:extent cx="5025390" cy="518795"/>
            <wp:effectExtent l="0" t="0" r="381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ÍGIO - RETA NUMÉRICA.JPG"/>
                    <pic:cNvPicPr/>
                  </pic:nvPicPr>
                  <pic:blipFill>
                    <a:blip r:embed="rId8">
                      <a:extLst>
                        <a:ext uri="{28A0092B-C50C-407E-A947-70E740481C1C}">
                          <a14:useLocalDpi xmlns:a14="http://schemas.microsoft.com/office/drawing/2010/main" val="0"/>
                        </a:ext>
                      </a:extLst>
                    </a:blip>
                    <a:stretch>
                      <a:fillRect/>
                    </a:stretch>
                  </pic:blipFill>
                  <pic:spPr>
                    <a:xfrm>
                      <a:off x="0" y="0"/>
                      <a:ext cx="5025390" cy="518795"/>
                    </a:xfrm>
                    <a:prstGeom prst="rect">
                      <a:avLst/>
                    </a:prstGeom>
                  </pic:spPr>
                </pic:pic>
              </a:graphicData>
            </a:graphic>
            <wp14:sizeRelH relativeFrom="margin">
              <wp14:pctWidth>0</wp14:pctWidth>
            </wp14:sizeRelH>
            <wp14:sizeRelV relativeFrom="margin">
              <wp14:pctHeight>0</wp14:pctHeight>
            </wp14:sizeRelV>
          </wp:anchor>
        </w:drawing>
      </w:r>
      <w:r>
        <w:t xml:space="preserve">01. Na representação a seguir, a </w:t>
      </w:r>
      <w:r w:rsidR="00922DCB">
        <w:t>medida</w:t>
      </w:r>
      <w:r>
        <w:t xml:space="preserve"> </w:t>
      </w:r>
      <w:r w:rsidR="00922DCB">
        <w:t>de cada intervalo</w:t>
      </w:r>
      <w:r>
        <w:t xml:space="preserve"> é igual a 10. Escreva o número correspondente a cada ponto de interrogação.</w:t>
      </w:r>
    </w:p>
    <w:p w:rsidR="00922DCB" w:rsidRDefault="00922DCB" w:rsidP="005A49DE">
      <w:pPr>
        <w:ind w:left="142" w:right="141"/>
      </w:pPr>
    </w:p>
    <w:p w:rsidR="006532FD" w:rsidRDefault="006532FD" w:rsidP="005A49DE">
      <w:pPr>
        <w:ind w:left="142" w:right="141"/>
      </w:pPr>
      <w:r>
        <w:t>02. Observe a reta numérica representada na figura a seguir.</w:t>
      </w:r>
    </w:p>
    <w:p w:rsidR="006532FD" w:rsidRDefault="006532FD" w:rsidP="005A49DE">
      <w:pPr>
        <w:ind w:left="142" w:right="141"/>
      </w:pPr>
      <w:r>
        <w:rPr>
          <w:noProof/>
        </w:rPr>
        <w:drawing>
          <wp:anchor distT="0" distB="0" distL="114300" distR="114300" simplePos="0" relativeHeight="251660288" behindDoc="0" locked="0" layoutInCell="1" allowOverlap="1" wp14:anchorId="5B9873BC" wp14:editId="029CD11C">
            <wp:simplePos x="0" y="0"/>
            <wp:positionH relativeFrom="margin">
              <wp:posOffset>378460</wp:posOffset>
            </wp:positionH>
            <wp:positionV relativeFrom="paragraph">
              <wp:posOffset>182880</wp:posOffset>
            </wp:positionV>
            <wp:extent cx="5032375" cy="71310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ÍGIO - RETA NUMÉRICA 2.JPG"/>
                    <pic:cNvPicPr/>
                  </pic:nvPicPr>
                  <pic:blipFill>
                    <a:blip r:embed="rId9">
                      <a:extLst>
                        <a:ext uri="{28A0092B-C50C-407E-A947-70E740481C1C}">
                          <a14:useLocalDpi xmlns:a14="http://schemas.microsoft.com/office/drawing/2010/main" val="0"/>
                        </a:ext>
                      </a:extLst>
                    </a:blip>
                    <a:stretch>
                      <a:fillRect/>
                    </a:stretch>
                  </pic:blipFill>
                  <pic:spPr>
                    <a:xfrm>
                      <a:off x="0" y="0"/>
                      <a:ext cx="5032375" cy="713105"/>
                    </a:xfrm>
                    <a:prstGeom prst="rect">
                      <a:avLst/>
                    </a:prstGeom>
                  </pic:spPr>
                </pic:pic>
              </a:graphicData>
            </a:graphic>
            <wp14:sizeRelH relativeFrom="margin">
              <wp14:pctWidth>0</wp14:pctWidth>
            </wp14:sizeRelH>
            <wp14:sizeRelV relativeFrom="margin">
              <wp14:pctHeight>0</wp14:pctHeight>
            </wp14:sizeRelV>
          </wp:anchor>
        </w:drawing>
      </w:r>
      <w:r>
        <w:tab/>
      </w:r>
    </w:p>
    <w:p w:rsidR="006532FD" w:rsidRDefault="006532FD" w:rsidP="005A49DE">
      <w:pPr>
        <w:ind w:left="142" w:right="141"/>
      </w:pPr>
    </w:p>
    <w:p w:rsidR="006532FD" w:rsidRDefault="006532FD" w:rsidP="005A49DE">
      <w:pPr>
        <w:ind w:left="142" w:right="141"/>
      </w:pPr>
      <w:r>
        <w:t xml:space="preserve">(A) Qual a distância </w:t>
      </w:r>
      <w:r w:rsidR="00646F4E">
        <w:t>de</w:t>
      </w:r>
      <w:r>
        <w:t xml:space="preserve"> </w:t>
      </w:r>
      <w:r w:rsidR="00646F4E">
        <w:t>cada intervalo dessa reta numérica</w:t>
      </w:r>
      <w:r>
        <w:t xml:space="preserve">? </w:t>
      </w:r>
    </w:p>
    <w:p w:rsidR="006532FD" w:rsidRDefault="006532FD" w:rsidP="005A49DE">
      <w:pPr>
        <w:ind w:left="142" w:right="141"/>
        <w:jc w:val="both"/>
      </w:pPr>
    </w:p>
    <w:p w:rsidR="00A01A9E" w:rsidRDefault="00A01A9E" w:rsidP="005A49DE">
      <w:pPr>
        <w:ind w:left="142" w:right="141"/>
        <w:jc w:val="both"/>
        <w:rPr>
          <w:noProof/>
          <w:color w:val="000000" w:themeColor="text1"/>
        </w:rPr>
      </w:pPr>
    </w:p>
    <w:p w:rsidR="006532FD" w:rsidRDefault="006532FD" w:rsidP="005A49DE">
      <w:pPr>
        <w:ind w:left="142" w:right="141"/>
        <w:jc w:val="both"/>
      </w:pPr>
      <w:r>
        <w:t>(B) Escreva em cada um d</w:t>
      </w:r>
      <w:r w:rsidR="00646F4E">
        <w:t>os</w:t>
      </w:r>
      <w:r>
        <w:t xml:space="preserve"> quadrinhos o número correspondente. </w:t>
      </w:r>
    </w:p>
    <w:p w:rsidR="00CD5607" w:rsidRDefault="00CD5607" w:rsidP="005A49DE">
      <w:pPr>
        <w:ind w:left="142" w:right="141"/>
        <w:jc w:val="both"/>
      </w:pPr>
      <w:r>
        <w:lastRenderedPageBreak/>
        <w:t xml:space="preserve">03. A professora Natalia do 4º ano pediu a aluna Elis que marcasse </w:t>
      </w:r>
      <w:r w:rsidR="001A6B8A">
        <w:t>na l</w:t>
      </w:r>
      <w:r>
        <w:t xml:space="preserve">inha </w:t>
      </w:r>
      <w:r w:rsidR="001A6B8A">
        <w:t>do tempo, a seguir, o ano de 1960.</w:t>
      </w:r>
    </w:p>
    <w:p w:rsidR="001A6B8A" w:rsidRDefault="001A6B8A" w:rsidP="005A49DE">
      <w:pPr>
        <w:ind w:left="142" w:right="141"/>
        <w:jc w:val="both"/>
      </w:pPr>
      <w:r>
        <w:rPr>
          <w:noProof/>
        </w:rPr>
        <w:drawing>
          <wp:inline distT="0" distB="0" distL="0" distR="0">
            <wp:extent cx="5976519" cy="781050"/>
            <wp:effectExtent l="0" t="0" r="571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2321" cy="781808"/>
                    </a:xfrm>
                    <a:prstGeom prst="rect">
                      <a:avLst/>
                    </a:prstGeom>
                    <a:noFill/>
                    <a:ln>
                      <a:noFill/>
                    </a:ln>
                  </pic:spPr>
                </pic:pic>
              </a:graphicData>
            </a:graphic>
          </wp:inline>
        </w:drawing>
      </w:r>
    </w:p>
    <w:p w:rsidR="001A6B8A" w:rsidRDefault="001A6B8A" w:rsidP="005A49DE">
      <w:pPr>
        <w:ind w:left="142" w:right="141"/>
        <w:jc w:val="both"/>
      </w:pPr>
      <w:r>
        <w:t>O ponto que Elis deve marcar é</w:t>
      </w:r>
    </w:p>
    <w:p w:rsidR="001A6B8A" w:rsidRDefault="001A6B8A" w:rsidP="005A49DE">
      <w:pPr>
        <w:ind w:left="142" w:right="141"/>
        <w:jc w:val="both"/>
      </w:pPr>
      <w:r>
        <w:t>(A) D</w:t>
      </w:r>
    </w:p>
    <w:p w:rsidR="001A6B8A" w:rsidRDefault="001A6B8A" w:rsidP="005A49DE">
      <w:pPr>
        <w:ind w:left="142" w:right="141"/>
        <w:jc w:val="both"/>
      </w:pPr>
      <w:r>
        <w:t>(B) B</w:t>
      </w:r>
    </w:p>
    <w:p w:rsidR="001A6B8A" w:rsidRDefault="001A6B8A" w:rsidP="005A49DE">
      <w:pPr>
        <w:ind w:left="142" w:right="141"/>
        <w:jc w:val="both"/>
      </w:pPr>
      <w:r>
        <w:t>(C) A</w:t>
      </w:r>
    </w:p>
    <w:p w:rsidR="001A6B8A" w:rsidRDefault="001A6B8A" w:rsidP="005A49DE">
      <w:pPr>
        <w:ind w:left="142" w:right="141"/>
        <w:jc w:val="both"/>
      </w:pPr>
      <w:r>
        <w:t>(D) C</w:t>
      </w:r>
    </w:p>
    <w:p w:rsidR="00CD5607" w:rsidRDefault="00CD5607" w:rsidP="005A49DE">
      <w:pPr>
        <w:ind w:left="142" w:right="141"/>
        <w:jc w:val="both"/>
        <w:rPr>
          <w:color w:val="FF0000"/>
        </w:rPr>
      </w:pPr>
    </w:p>
    <w:p w:rsidR="00A01A9E" w:rsidRPr="00A01A9E" w:rsidRDefault="00A01A9E" w:rsidP="005A49DE">
      <w:pPr>
        <w:ind w:left="142" w:right="141"/>
        <w:jc w:val="both"/>
        <w:rPr>
          <w:b/>
          <w:color w:val="000000" w:themeColor="text1"/>
        </w:rPr>
      </w:pPr>
      <w:r w:rsidRPr="00A01A9E">
        <w:rPr>
          <w:b/>
          <w:color w:val="000000" w:themeColor="text1"/>
        </w:rPr>
        <w:t>Comparação de quantidades</w:t>
      </w:r>
    </w:p>
    <w:p w:rsidR="00AA6B2F" w:rsidRDefault="00A01A9E" w:rsidP="005A49DE">
      <w:pPr>
        <w:ind w:left="142" w:right="141"/>
        <w:jc w:val="both"/>
        <w:rPr>
          <w:color w:val="FF0000"/>
        </w:rPr>
      </w:pPr>
      <w:r>
        <w:rPr>
          <w:noProof/>
          <w:color w:val="000000" w:themeColor="text1"/>
        </w:rPr>
        <w:drawing>
          <wp:anchor distT="0" distB="0" distL="114300" distR="114300" simplePos="0" relativeHeight="251662336" behindDoc="0" locked="0" layoutInCell="1" allowOverlap="1">
            <wp:simplePos x="0" y="0"/>
            <wp:positionH relativeFrom="column">
              <wp:posOffset>225044</wp:posOffset>
            </wp:positionH>
            <wp:positionV relativeFrom="paragraph">
              <wp:posOffset>26365</wp:posOffset>
            </wp:positionV>
            <wp:extent cx="3130906" cy="1827439"/>
            <wp:effectExtent l="0" t="0" r="0" b="190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906" cy="18274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B2F" w:rsidRDefault="00A01A9E" w:rsidP="005A49DE">
      <w:pPr>
        <w:ind w:left="142" w:right="141"/>
        <w:jc w:val="both"/>
        <w:rPr>
          <w:color w:val="000000" w:themeColor="text1"/>
        </w:rPr>
      </w:pPr>
      <w:r>
        <w:rPr>
          <w:noProof/>
        </w:rPr>
        <w:drawing>
          <wp:anchor distT="0" distB="0" distL="114300" distR="114300" simplePos="0" relativeHeight="251663360" behindDoc="0" locked="0" layoutInCell="1" allowOverlap="1" wp14:anchorId="3239E971">
            <wp:simplePos x="0" y="0"/>
            <wp:positionH relativeFrom="column">
              <wp:posOffset>3662400</wp:posOffset>
            </wp:positionH>
            <wp:positionV relativeFrom="paragraph">
              <wp:posOffset>166650</wp:posOffset>
            </wp:positionV>
            <wp:extent cx="1514475" cy="1333500"/>
            <wp:effectExtent l="0" t="0" r="952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4475" cy="1333500"/>
                    </a:xfrm>
                    <a:prstGeom prst="rect">
                      <a:avLst/>
                    </a:prstGeom>
                  </pic:spPr>
                </pic:pic>
              </a:graphicData>
            </a:graphic>
          </wp:anchor>
        </w:drawing>
      </w:r>
    </w:p>
    <w:p w:rsidR="00A01A9E" w:rsidRPr="00A01A9E" w:rsidRDefault="00A01A9E" w:rsidP="00A01A9E">
      <w:pPr>
        <w:ind w:right="141"/>
        <w:jc w:val="both"/>
        <w:rPr>
          <w:color w:val="000000" w:themeColor="text1"/>
        </w:rPr>
      </w:pPr>
    </w:p>
    <w:p w:rsidR="00A01A9E" w:rsidRPr="00A01A9E" w:rsidRDefault="00A01A9E" w:rsidP="005A49DE">
      <w:pPr>
        <w:ind w:left="142" w:right="141"/>
        <w:jc w:val="both"/>
        <w:rPr>
          <w:color w:val="000000" w:themeColor="text1"/>
        </w:rPr>
      </w:pPr>
    </w:p>
    <w:p w:rsidR="00A01A9E" w:rsidRPr="00A01A9E" w:rsidRDefault="00A01A9E" w:rsidP="005A49DE">
      <w:pPr>
        <w:ind w:left="142" w:right="141"/>
        <w:jc w:val="both"/>
        <w:rPr>
          <w:color w:val="000000" w:themeColor="text1"/>
        </w:rPr>
      </w:pPr>
    </w:p>
    <w:p w:rsidR="00A01A9E" w:rsidRDefault="00A01A9E" w:rsidP="005A49DE">
      <w:pPr>
        <w:ind w:left="142" w:right="141"/>
        <w:jc w:val="both"/>
        <w:rPr>
          <w:color w:val="000000" w:themeColor="text1"/>
        </w:rPr>
      </w:pPr>
    </w:p>
    <w:p w:rsidR="00A01A9E" w:rsidRDefault="00A01A9E" w:rsidP="005A49DE">
      <w:pPr>
        <w:ind w:left="142" w:right="141"/>
        <w:jc w:val="both"/>
        <w:rPr>
          <w:color w:val="000000" w:themeColor="text1"/>
        </w:rPr>
      </w:pPr>
    </w:p>
    <w:p w:rsidR="00A01A9E" w:rsidRDefault="00A01A9E" w:rsidP="005A49DE">
      <w:pPr>
        <w:ind w:left="142" w:right="141"/>
        <w:jc w:val="both"/>
        <w:rPr>
          <w:color w:val="000000" w:themeColor="text1"/>
        </w:rPr>
      </w:pPr>
    </w:p>
    <w:p w:rsidR="00A01A9E" w:rsidRDefault="00A01A9E" w:rsidP="005A49DE">
      <w:pPr>
        <w:ind w:left="142" w:right="141"/>
        <w:jc w:val="both"/>
        <w:rPr>
          <w:color w:val="000000" w:themeColor="text1"/>
        </w:rPr>
      </w:pPr>
    </w:p>
    <w:p w:rsidR="00A01A9E" w:rsidRDefault="00A01A9E" w:rsidP="005A49DE">
      <w:pPr>
        <w:ind w:left="142" w:right="141"/>
        <w:jc w:val="both"/>
        <w:rPr>
          <w:color w:val="000000" w:themeColor="text1"/>
        </w:rPr>
      </w:pPr>
    </w:p>
    <w:p w:rsidR="00EF7E87" w:rsidRDefault="00EF7E87" w:rsidP="00A01A9E">
      <w:pPr>
        <w:ind w:left="142" w:right="141"/>
        <w:jc w:val="center"/>
        <w:rPr>
          <w:color w:val="000000" w:themeColor="text1"/>
        </w:rPr>
      </w:pPr>
    </w:p>
    <w:tbl>
      <w:tblPr>
        <w:tblStyle w:val="Tabelacomgrade"/>
        <w:tblpPr w:leftFromText="141" w:rightFromText="141" w:vertAnchor="text" w:horzAnchor="page" w:tblpX="1959" w:tblpY="80"/>
        <w:tblW w:w="0" w:type="auto"/>
        <w:tblLook w:val="04A0" w:firstRow="1" w:lastRow="0" w:firstColumn="1" w:lastColumn="0" w:noHBand="0" w:noVBand="1"/>
      </w:tblPr>
      <w:tblGrid>
        <w:gridCol w:w="1489"/>
        <w:gridCol w:w="1346"/>
      </w:tblGrid>
      <w:tr w:rsidR="00273187" w:rsidTr="00273187">
        <w:tc>
          <w:tcPr>
            <w:tcW w:w="1489" w:type="dxa"/>
          </w:tcPr>
          <w:p w:rsidR="00273187" w:rsidRDefault="00273187" w:rsidP="00273187">
            <w:pPr>
              <w:ind w:left="142" w:right="141"/>
              <w:jc w:val="both"/>
              <w:rPr>
                <w:color w:val="000000" w:themeColor="text1"/>
              </w:rPr>
            </w:pPr>
            <w:r>
              <w:rPr>
                <w:color w:val="000000" w:themeColor="text1"/>
              </w:rPr>
              <w:t>102 = 102</w:t>
            </w:r>
          </w:p>
          <w:p w:rsidR="00273187" w:rsidRDefault="00273187" w:rsidP="00273187">
            <w:pPr>
              <w:ind w:left="142" w:right="141"/>
              <w:jc w:val="both"/>
              <w:rPr>
                <w:color w:val="000000" w:themeColor="text1"/>
              </w:rPr>
            </w:pPr>
            <w:r>
              <w:rPr>
                <w:color w:val="000000" w:themeColor="text1"/>
              </w:rPr>
              <w:t xml:space="preserve">24 </w:t>
            </w:r>
            <m:oMath>
              <m:r>
                <w:rPr>
                  <w:rFonts w:ascii="Cambria Math" w:hAnsi="Cambria Math"/>
                  <w:color w:val="000000" w:themeColor="text1"/>
                </w:rPr>
                <m:t>≠25</m:t>
              </m:r>
            </m:oMath>
          </w:p>
          <w:p w:rsidR="00273187" w:rsidRDefault="00273187" w:rsidP="00273187">
            <w:pPr>
              <w:ind w:right="141"/>
              <w:jc w:val="both"/>
              <w:rPr>
                <w:color w:val="000000" w:themeColor="text1"/>
              </w:rPr>
            </w:pPr>
          </w:p>
        </w:tc>
        <w:tc>
          <w:tcPr>
            <w:tcW w:w="1346" w:type="dxa"/>
          </w:tcPr>
          <w:p w:rsidR="00273187" w:rsidRDefault="00273187" w:rsidP="00273187">
            <w:pPr>
              <w:ind w:left="142" w:right="141"/>
              <w:jc w:val="both"/>
              <w:rPr>
                <w:color w:val="000000" w:themeColor="text1"/>
              </w:rPr>
            </w:pPr>
            <w:r>
              <w:rPr>
                <w:color w:val="000000" w:themeColor="text1"/>
              </w:rPr>
              <w:t xml:space="preserve">80 &gt; 60 </w:t>
            </w:r>
          </w:p>
          <w:p w:rsidR="00273187" w:rsidRDefault="00273187" w:rsidP="00273187">
            <w:pPr>
              <w:ind w:left="142" w:right="141"/>
              <w:jc w:val="both"/>
              <w:rPr>
                <w:color w:val="000000" w:themeColor="text1"/>
              </w:rPr>
            </w:pPr>
            <w:r>
              <w:rPr>
                <w:color w:val="000000" w:themeColor="text1"/>
              </w:rPr>
              <w:t>60 &lt; 80</w:t>
            </w:r>
          </w:p>
          <w:p w:rsidR="00273187" w:rsidRDefault="00273187" w:rsidP="00273187">
            <w:pPr>
              <w:ind w:right="141"/>
              <w:jc w:val="both"/>
              <w:rPr>
                <w:color w:val="000000" w:themeColor="text1"/>
              </w:rPr>
            </w:pPr>
          </w:p>
        </w:tc>
      </w:tr>
    </w:tbl>
    <w:p w:rsidR="00273187" w:rsidRDefault="00A01A9E" w:rsidP="005A49DE">
      <w:pPr>
        <w:ind w:left="142" w:right="141"/>
        <w:jc w:val="both"/>
        <w:rPr>
          <w:color w:val="000000" w:themeColor="text1"/>
        </w:rPr>
      </w:pPr>
      <w:r>
        <w:rPr>
          <w:color w:val="000000" w:themeColor="text1"/>
        </w:rPr>
        <w:t>Exemplos:</w:t>
      </w:r>
    </w:p>
    <w:p w:rsidR="00273187" w:rsidRDefault="00273187" w:rsidP="005A49DE">
      <w:pPr>
        <w:ind w:left="142" w:right="141"/>
        <w:jc w:val="both"/>
        <w:rPr>
          <w:color w:val="000000" w:themeColor="text1"/>
        </w:rPr>
      </w:pPr>
    </w:p>
    <w:p w:rsidR="00273187" w:rsidRDefault="00273187" w:rsidP="005A49DE">
      <w:pPr>
        <w:ind w:left="142" w:right="141"/>
        <w:jc w:val="both"/>
        <w:rPr>
          <w:color w:val="000000" w:themeColor="text1"/>
        </w:rPr>
      </w:pPr>
    </w:p>
    <w:p w:rsidR="00273187" w:rsidRDefault="00273187" w:rsidP="005A49DE">
      <w:pPr>
        <w:ind w:left="142" w:right="141"/>
        <w:jc w:val="both"/>
        <w:rPr>
          <w:color w:val="000000" w:themeColor="text1"/>
        </w:rPr>
      </w:pPr>
    </w:p>
    <w:p w:rsidR="00273187" w:rsidRDefault="00273187" w:rsidP="005A49DE">
      <w:pPr>
        <w:ind w:left="142" w:right="141"/>
        <w:jc w:val="both"/>
        <w:rPr>
          <w:color w:val="000000" w:themeColor="text1"/>
        </w:rPr>
      </w:pPr>
    </w:p>
    <w:p w:rsidR="00B07886" w:rsidRDefault="001A35A6" w:rsidP="005A49DE">
      <w:pPr>
        <w:ind w:left="142" w:right="141"/>
        <w:jc w:val="both"/>
        <w:rPr>
          <w:color w:val="000000" w:themeColor="text1"/>
        </w:rPr>
      </w:pPr>
      <w:r>
        <w:rPr>
          <w:color w:val="000000" w:themeColor="text1"/>
        </w:rPr>
        <w:t>0</w:t>
      </w:r>
      <w:r w:rsidR="001A6B8A">
        <w:rPr>
          <w:color w:val="000000" w:themeColor="text1"/>
        </w:rPr>
        <w:t>4</w:t>
      </w:r>
      <w:r>
        <w:rPr>
          <w:color w:val="000000" w:themeColor="text1"/>
        </w:rPr>
        <w:t>. Veja a figura a seguir e responda.</w:t>
      </w:r>
    </w:p>
    <w:p w:rsidR="00B07886" w:rsidRDefault="00B07886" w:rsidP="00B07886">
      <w:pPr>
        <w:ind w:left="142" w:right="141"/>
        <w:jc w:val="center"/>
        <w:rPr>
          <w:color w:val="000000" w:themeColor="text1"/>
        </w:rPr>
      </w:pPr>
      <w:r>
        <w:rPr>
          <w:noProof/>
          <w:color w:val="000000" w:themeColor="text1"/>
        </w:rPr>
        <w:drawing>
          <wp:inline distT="0" distB="0" distL="0" distR="0">
            <wp:extent cx="4403750" cy="4620662"/>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195" cy="4649459"/>
                    </a:xfrm>
                    <a:prstGeom prst="rect">
                      <a:avLst/>
                    </a:prstGeom>
                    <a:noFill/>
                    <a:ln>
                      <a:noFill/>
                    </a:ln>
                  </pic:spPr>
                </pic:pic>
              </a:graphicData>
            </a:graphic>
          </wp:inline>
        </w:drawing>
      </w:r>
    </w:p>
    <w:p w:rsidR="001A35A6" w:rsidRDefault="001A35A6" w:rsidP="00B07886">
      <w:pPr>
        <w:ind w:left="142" w:right="141"/>
        <w:jc w:val="center"/>
        <w:rPr>
          <w:color w:val="000000" w:themeColor="text1"/>
        </w:rPr>
      </w:pPr>
    </w:p>
    <w:p w:rsidR="006532FD" w:rsidRDefault="00061E8E" w:rsidP="005A49DE">
      <w:pPr>
        <w:ind w:left="142" w:right="141"/>
        <w:jc w:val="both"/>
      </w:pPr>
      <w:r>
        <w:t>0</w:t>
      </w:r>
      <w:r w:rsidR="001A6B8A">
        <w:t>5</w:t>
      </w:r>
      <w:r>
        <w:t xml:space="preserve">. </w:t>
      </w:r>
      <w:r w:rsidR="00E42EDF">
        <w:t>Compare os números a seguir, usando o</w:t>
      </w:r>
      <w:r>
        <w:t xml:space="preserve">s sinais </w:t>
      </w:r>
      <w:r w:rsidR="00922377">
        <w:t>(</w:t>
      </w:r>
      <w:r>
        <w:t>&gt;</w:t>
      </w:r>
      <w:r w:rsidR="00922377">
        <w:t xml:space="preserve">) </w:t>
      </w:r>
      <w:r>
        <w:t>maior que</w:t>
      </w:r>
      <w:r w:rsidR="00922377">
        <w:t xml:space="preserve"> ou (&gt;) menor que</w:t>
      </w:r>
      <w:r w:rsidR="003A446B">
        <w:t>.</w:t>
      </w:r>
    </w:p>
    <w:p w:rsidR="00922377" w:rsidRDefault="00922377" w:rsidP="005A49DE">
      <w:pPr>
        <w:ind w:left="142" w:right="141"/>
        <w:jc w:val="both"/>
      </w:pPr>
    </w:p>
    <w:p w:rsidR="00922377" w:rsidRDefault="00A01A9E" w:rsidP="005A49DE">
      <w:pPr>
        <w:ind w:left="142" w:right="141"/>
        <w:jc w:val="both"/>
        <w:rPr>
          <w:color w:val="000000" w:themeColor="text1"/>
        </w:rPr>
      </w:pPr>
      <w:r>
        <w:t xml:space="preserve"> a)</w:t>
      </w:r>
      <w:r w:rsidR="00EF7E87">
        <w:t xml:space="preserve"> </w:t>
      </w:r>
      <w:r w:rsidR="00922377">
        <w:t>968</w:t>
      </w:r>
      <w:r w:rsidR="00EF7E87">
        <w:t xml:space="preserve"> </w:t>
      </w:r>
      <w:r w:rsidRPr="00A01A9E">
        <w:t>_______</w:t>
      </w:r>
      <w:r w:rsidR="00922377" w:rsidRPr="00922377">
        <w:rPr>
          <w:color w:val="000000" w:themeColor="text1"/>
        </w:rPr>
        <w:t>986</w:t>
      </w:r>
    </w:p>
    <w:p w:rsidR="00922377" w:rsidRDefault="00EF7E87" w:rsidP="005A49DE">
      <w:pPr>
        <w:ind w:left="142" w:right="141"/>
        <w:jc w:val="both"/>
        <w:rPr>
          <w:color w:val="000000" w:themeColor="text1"/>
        </w:rPr>
      </w:pPr>
      <w:r>
        <w:rPr>
          <w:color w:val="000000" w:themeColor="text1"/>
        </w:rPr>
        <w:t xml:space="preserve"> </w:t>
      </w:r>
      <w:r w:rsidR="00A01A9E">
        <w:rPr>
          <w:color w:val="000000" w:themeColor="text1"/>
        </w:rPr>
        <w:t xml:space="preserve">b) </w:t>
      </w:r>
      <w:r w:rsidR="00922377">
        <w:rPr>
          <w:color w:val="000000" w:themeColor="text1"/>
        </w:rPr>
        <w:t xml:space="preserve">1788 </w:t>
      </w:r>
      <w:r w:rsidR="00A01A9E" w:rsidRPr="00A01A9E">
        <w:t>_______</w:t>
      </w:r>
      <w:r>
        <w:rPr>
          <w:color w:val="000000" w:themeColor="text1"/>
        </w:rPr>
        <w:t>1779</w:t>
      </w:r>
    </w:p>
    <w:p w:rsidR="00EF7E87" w:rsidRPr="00EF7E87" w:rsidRDefault="00EF7E87" w:rsidP="005A49DE">
      <w:pPr>
        <w:ind w:left="142" w:right="141"/>
        <w:jc w:val="both"/>
        <w:rPr>
          <w:color w:val="FF0000"/>
          <w:u w:val="single"/>
        </w:rPr>
      </w:pPr>
      <w:r>
        <w:rPr>
          <w:color w:val="000000" w:themeColor="text1"/>
        </w:rPr>
        <w:t xml:space="preserve"> </w:t>
      </w:r>
      <w:r w:rsidR="00A01A9E">
        <w:rPr>
          <w:color w:val="000000" w:themeColor="text1"/>
        </w:rPr>
        <w:t xml:space="preserve">c) </w:t>
      </w:r>
      <w:r>
        <w:rPr>
          <w:color w:val="000000" w:themeColor="text1"/>
        </w:rPr>
        <w:t>5989</w:t>
      </w:r>
      <w:r w:rsidR="00A01A9E" w:rsidRPr="00A01A9E">
        <w:t>_______</w:t>
      </w:r>
      <w:r w:rsidRPr="00EF7E87">
        <w:rPr>
          <w:color w:val="000000" w:themeColor="text1"/>
        </w:rPr>
        <w:t>5899</w:t>
      </w:r>
    </w:p>
    <w:p w:rsidR="00922377" w:rsidRPr="00EF7E87" w:rsidRDefault="00EF7E87" w:rsidP="005A49DE">
      <w:pPr>
        <w:ind w:left="142" w:right="141"/>
        <w:jc w:val="both"/>
        <w:rPr>
          <w:color w:val="000000" w:themeColor="text1"/>
        </w:rPr>
      </w:pPr>
      <w:r>
        <w:t xml:space="preserve"> </w:t>
      </w:r>
      <w:r w:rsidR="00A01A9E">
        <w:t xml:space="preserve">d) </w:t>
      </w:r>
      <w:r>
        <w:t xml:space="preserve">1998 </w:t>
      </w:r>
      <w:r w:rsidR="00A01A9E" w:rsidRPr="00A01A9E">
        <w:t>_______</w:t>
      </w:r>
      <w:r>
        <w:rPr>
          <w:color w:val="000000" w:themeColor="text1"/>
        </w:rPr>
        <w:t>1899</w:t>
      </w:r>
    </w:p>
    <w:p w:rsidR="00922377" w:rsidRDefault="00922377" w:rsidP="005A49DE">
      <w:pPr>
        <w:ind w:left="142" w:right="141"/>
        <w:jc w:val="both"/>
      </w:pPr>
    </w:p>
    <w:p w:rsidR="00A01A9E" w:rsidRDefault="00A01A9E" w:rsidP="005A49DE">
      <w:pPr>
        <w:ind w:left="142" w:right="141"/>
        <w:jc w:val="both"/>
      </w:pPr>
      <w:r>
        <w:t>0</w:t>
      </w:r>
      <w:r w:rsidR="001A6B8A">
        <w:t>6</w:t>
      </w:r>
      <w:r>
        <w:t>. Complete as lacunas com números, de forma a deixar as sentenças verdadeiras.</w:t>
      </w:r>
    </w:p>
    <w:p w:rsidR="00A01A9E" w:rsidRDefault="00A01A9E" w:rsidP="00A01A9E">
      <w:pPr>
        <w:ind w:left="142" w:right="141"/>
        <w:rPr>
          <w:color w:val="000000" w:themeColor="text1"/>
        </w:rPr>
      </w:pPr>
    </w:p>
    <w:p w:rsidR="00A01A9E" w:rsidRDefault="00A01A9E" w:rsidP="00A01A9E">
      <w:pPr>
        <w:pStyle w:val="PargrafodaLista"/>
        <w:numPr>
          <w:ilvl w:val="0"/>
          <w:numId w:val="30"/>
        </w:numPr>
        <w:ind w:right="141"/>
        <w:rPr>
          <w:color w:val="000000" w:themeColor="text1"/>
        </w:rPr>
      </w:pPr>
      <w:r>
        <w:rPr>
          <w:color w:val="000000" w:themeColor="text1"/>
        </w:rPr>
        <w:t>____ &lt;  15</w:t>
      </w:r>
    </w:p>
    <w:p w:rsidR="00A01A9E" w:rsidRDefault="00A01A9E" w:rsidP="00A01A9E">
      <w:pPr>
        <w:pStyle w:val="PargrafodaLista"/>
        <w:numPr>
          <w:ilvl w:val="0"/>
          <w:numId w:val="30"/>
        </w:numPr>
        <w:ind w:right="141"/>
        <w:rPr>
          <w:color w:val="000000" w:themeColor="text1"/>
        </w:rPr>
      </w:pPr>
      <w:r>
        <w:rPr>
          <w:color w:val="000000" w:themeColor="text1"/>
        </w:rPr>
        <w:t>____ &gt;</w:t>
      </w:r>
      <w:r w:rsidR="00E42EDF">
        <w:rPr>
          <w:color w:val="000000" w:themeColor="text1"/>
        </w:rPr>
        <w:t xml:space="preserve"> 12 + 3</w:t>
      </w:r>
    </w:p>
    <w:p w:rsidR="00E42EDF" w:rsidRDefault="00E42EDF" w:rsidP="00A01A9E">
      <w:pPr>
        <w:pStyle w:val="PargrafodaLista"/>
        <w:numPr>
          <w:ilvl w:val="0"/>
          <w:numId w:val="30"/>
        </w:numPr>
        <w:ind w:right="141"/>
        <w:rPr>
          <w:color w:val="000000" w:themeColor="text1"/>
        </w:rPr>
      </w:pPr>
      <w:r>
        <w:rPr>
          <w:color w:val="000000" w:themeColor="text1"/>
        </w:rPr>
        <w:t>18 = _____ + _____</w:t>
      </w:r>
    </w:p>
    <w:p w:rsidR="00E42EDF" w:rsidRDefault="00E42EDF" w:rsidP="00A01A9E">
      <w:pPr>
        <w:pStyle w:val="PargrafodaLista"/>
        <w:numPr>
          <w:ilvl w:val="0"/>
          <w:numId w:val="30"/>
        </w:numPr>
        <w:ind w:right="141"/>
        <w:rPr>
          <w:color w:val="000000" w:themeColor="text1"/>
        </w:rPr>
      </w:pPr>
      <w:r>
        <w:rPr>
          <w:color w:val="000000" w:themeColor="text1"/>
        </w:rPr>
        <w:t>17 &gt; _______</w:t>
      </w:r>
    </w:p>
    <w:p w:rsidR="00E42EDF" w:rsidRPr="00A01A9E" w:rsidRDefault="00E42EDF" w:rsidP="00A01A9E">
      <w:pPr>
        <w:pStyle w:val="PargrafodaLista"/>
        <w:numPr>
          <w:ilvl w:val="0"/>
          <w:numId w:val="30"/>
        </w:numPr>
        <w:ind w:right="141"/>
        <w:rPr>
          <w:color w:val="000000" w:themeColor="text1"/>
        </w:rPr>
      </w:pPr>
      <w:r>
        <w:rPr>
          <w:color w:val="000000" w:themeColor="text1"/>
        </w:rPr>
        <w:t>8 + 9 &lt;  _______</w:t>
      </w:r>
    </w:p>
    <w:p w:rsidR="00EF7E87" w:rsidRPr="00CD5607" w:rsidRDefault="00EF7E87" w:rsidP="005A49DE">
      <w:pPr>
        <w:ind w:left="142" w:right="141"/>
        <w:rPr>
          <w:color w:val="000000" w:themeColor="text1"/>
        </w:rPr>
      </w:pPr>
    </w:p>
    <w:p w:rsidR="00EF7E87" w:rsidRPr="00CD5607" w:rsidRDefault="00EF7E87" w:rsidP="001A6B8A">
      <w:pPr>
        <w:ind w:right="141"/>
        <w:rPr>
          <w:color w:val="000000" w:themeColor="text1"/>
        </w:rPr>
      </w:pPr>
    </w:p>
    <w:p w:rsidR="00EF7E87" w:rsidRPr="00391C24" w:rsidRDefault="00391C24" w:rsidP="005A49DE">
      <w:pPr>
        <w:ind w:left="142" w:right="141"/>
        <w:rPr>
          <w:color w:val="FF0000"/>
        </w:rPr>
      </w:pPr>
      <w:r w:rsidRPr="00391C24">
        <w:rPr>
          <w:color w:val="FF0000"/>
        </w:rPr>
        <w:t>GABARITO</w:t>
      </w:r>
    </w:p>
    <w:p w:rsidR="00391C24" w:rsidRPr="00391C24" w:rsidRDefault="00391C24" w:rsidP="005A49DE">
      <w:pPr>
        <w:ind w:left="142" w:right="141"/>
        <w:rPr>
          <w:color w:val="FF0000"/>
        </w:rPr>
      </w:pPr>
    </w:p>
    <w:p w:rsidR="00391C24" w:rsidRPr="00391C24" w:rsidRDefault="00391C24" w:rsidP="00391C24">
      <w:pPr>
        <w:pStyle w:val="PargrafodaLista"/>
        <w:numPr>
          <w:ilvl w:val="0"/>
          <w:numId w:val="31"/>
        </w:numPr>
        <w:ind w:right="141"/>
        <w:rPr>
          <w:color w:val="FF0000"/>
        </w:rPr>
      </w:pPr>
      <w:r w:rsidRPr="00391C24">
        <w:rPr>
          <w:color w:val="FF0000"/>
        </w:rPr>
        <w:t>130; 140;160;170</w:t>
      </w:r>
    </w:p>
    <w:p w:rsidR="0009279B" w:rsidRDefault="00391C24" w:rsidP="00391C24">
      <w:pPr>
        <w:pStyle w:val="PargrafodaLista"/>
        <w:numPr>
          <w:ilvl w:val="0"/>
          <w:numId w:val="31"/>
        </w:numPr>
        <w:ind w:right="141"/>
        <w:rPr>
          <w:color w:val="FF0000"/>
        </w:rPr>
      </w:pPr>
      <w:r w:rsidRPr="00391C24">
        <w:rPr>
          <w:color w:val="FF0000"/>
        </w:rPr>
        <w:t xml:space="preserve">(A) 5 </w:t>
      </w:r>
    </w:p>
    <w:p w:rsidR="00391C24" w:rsidRPr="00391C24" w:rsidRDefault="00391C24" w:rsidP="0009279B">
      <w:pPr>
        <w:pStyle w:val="PargrafodaLista"/>
        <w:ind w:left="502" w:right="141"/>
        <w:rPr>
          <w:color w:val="FF0000"/>
        </w:rPr>
      </w:pPr>
      <w:r w:rsidRPr="00391C24">
        <w:rPr>
          <w:color w:val="FF0000"/>
        </w:rPr>
        <w:t>(B)1970; 1985; 1995</w:t>
      </w:r>
    </w:p>
    <w:p w:rsidR="00391C24" w:rsidRPr="00391C24" w:rsidRDefault="00391C24" w:rsidP="00391C24">
      <w:pPr>
        <w:pStyle w:val="PargrafodaLista"/>
        <w:numPr>
          <w:ilvl w:val="0"/>
          <w:numId w:val="31"/>
        </w:numPr>
        <w:ind w:right="141"/>
        <w:rPr>
          <w:color w:val="FF0000"/>
        </w:rPr>
      </w:pPr>
      <w:r w:rsidRPr="00391C24">
        <w:rPr>
          <w:color w:val="FF0000"/>
        </w:rPr>
        <w:t>D</w:t>
      </w:r>
    </w:p>
    <w:p w:rsidR="0009279B" w:rsidRDefault="00391C24" w:rsidP="00391C24">
      <w:pPr>
        <w:pStyle w:val="PargrafodaLista"/>
        <w:numPr>
          <w:ilvl w:val="0"/>
          <w:numId w:val="31"/>
        </w:numPr>
        <w:ind w:right="141"/>
        <w:rPr>
          <w:color w:val="FF0000"/>
        </w:rPr>
      </w:pPr>
      <w:r w:rsidRPr="00391C24">
        <w:rPr>
          <w:color w:val="FF0000"/>
        </w:rPr>
        <w:t xml:space="preserve">(1) =; </w:t>
      </w:r>
    </w:p>
    <w:p w:rsidR="0009279B" w:rsidRDefault="00391C24" w:rsidP="0009279B">
      <w:pPr>
        <w:pStyle w:val="PargrafodaLista"/>
        <w:ind w:left="502" w:right="141"/>
        <w:rPr>
          <w:color w:val="FF0000"/>
        </w:rPr>
      </w:pPr>
      <w:r w:rsidRPr="00391C24">
        <w:rPr>
          <w:color w:val="FF0000"/>
        </w:rPr>
        <w:t xml:space="preserve">(2) </w:t>
      </w:r>
      <m:oMath>
        <m:r>
          <w:rPr>
            <w:rFonts w:ascii="Cambria Math" w:hAnsi="Cambria Math"/>
            <w:color w:val="FF0000"/>
          </w:rPr>
          <m:t>≠</m:t>
        </m:r>
      </m:oMath>
      <w:r w:rsidRPr="00391C24">
        <w:rPr>
          <w:color w:val="FF0000"/>
        </w:rPr>
        <w:t xml:space="preserve">; </w:t>
      </w:r>
    </w:p>
    <w:p w:rsidR="0009279B" w:rsidRDefault="00391C24" w:rsidP="0009279B">
      <w:pPr>
        <w:pStyle w:val="PargrafodaLista"/>
        <w:ind w:left="502" w:right="141"/>
        <w:rPr>
          <w:color w:val="FF0000"/>
        </w:rPr>
      </w:pPr>
      <w:r w:rsidRPr="00391C24">
        <w:rPr>
          <w:color w:val="FF0000"/>
        </w:rPr>
        <w:t xml:space="preserve">(3) =; </w:t>
      </w:r>
    </w:p>
    <w:p w:rsidR="0009279B" w:rsidRDefault="00391C24" w:rsidP="0009279B">
      <w:pPr>
        <w:pStyle w:val="PargrafodaLista"/>
        <w:ind w:left="502" w:right="141"/>
        <w:rPr>
          <w:color w:val="FF0000"/>
        </w:rPr>
      </w:pPr>
      <w:r w:rsidRPr="00391C24">
        <w:rPr>
          <w:color w:val="FF0000"/>
        </w:rPr>
        <w:t xml:space="preserve">(4) </w:t>
      </w:r>
      <m:oMath>
        <m:r>
          <w:rPr>
            <w:rFonts w:ascii="Cambria Math" w:hAnsi="Cambria Math"/>
            <w:color w:val="FF0000"/>
          </w:rPr>
          <m:t>≠</m:t>
        </m:r>
      </m:oMath>
      <w:r w:rsidRPr="00391C24">
        <w:rPr>
          <w:color w:val="FF0000"/>
        </w:rPr>
        <w:t xml:space="preserve">; </w:t>
      </w:r>
    </w:p>
    <w:p w:rsidR="0009279B" w:rsidRDefault="00391C24" w:rsidP="0009279B">
      <w:pPr>
        <w:pStyle w:val="PargrafodaLista"/>
        <w:ind w:left="502" w:right="141"/>
        <w:rPr>
          <w:color w:val="FF0000"/>
        </w:rPr>
      </w:pPr>
      <w:r w:rsidRPr="00391C24">
        <w:rPr>
          <w:color w:val="FF0000"/>
        </w:rPr>
        <w:t xml:space="preserve">(5) =; </w:t>
      </w:r>
    </w:p>
    <w:p w:rsidR="0009279B" w:rsidRDefault="00391C24" w:rsidP="0009279B">
      <w:pPr>
        <w:pStyle w:val="PargrafodaLista"/>
        <w:ind w:left="502" w:right="141"/>
        <w:rPr>
          <w:color w:val="FF0000"/>
        </w:rPr>
      </w:pPr>
      <w:r w:rsidRPr="00391C24">
        <w:rPr>
          <w:color w:val="FF0000"/>
        </w:rPr>
        <w:t xml:space="preserve">(6) =; </w:t>
      </w:r>
    </w:p>
    <w:p w:rsidR="0009279B" w:rsidRDefault="00391C24" w:rsidP="0009279B">
      <w:pPr>
        <w:pStyle w:val="PargrafodaLista"/>
        <w:ind w:left="502" w:right="141"/>
        <w:rPr>
          <w:color w:val="FF0000"/>
        </w:rPr>
      </w:pPr>
      <w:r w:rsidRPr="00391C24">
        <w:rPr>
          <w:color w:val="FF0000"/>
        </w:rPr>
        <w:t xml:space="preserve">(7) </w:t>
      </w:r>
      <m:oMath>
        <m:r>
          <w:rPr>
            <w:rFonts w:ascii="Cambria Math" w:hAnsi="Cambria Math"/>
            <w:color w:val="FF0000"/>
          </w:rPr>
          <m:t>≠</m:t>
        </m:r>
      </m:oMath>
      <w:r w:rsidRPr="00391C24">
        <w:rPr>
          <w:color w:val="FF0000"/>
        </w:rPr>
        <w:t xml:space="preserve">; </w:t>
      </w:r>
    </w:p>
    <w:p w:rsidR="00391C24" w:rsidRPr="00391C24" w:rsidRDefault="00391C24" w:rsidP="0009279B">
      <w:pPr>
        <w:pStyle w:val="PargrafodaLista"/>
        <w:ind w:left="502" w:right="141"/>
        <w:rPr>
          <w:color w:val="FF0000"/>
        </w:rPr>
      </w:pPr>
      <w:r w:rsidRPr="00391C24">
        <w:rPr>
          <w:color w:val="FF0000"/>
        </w:rPr>
        <w:t>(8) =</w:t>
      </w:r>
    </w:p>
    <w:p w:rsidR="0009279B" w:rsidRDefault="00391C24" w:rsidP="00391C24">
      <w:pPr>
        <w:pStyle w:val="PargrafodaLista"/>
        <w:numPr>
          <w:ilvl w:val="0"/>
          <w:numId w:val="31"/>
        </w:numPr>
        <w:ind w:right="141"/>
        <w:rPr>
          <w:color w:val="FF0000"/>
        </w:rPr>
      </w:pPr>
      <w:r w:rsidRPr="00391C24">
        <w:rPr>
          <w:color w:val="FF0000"/>
        </w:rPr>
        <w:t xml:space="preserve">(A) </w:t>
      </w:r>
      <m:oMath>
        <m:r>
          <w:rPr>
            <w:rFonts w:ascii="Cambria Math" w:hAnsi="Cambria Math"/>
            <w:color w:val="FF0000"/>
          </w:rPr>
          <m:t>&lt;</m:t>
        </m:r>
      </m:oMath>
      <w:r w:rsidRPr="00391C24">
        <w:rPr>
          <w:color w:val="FF0000"/>
        </w:rPr>
        <w:t xml:space="preserve">; </w:t>
      </w:r>
    </w:p>
    <w:p w:rsidR="0009279B" w:rsidRDefault="00391C24" w:rsidP="0009279B">
      <w:pPr>
        <w:pStyle w:val="PargrafodaLista"/>
        <w:ind w:left="502" w:right="141"/>
        <w:rPr>
          <w:color w:val="FF0000"/>
        </w:rPr>
      </w:pPr>
      <w:r w:rsidRPr="00391C24">
        <w:rPr>
          <w:color w:val="FF0000"/>
        </w:rPr>
        <w:t xml:space="preserve">(B) </w:t>
      </w:r>
      <m:oMath>
        <m:r>
          <w:rPr>
            <w:rFonts w:ascii="Cambria Math" w:hAnsi="Cambria Math"/>
            <w:color w:val="FF0000"/>
          </w:rPr>
          <m:t>&gt;</m:t>
        </m:r>
      </m:oMath>
      <w:r w:rsidRPr="00391C24">
        <w:rPr>
          <w:color w:val="FF0000"/>
        </w:rPr>
        <w:t xml:space="preserve">; </w:t>
      </w:r>
    </w:p>
    <w:p w:rsidR="0009279B" w:rsidRDefault="00391C24" w:rsidP="0009279B">
      <w:pPr>
        <w:pStyle w:val="PargrafodaLista"/>
        <w:ind w:left="502" w:right="141"/>
        <w:rPr>
          <w:color w:val="FF0000"/>
        </w:rPr>
      </w:pPr>
      <w:r w:rsidRPr="00391C24">
        <w:rPr>
          <w:color w:val="FF0000"/>
        </w:rPr>
        <w:t xml:space="preserve">(C) </w:t>
      </w:r>
      <m:oMath>
        <m:r>
          <w:rPr>
            <w:rFonts w:ascii="Cambria Math" w:hAnsi="Cambria Math"/>
            <w:color w:val="FF0000"/>
          </w:rPr>
          <m:t>&gt;</m:t>
        </m:r>
      </m:oMath>
      <w:r w:rsidRPr="00391C24">
        <w:rPr>
          <w:color w:val="FF0000"/>
        </w:rPr>
        <w:t xml:space="preserve">; </w:t>
      </w:r>
    </w:p>
    <w:p w:rsidR="00391C24" w:rsidRPr="00391C24" w:rsidRDefault="00391C24" w:rsidP="0009279B">
      <w:pPr>
        <w:pStyle w:val="PargrafodaLista"/>
        <w:ind w:left="502" w:right="141"/>
        <w:rPr>
          <w:color w:val="FF0000"/>
        </w:rPr>
      </w:pPr>
      <w:r w:rsidRPr="00391C24">
        <w:rPr>
          <w:color w:val="FF0000"/>
        </w:rPr>
        <w:t xml:space="preserve">(D) </w:t>
      </w:r>
      <m:oMath>
        <m:r>
          <w:rPr>
            <w:rFonts w:ascii="Cambria Math" w:hAnsi="Cambria Math"/>
            <w:color w:val="FF0000"/>
          </w:rPr>
          <m:t>&gt;</m:t>
        </m:r>
      </m:oMath>
    </w:p>
    <w:p w:rsidR="00391C24" w:rsidRPr="00391C24" w:rsidRDefault="00391C24" w:rsidP="00391C24">
      <w:pPr>
        <w:pStyle w:val="PargrafodaLista"/>
        <w:numPr>
          <w:ilvl w:val="0"/>
          <w:numId w:val="31"/>
        </w:numPr>
        <w:ind w:right="141"/>
        <w:rPr>
          <w:color w:val="FF0000"/>
        </w:rPr>
      </w:pPr>
      <w:r w:rsidRPr="00391C24">
        <w:rPr>
          <w:color w:val="FF0000"/>
        </w:rPr>
        <w:t>Aberta, fica a critério do professor a correção.</w:t>
      </w:r>
    </w:p>
    <w:p w:rsidR="00EF7E87" w:rsidRPr="00CD5607" w:rsidRDefault="00EF7E87" w:rsidP="005A49DE">
      <w:pPr>
        <w:ind w:left="142" w:right="141"/>
        <w:rPr>
          <w:color w:val="000000" w:themeColor="text1"/>
        </w:rPr>
      </w:pPr>
    </w:p>
    <w:p w:rsidR="00EF7E87" w:rsidRDefault="00EF7E87" w:rsidP="005A49DE">
      <w:pPr>
        <w:ind w:left="142" w:right="141"/>
        <w:rPr>
          <w:color w:val="FF0000"/>
        </w:rPr>
      </w:pPr>
    </w:p>
    <w:p w:rsidR="00EF7E87" w:rsidRDefault="00EF7E87" w:rsidP="005A49DE">
      <w:pPr>
        <w:ind w:left="142" w:right="141"/>
        <w:rPr>
          <w:color w:val="FF0000"/>
        </w:rPr>
      </w:pPr>
    </w:p>
    <w:p w:rsidR="00EF7E87" w:rsidRDefault="00EF7E87" w:rsidP="005A49DE">
      <w:pPr>
        <w:ind w:left="142" w:right="141"/>
        <w:rPr>
          <w:color w:val="FF0000"/>
        </w:rPr>
      </w:pPr>
    </w:p>
    <w:p w:rsidR="00EF7E87" w:rsidRDefault="00EF7E87" w:rsidP="005A49DE">
      <w:pPr>
        <w:ind w:left="142" w:right="141"/>
      </w:pPr>
    </w:p>
    <w:sectPr w:rsidR="00EF7E87" w:rsidSect="00317A73">
      <w:headerReference w:type="even" r:id="rId14"/>
      <w:footerReference w:type="even" r:id="rId15"/>
      <w:footerReference w:type="default" r:id="rId16"/>
      <w:headerReference w:type="first" r:id="rId17"/>
      <w:footerReference w:type="first" r:id="rId18"/>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D2" w:rsidRDefault="00D907D2">
      <w:r>
        <w:separator/>
      </w:r>
    </w:p>
  </w:endnote>
  <w:endnote w:type="continuationSeparator" w:id="0">
    <w:p w:rsidR="00D907D2" w:rsidRDefault="00D9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Rodap"/>
      <w:ind w:right="360" w:firstLine="360"/>
    </w:pPr>
  </w:p>
  <w:p w:rsidR="00FE790F" w:rsidRDefault="00FE790F"/>
  <w:p w:rsidR="00FE790F" w:rsidRDefault="00FE7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290B">
      <w:rPr>
        <w:rStyle w:val="Nmerodepgina"/>
        <w:noProof/>
      </w:rPr>
      <w:t>3</w:t>
    </w:r>
    <w:r>
      <w:rPr>
        <w:rStyle w:val="Nmerodepgina"/>
      </w:rPr>
      <w:fldChar w:fldCharType="end"/>
    </w:r>
  </w:p>
  <w:p w:rsidR="00FE790F" w:rsidRDefault="00FE7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Pr="00875596" w:rsidRDefault="00FE790F" w:rsidP="00875596">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45290B" w:rsidRPr="0045290B">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D2" w:rsidRDefault="00D907D2">
      <w:r>
        <w:separator/>
      </w:r>
    </w:p>
  </w:footnote>
  <w:footnote w:type="continuationSeparator" w:id="0">
    <w:p w:rsidR="00D907D2" w:rsidRDefault="00D9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Cabealho"/>
    </w:pPr>
  </w:p>
  <w:p w:rsidR="00FE790F" w:rsidRDefault="00FE790F"/>
  <w:p w:rsidR="00FE790F" w:rsidRDefault="00FE7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Pr="00C10C54" w:rsidRDefault="00FE790F" w:rsidP="00B9078D">
    <w:pPr>
      <w:pStyle w:val="Cabealho"/>
      <w:tabs>
        <w:tab w:val="clear" w:pos="4252"/>
        <w:tab w:val="clear" w:pos="8504"/>
        <w:tab w:val="center" w:pos="5216"/>
      </w:tabs>
      <w:jc w:val="center"/>
      <w:rPr>
        <w:sz w:val="4"/>
        <w:lang w:val="pt-BR"/>
      </w:rPr>
    </w:pPr>
  </w:p>
  <w:tbl>
    <w:tblPr>
      <w:tblStyle w:val="Tabelacomgrade"/>
      <w:tblW w:w="0" w:type="auto"/>
      <w:tblLook w:val="04A0" w:firstRow="1" w:lastRow="0" w:firstColumn="1" w:lastColumn="0" w:noHBand="0" w:noVBand="1"/>
    </w:tblPr>
    <w:tblGrid>
      <w:gridCol w:w="1129"/>
      <w:gridCol w:w="1275"/>
      <w:gridCol w:w="5672"/>
      <w:gridCol w:w="2687"/>
    </w:tblGrid>
    <w:tr w:rsidR="00FE790F" w:rsidRPr="00C10C54" w:rsidTr="00A07182">
      <w:tc>
        <w:tcPr>
          <w:tcW w:w="10763" w:type="dxa"/>
          <w:gridSpan w:val="4"/>
        </w:tcPr>
        <w:p w:rsidR="00FE790F" w:rsidRPr="00C10C54" w:rsidRDefault="00C10C54" w:rsidP="00A07182">
          <w:pPr>
            <w:jc w:val="center"/>
            <w:rPr>
              <w:b/>
              <w:bCs/>
              <w:sz w:val="28"/>
              <w:szCs w:val="28"/>
            </w:rPr>
          </w:pPr>
          <w:r w:rsidRPr="00C10C54">
            <w:rPr>
              <w:noProof/>
            </w:rPr>
            <w:drawing>
              <wp:inline distT="0" distB="0" distL="0" distR="0" wp14:anchorId="082C6E1E" wp14:editId="272F9F0E">
                <wp:extent cx="2057400" cy="747067"/>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097098" cy="761482"/>
                        </a:xfrm>
                        <a:prstGeom prst="rect">
                          <a:avLst/>
                        </a:prstGeom>
                      </pic:spPr>
                    </pic:pic>
                  </a:graphicData>
                </a:graphic>
              </wp:inline>
            </w:drawing>
          </w:r>
        </w:p>
      </w:tc>
    </w:tr>
    <w:tr w:rsidR="00FE790F" w:rsidRPr="00C10C54" w:rsidTr="00A07182">
      <w:tc>
        <w:tcPr>
          <w:tcW w:w="1129" w:type="dxa"/>
        </w:tcPr>
        <w:p w:rsidR="00FE790F" w:rsidRPr="00A07182" w:rsidRDefault="00FE790F" w:rsidP="00A07182">
          <w:pPr>
            <w:rPr>
              <w:bCs/>
              <w:sz w:val="28"/>
              <w:szCs w:val="28"/>
            </w:rPr>
          </w:pPr>
          <w:r w:rsidRPr="00A07182">
            <w:rPr>
              <w:bCs/>
              <w:sz w:val="28"/>
              <w:szCs w:val="28"/>
            </w:rPr>
            <w:t>Nome:</w:t>
          </w:r>
        </w:p>
      </w:tc>
      <w:tc>
        <w:tcPr>
          <w:tcW w:w="6947" w:type="dxa"/>
          <w:gridSpan w:val="2"/>
        </w:tcPr>
        <w:p w:rsidR="00FE790F" w:rsidRPr="00C10C54" w:rsidRDefault="00FE790F" w:rsidP="00A07182">
          <w:pPr>
            <w:jc w:val="center"/>
            <w:rPr>
              <w:b/>
              <w:bCs/>
              <w:sz w:val="28"/>
              <w:szCs w:val="28"/>
            </w:rPr>
          </w:pPr>
        </w:p>
      </w:tc>
      <w:tc>
        <w:tcPr>
          <w:tcW w:w="2687" w:type="dxa"/>
        </w:tcPr>
        <w:p w:rsidR="00FE790F" w:rsidRPr="00A07182" w:rsidRDefault="00FE790F" w:rsidP="00A07182">
          <w:pPr>
            <w:jc w:val="center"/>
            <w:rPr>
              <w:bCs/>
              <w:sz w:val="28"/>
              <w:szCs w:val="28"/>
            </w:rPr>
          </w:pPr>
          <w:r w:rsidRPr="00A07182">
            <w:rPr>
              <w:bCs/>
              <w:sz w:val="28"/>
              <w:szCs w:val="28"/>
            </w:rPr>
            <w:t>Data: ___/___/2020</w:t>
          </w:r>
        </w:p>
      </w:tc>
    </w:tr>
    <w:tr w:rsidR="00A07182" w:rsidRPr="00C10C54" w:rsidTr="00A07182">
      <w:tc>
        <w:tcPr>
          <w:tcW w:w="2404" w:type="dxa"/>
          <w:gridSpan w:val="2"/>
        </w:tcPr>
        <w:p w:rsidR="00A07182" w:rsidRPr="00A07182" w:rsidRDefault="00A07182" w:rsidP="00A07182">
          <w:pPr>
            <w:rPr>
              <w:bCs/>
              <w:sz w:val="28"/>
              <w:szCs w:val="28"/>
            </w:rPr>
          </w:pPr>
          <w:r w:rsidRPr="00A07182">
            <w:rPr>
              <w:bCs/>
              <w:sz w:val="28"/>
              <w:szCs w:val="28"/>
            </w:rPr>
            <w:t>Unidade Escolar:</w:t>
          </w:r>
        </w:p>
      </w:tc>
      <w:tc>
        <w:tcPr>
          <w:tcW w:w="5672" w:type="dxa"/>
        </w:tcPr>
        <w:p w:rsidR="00A07182" w:rsidRPr="00C10C54" w:rsidRDefault="00A07182" w:rsidP="00A07182">
          <w:pPr>
            <w:jc w:val="center"/>
            <w:rPr>
              <w:b/>
              <w:bCs/>
              <w:sz w:val="28"/>
              <w:szCs w:val="28"/>
            </w:rPr>
          </w:pPr>
        </w:p>
      </w:tc>
      <w:tc>
        <w:tcPr>
          <w:tcW w:w="2687" w:type="dxa"/>
        </w:tcPr>
        <w:p w:rsidR="00A07182" w:rsidRPr="00A07182" w:rsidRDefault="006532FD" w:rsidP="00A07182">
          <w:pPr>
            <w:rPr>
              <w:bCs/>
              <w:sz w:val="28"/>
              <w:szCs w:val="28"/>
            </w:rPr>
          </w:pPr>
          <w:r>
            <w:rPr>
              <w:bCs/>
              <w:sz w:val="28"/>
              <w:szCs w:val="28"/>
            </w:rPr>
            <w:t>Ano: 4</w:t>
          </w:r>
          <w:r w:rsidR="00A07182" w:rsidRPr="00A07182">
            <w:rPr>
              <w:bCs/>
              <w:sz w:val="28"/>
              <w:szCs w:val="28"/>
            </w:rPr>
            <w:t xml:space="preserve">º </w:t>
          </w:r>
        </w:p>
      </w:tc>
    </w:tr>
    <w:tr w:rsidR="00C10C54" w:rsidRPr="00C10C54" w:rsidTr="00A07182">
      <w:trPr>
        <w:trHeight w:val="414"/>
      </w:trPr>
      <w:tc>
        <w:tcPr>
          <w:tcW w:w="10763" w:type="dxa"/>
          <w:gridSpan w:val="4"/>
        </w:tcPr>
        <w:p w:rsidR="00C10C54" w:rsidRPr="00A07182" w:rsidRDefault="00A07182" w:rsidP="00A07182">
          <w:pPr>
            <w:rPr>
              <w:bCs/>
              <w:sz w:val="28"/>
              <w:szCs w:val="28"/>
            </w:rPr>
          </w:pPr>
          <w:r w:rsidRPr="00A07182">
            <w:rPr>
              <w:bCs/>
              <w:sz w:val="28"/>
              <w:szCs w:val="28"/>
            </w:rPr>
            <w:t xml:space="preserve">Componente Curricular: </w:t>
          </w:r>
          <w:r w:rsidR="00212A93">
            <w:rPr>
              <w:bCs/>
              <w:sz w:val="28"/>
              <w:szCs w:val="28"/>
            </w:rPr>
            <w:t>Matemática</w:t>
          </w:r>
        </w:p>
      </w:tc>
    </w:tr>
    <w:tr w:rsidR="00A07182" w:rsidTr="00A07182">
      <w:tblPrEx>
        <w:tblCellMar>
          <w:left w:w="70" w:type="dxa"/>
          <w:right w:w="70" w:type="dxa"/>
        </w:tblCellMar>
        <w:tblLook w:val="0000" w:firstRow="0" w:lastRow="0" w:firstColumn="0" w:lastColumn="0" w:noHBand="0" w:noVBand="0"/>
      </w:tblPrEx>
      <w:trPr>
        <w:trHeight w:val="376"/>
      </w:trPr>
      <w:tc>
        <w:tcPr>
          <w:tcW w:w="10763" w:type="dxa"/>
          <w:gridSpan w:val="4"/>
        </w:tcPr>
        <w:p w:rsidR="00A07182" w:rsidRPr="00A07182" w:rsidRDefault="00A07182" w:rsidP="00317A73">
          <w:pPr>
            <w:spacing w:line="276" w:lineRule="auto"/>
            <w:ind w:left="-5"/>
            <w:rPr>
              <w:bCs/>
              <w:sz w:val="28"/>
              <w:szCs w:val="28"/>
            </w:rPr>
          </w:pPr>
          <w:r w:rsidRPr="00A07182">
            <w:rPr>
              <w:bCs/>
              <w:sz w:val="28"/>
              <w:szCs w:val="28"/>
            </w:rPr>
            <w:t>Tema/ Conhecimento:</w:t>
          </w:r>
          <w:r w:rsidR="00212A93">
            <w:rPr>
              <w:bCs/>
              <w:sz w:val="28"/>
              <w:szCs w:val="28"/>
            </w:rPr>
            <w:t xml:space="preserve"> </w:t>
          </w:r>
          <w:r w:rsidR="00317A73">
            <w:rPr>
              <w:bCs/>
              <w:sz w:val="28"/>
              <w:szCs w:val="28"/>
            </w:rPr>
            <w:t>Números</w:t>
          </w:r>
        </w:p>
      </w:tc>
    </w:tr>
    <w:tr w:rsidR="00A07182" w:rsidTr="00A07182">
      <w:tblPrEx>
        <w:tblCellMar>
          <w:left w:w="70" w:type="dxa"/>
          <w:right w:w="70" w:type="dxa"/>
        </w:tblCellMar>
        <w:tblLook w:val="0000" w:firstRow="0" w:lastRow="0" w:firstColumn="0" w:lastColumn="0" w:noHBand="0" w:noVBand="0"/>
      </w:tblPrEx>
      <w:trPr>
        <w:trHeight w:val="408"/>
      </w:trPr>
      <w:tc>
        <w:tcPr>
          <w:tcW w:w="10763" w:type="dxa"/>
          <w:gridSpan w:val="4"/>
        </w:tcPr>
        <w:p w:rsidR="005A49DE" w:rsidRDefault="00A07182" w:rsidP="005A49DE">
          <w:pPr>
            <w:jc w:val="both"/>
            <w:rPr>
              <w:bCs/>
              <w:sz w:val="28"/>
              <w:szCs w:val="28"/>
            </w:rPr>
          </w:pPr>
          <w:r w:rsidRPr="00A07182">
            <w:rPr>
              <w:bCs/>
              <w:sz w:val="28"/>
              <w:szCs w:val="28"/>
            </w:rPr>
            <w:t>Habilidade:</w:t>
          </w:r>
          <w:r w:rsidR="006532FD">
            <w:rPr>
              <w:bCs/>
              <w:sz w:val="28"/>
              <w:szCs w:val="28"/>
            </w:rPr>
            <w:t xml:space="preserve"> </w:t>
          </w:r>
        </w:p>
        <w:p w:rsidR="005A49DE" w:rsidRPr="005A49DE" w:rsidRDefault="005A49DE" w:rsidP="005A49DE">
          <w:pPr>
            <w:jc w:val="both"/>
          </w:pPr>
          <w:r w:rsidRPr="005A49DE">
            <w:t xml:space="preserve">(EF04MA01-C) Localizar, na reta numérica, números naturais do sistema de numeração decimal até 10000, explorando contagens com intervalos diferentes, em especial usando múltiplos de 100, que são úteis no desenvolvimento de procedimentos de cálculo. </w:t>
          </w:r>
        </w:p>
        <w:p w:rsidR="00A07182" w:rsidRPr="00A07182" w:rsidRDefault="005A49DE" w:rsidP="005A49DE">
          <w:pPr>
            <w:jc w:val="both"/>
            <w:rPr>
              <w:bCs/>
              <w:sz w:val="28"/>
              <w:szCs w:val="28"/>
            </w:rPr>
          </w:pPr>
          <w:r w:rsidRPr="005A49DE">
            <w:t>(EF04MA01-D) Comparar e ordenar números naturais até a ordem de dezenas de milhar, utilizando símbolos para a igualdade e para a desigualdade: diferente, maior e menor.</w:t>
          </w:r>
        </w:p>
      </w:tc>
    </w:tr>
  </w:tbl>
  <w:p w:rsidR="00FE790F" w:rsidRDefault="00FE7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16A"/>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2437B1"/>
    <w:multiLevelType w:val="hybridMultilevel"/>
    <w:tmpl w:val="5D2CE9A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6D12F7"/>
    <w:multiLevelType w:val="hybridMultilevel"/>
    <w:tmpl w:val="D382AB2E"/>
    <w:lvl w:ilvl="0" w:tplc="849AA14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4C77DD"/>
    <w:multiLevelType w:val="hybridMultilevel"/>
    <w:tmpl w:val="F6BAC1CA"/>
    <w:lvl w:ilvl="0" w:tplc="23ACC8C6">
      <w:start w:val="1"/>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E055974"/>
    <w:multiLevelType w:val="hybridMultilevel"/>
    <w:tmpl w:val="071ACB2E"/>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B7684D"/>
    <w:multiLevelType w:val="multilevel"/>
    <w:tmpl w:val="5D4C99E2"/>
    <w:numStyleLink w:val="PadroSEF"/>
  </w:abstractNum>
  <w:abstractNum w:abstractNumId="7" w15:restartNumberingAfterBreak="0">
    <w:nsid w:val="1FD26E9B"/>
    <w:multiLevelType w:val="hybridMultilevel"/>
    <w:tmpl w:val="E92E0C86"/>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662934"/>
    <w:multiLevelType w:val="hybridMultilevel"/>
    <w:tmpl w:val="A61E7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86711D"/>
    <w:multiLevelType w:val="hybridMultilevel"/>
    <w:tmpl w:val="7630A73C"/>
    <w:lvl w:ilvl="0" w:tplc="5156D50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29DC048A"/>
    <w:multiLevelType w:val="hybridMultilevel"/>
    <w:tmpl w:val="2AF45EC8"/>
    <w:lvl w:ilvl="0" w:tplc="F16A0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E912B5"/>
    <w:multiLevelType w:val="hybridMultilevel"/>
    <w:tmpl w:val="A42492D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6E5B94"/>
    <w:multiLevelType w:val="hybridMultilevel"/>
    <w:tmpl w:val="3F68CAC8"/>
    <w:lvl w:ilvl="0" w:tplc="5EC2A0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B81D7C"/>
    <w:multiLevelType w:val="hybridMultilevel"/>
    <w:tmpl w:val="BD60A2B4"/>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970DD0"/>
    <w:multiLevelType w:val="hybridMultilevel"/>
    <w:tmpl w:val="3364EF0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5B4C"/>
    <w:multiLevelType w:val="hybridMultilevel"/>
    <w:tmpl w:val="C6FEAE2C"/>
    <w:lvl w:ilvl="0" w:tplc="0D92EA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F16CA3"/>
    <w:multiLevelType w:val="hybridMultilevel"/>
    <w:tmpl w:val="02F4A76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511CD4"/>
    <w:multiLevelType w:val="hybridMultilevel"/>
    <w:tmpl w:val="4CF24B0A"/>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305383"/>
    <w:multiLevelType w:val="hybridMultilevel"/>
    <w:tmpl w:val="16646F7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7F29D1"/>
    <w:multiLevelType w:val="hybridMultilevel"/>
    <w:tmpl w:val="BD82B7E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AE6DF7"/>
    <w:multiLevelType w:val="hybridMultilevel"/>
    <w:tmpl w:val="B21C5DB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580B2A"/>
    <w:multiLevelType w:val="hybridMultilevel"/>
    <w:tmpl w:val="F8B2725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B7389A"/>
    <w:multiLevelType w:val="multilevel"/>
    <w:tmpl w:val="68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554F3"/>
    <w:multiLevelType w:val="hybridMultilevel"/>
    <w:tmpl w:val="674A1A1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34A5A"/>
    <w:multiLevelType w:val="hybridMultilevel"/>
    <w:tmpl w:val="2E2E08D2"/>
    <w:lvl w:ilvl="0" w:tplc="09EE44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C72A90"/>
    <w:multiLevelType w:val="hybridMultilevel"/>
    <w:tmpl w:val="DA2A1CD8"/>
    <w:lvl w:ilvl="0" w:tplc="AFC2211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6B032270"/>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0C7AE8"/>
    <w:multiLevelType w:val="multilevel"/>
    <w:tmpl w:val="CD9A26B0"/>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eastAsia="Times New Roman" w:cstheme="minorHAnsi" w:hint="default"/>
        <w:color w:val="333333"/>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F02908"/>
    <w:multiLevelType w:val="hybridMultilevel"/>
    <w:tmpl w:val="6BF2BEE6"/>
    <w:lvl w:ilvl="0" w:tplc="8E22166C">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
  </w:num>
  <w:num w:numId="2">
    <w:abstractNumId w:val="6"/>
  </w:num>
  <w:num w:numId="3">
    <w:abstractNumId w:val="28"/>
  </w:num>
  <w:num w:numId="4">
    <w:abstractNumId w:val="16"/>
  </w:num>
  <w:num w:numId="5">
    <w:abstractNumId w:val="21"/>
  </w:num>
  <w:num w:numId="6">
    <w:abstractNumId w:val="14"/>
  </w:num>
  <w:num w:numId="7">
    <w:abstractNumId w:val="20"/>
  </w:num>
  <w:num w:numId="8">
    <w:abstractNumId w:val="17"/>
  </w:num>
  <w:num w:numId="9">
    <w:abstractNumId w:val="19"/>
  </w:num>
  <w:num w:numId="10">
    <w:abstractNumId w:val="5"/>
  </w:num>
  <w:num w:numId="11">
    <w:abstractNumId w:val="18"/>
  </w:num>
  <w:num w:numId="12">
    <w:abstractNumId w:val="11"/>
  </w:num>
  <w:num w:numId="13">
    <w:abstractNumId w:val="22"/>
  </w:num>
  <w:num w:numId="14">
    <w:abstractNumId w:val="24"/>
  </w:num>
  <w:num w:numId="15">
    <w:abstractNumId w:val="13"/>
  </w:num>
  <w:num w:numId="16">
    <w:abstractNumId w:val="7"/>
  </w:num>
  <w:num w:numId="17">
    <w:abstractNumId w:val="1"/>
  </w:num>
  <w:num w:numId="18">
    <w:abstractNumId w:val="2"/>
  </w:num>
  <w:num w:numId="19">
    <w:abstractNumId w:val="25"/>
  </w:num>
  <w:num w:numId="20">
    <w:abstractNumId w:val="0"/>
  </w:num>
  <w:num w:numId="21">
    <w:abstractNumId w:val="27"/>
  </w:num>
  <w:num w:numId="22">
    <w:abstractNumId w:val="23"/>
  </w:num>
  <w:num w:numId="23">
    <w:abstractNumId w:val="29"/>
  </w:num>
  <w:num w:numId="24">
    <w:abstractNumId w:val="8"/>
  </w:num>
  <w:num w:numId="25">
    <w:abstractNumId w:val="10"/>
  </w:num>
  <w:num w:numId="26">
    <w:abstractNumId w:val="3"/>
  </w:num>
  <w:num w:numId="27">
    <w:abstractNumId w:val="15"/>
  </w:num>
  <w:num w:numId="28">
    <w:abstractNumId w:val="12"/>
  </w:num>
  <w:num w:numId="29">
    <w:abstractNumId w:val="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C"/>
    <w:rsid w:val="00061E8E"/>
    <w:rsid w:val="00076AD6"/>
    <w:rsid w:val="0009279B"/>
    <w:rsid w:val="00096331"/>
    <w:rsid w:val="000A2A4F"/>
    <w:rsid w:val="000C4D19"/>
    <w:rsid w:val="000D2D7B"/>
    <w:rsid w:val="000D411B"/>
    <w:rsid w:val="000E3714"/>
    <w:rsid w:val="0010505D"/>
    <w:rsid w:val="00112F67"/>
    <w:rsid w:val="0012703B"/>
    <w:rsid w:val="001342D0"/>
    <w:rsid w:val="001366F5"/>
    <w:rsid w:val="001466DD"/>
    <w:rsid w:val="00183315"/>
    <w:rsid w:val="001A3509"/>
    <w:rsid w:val="001A35A6"/>
    <w:rsid w:val="001A6B8A"/>
    <w:rsid w:val="001B3E48"/>
    <w:rsid w:val="001C51F2"/>
    <w:rsid w:val="001E37BF"/>
    <w:rsid w:val="001F1CA8"/>
    <w:rsid w:val="00212A93"/>
    <w:rsid w:val="00231DE7"/>
    <w:rsid w:val="00273187"/>
    <w:rsid w:val="00291D9C"/>
    <w:rsid w:val="00295301"/>
    <w:rsid w:val="002B019D"/>
    <w:rsid w:val="002E0AFA"/>
    <w:rsid w:val="002E25F8"/>
    <w:rsid w:val="0030236C"/>
    <w:rsid w:val="00302523"/>
    <w:rsid w:val="00317A73"/>
    <w:rsid w:val="00322CFF"/>
    <w:rsid w:val="00333200"/>
    <w:rsid w:val="00376DBE"/>
    <w:rsid w:val="00380EE1"/>
    <w:rsid w:val="003829FE"/>
    <w:rsid w:val="00391C24"/>
    <w:rsid w:val="003928E4"/>
    <w:rsid w:val="00395216"/>
    <w:rsid w:val="003A446B"/>
    <w:rsid w:val="003B7C1C"/>
    <w:rsid w:val="00424D76"/>
    <w:rsid w:val="00432796"/>
    <w:rsid w:val="00433CBA"/>
    <w:rsid w:val="00434513"/>
    <w:rsid w:val="0045290B"/>
    <w:rsid w:val="004566BF"/>
    <w:rsid w:val="00461AFD"/>
    <w:rsid w:val="00493F70"/>
    <w:rsid w:val="00496F85"/>
    <w:rsid w:val="004A032B"/>
    <w:rsid w:val="004A15BE"/>
    <w:rsid w:val="004A22A0"/>
    <w:rsid w:val="004B08CC"/>
    <w:rsid w:val="004D51AE"/>
    <w:rsid w:val="004F5F3C"/>
    <w:rsid w:val="005047AE"/>
    <w:rsid w:val="00514BBC"/>
    <w:rsid w:val="00567701"/>
    <w:rsid w:val="0058021B"/>
    <w:rsid w:val="00587B9F"/>
    <w:rsid w:val="005A49DE"/>
    <w:rsid w:val="005D4981"/>
    <w:rsid w:val="006023C9"/>
    <w:rsid w:val="006206AD"/>
    <w:rsid w:val="0063056D"/>
    <w:rsid w:val="00633C01"/>
    <w:rsid w:val="00637D6E"/>
    <w:rsid w:val="0064045B"/>
    <w:rsid w:val="00646F4E"/>
    <w:rsid w:val="0065078F"/>
    <w:rsid w:val="006532FD"/>
    <w:rsid w:val="0065410E"/>
    <w:rsid w:val="0067443F"/>
    <w:rsid w:val="00676753"/>
    <w:rsid w:val="00693A1E"/>
    <w:rsid w:val="00694F6B"/>
    <w:rsid w:val="006972F5"/>
    <w:rsid w:val="006B7100"/>
    <w:rsid w:val="006C3762"/>
    <w:rsid w:val="006C6923"/>
    <w:rsid w:val="006C6B32"/>
    <w:rsid w:val="006D217C"/>
    <w:rsid w:val="00700050"/>
    <w:rsid w:val="00705A5D"/>
    <w:rsid w:val="00724555"/>
    <w:rsid w:val="00725063"/>
    <w:rsid w:val="00725816"/>
    <w:rsid w:val="0074584D"/>
    <w:rsid w:val="00755E65"/>
    <w:rsid w:val="00757A04"/>
    <w:rsid w:val="007850D7"/>
    <w:rsid w:val="00786352"/>
    <w:rsid w:val="007D74B6"/>
    <w:rsid w:val="008129A3"/>
    <w:rsid w:val="00816F1D"/>
    <w:rsid w:val="008247DA"/>
    <w:rsid w:val="00824BC3"/>
    <w:rsid w:val="00843220"/>
    <w:rsid w:val="00846CF3"/>
    <w:rsid w:val="00850139"/>
    <w:rsid w:val="008601CE"/>
    <w:rsid w:val="0086143A"/>
    <w:rsid w:val="00875596"/>
    <w:rsid w:val="008A0CD7"/>
    <w:rsid w:val="008F3164"/>
    <w:rsid w:val="008F6983"/>
    <w:rsid w:val="00922377"/>
    <w:rsid w:val="00922DCB"/>
    <w:rsid w:val="00970608"/>
    <w:rsid w:val="00990A89"/>
    <w:rsid w:val="009A37A9"/>
    <w:rsid w:val="009B493A"/>
    <w:rsid w:val="009B65AF"/>
    <w:rsid w:val="009D02E7"/>
    <w:rsid w:val="009D2F56"/>
    <w:rsid w:val="009D4F83"/>
    <w:rsid w:val="009D5C29"/>
    <w:rsid w:val="00A01A9E"/>
    <w:rsid w:val="00A07182"/>
    <w:rsid w:val="00A1624B"/>
    <w:rsid w:val="00A3618B"/>
    <w:rsid w:val="00A44876"/>
    <w:rsid w:val="00A53D2F"/>
    <w:rsid w:val="00A54500"/>
    <w:rsid w:val="00A835C4"/>
    <w:rsid w:val="00A86267"/>
    <w:rsid w:val="00A86389"/>
    <w:rsid w:val="00AA470D"/>
    <w:rsid w:val="00AA6B2F"/>
    <w:rsid w:val="00AB3759"/>
    <w:rsid w:val="00AC19C1"/>
    <w:rsid w:val="00AC58F7"/>
    <w:rsid w:val="00B05784"/>
    <w:rsid w:val="00B07886"/>
    <w:rsid w:val="00B704F8"/>
    <w:rsid w:val="00B74AD4"/>
    <w:rsid w:val="00B9078D"/>
    <w:rsid w:val="00BA3364"/>
    <w:rsid w:val="00BD2CA4"/>
    <w:rsid w:val="00BF4193"/>
    <w:rsid w:val="00BF7C37"/>
    <w:rsid w:val="00C10C54"/>
    <w:rsid w:val="00C23AF1"/>
    <w:rsid w:val="00C260A6"/>
    <w:rsid w:val="00C3765E"/>
    <w:rsid w:val="00C62D1C"/>
    <w:rsid w:val="00C66B6D"/>
    <w:rsid w:val="00C71711"/>
    <w:rsid w:val="00C84A62"/>
    <w:rsid w:val="00C9081B"/>
    <w:rsid w:val="00CD5607"/>
    <w:rsid w:val="00CD7747"/>
    <w:rsid w:val="00D16CD3"/>
    <w:rsid w:val="00D669A5"/>
    <w:rsid w:val="00D7794C"/>
    <w:rsid w:val="00D907D2"/>
    <w:rsid w:val="00D93ED7"/>
    <w:rsid w:val="00D94464"/>
    <w:rsid w:val="00DB09D0"/>
    <w:rsid w:val="00DF6641"/>
    <w:rsid w:val="00E02D0B"/>
    <w:rsid w:val="00E225BC"/>
    <w:rsid w:val="00E24EF6"/>
    <w:rsid w:val="00E307B0"/>
    <w:rsid w:val="00E42EDF"/>
    <w:rsid w:val="00E44D25"/>
    <w:rsid w:val="00E6185A"/>
    <w:rsid w:val="00E6287B"/>
    <w:rsid w:val="00E8315C"/>
    <w:rsid w:val="00E857C2"/>
    <w:rsid w:val="00EB063A"/>
    <w:rsid w:val="00EB6A48"/>
    <w:rsid w:val="00EC007C"/>
    <w:rsid w:val="00EE4BC3"/>
    <w:rsid w:val="00EF7E87"/>
    <w:rsid w:val="00F06433"/>
    <w:rsid w:val="00F21F69"/>
    <w:rsid w:val="00F40F75"/>
    <w:rsid w:val="00F561C0"/>
    <w:rsid w:val="00F94DB1"/>
    <w:rsid w:val="00FE790F"/>
    <w:rsid w:val="00FF42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30998-125D-4E74-A33B-5627B19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8C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9B65AF"/>
    <w:pPr>
      <w:spacing w:before="100" w:beforeAutospacing="1" w:after="100" w:afterAutospacing="1"/>
      <w:outlineLvl w:val="2"/>
    </w:pPr>
    <w:rPr>
      <w:b/>
      <w:bCs/>
      <w:sz w:val="27"/>
      <w:szCs w:val="27"/>
    </w:rPr>
  </w:style>
  <w:style w:type="paragraph" w:styleId="Ttulo5">
    <w:name w:val="heading 5"/>
    <w:basedOn w:val="Normal"/>
    <w:next w:val="Normal"/>
    <w:link w:val="Ttulo5Char"/>
    <w:uiPriority w:val="9"/>
    <w:unhideWhenUsed/>
    <w:qFormat/>
    <w:rsid w:val="007D74B6"/>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08CC"/>
    <w:pPr>
      <w:tabs>
        <w:tab w:val="center" w:pos="4252"/>
        <w:tab w:val="right" w:pos="8504"/>
      </w:tabs>
    </w:pPr>
    <w:rPr>
      <w:lang w:val="en-US"/>
    </w:rPr>
  </w:style>
  <w:style w:type="character" w:customStyle="1" w:styleId="CabealhoChar">
    <w:name w:val="Cabeçalho Char"/>
    <w:basedOn w:val="Fontepargpadro"/>
    <w:link w:val="Cabealho"/>
    <w:uiPriority w:val="99"/>
    <w:rsid w:val="004B08C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4B08CC"/>
    <w:pPr>
      <w:tabs>
        <w:tab w:val="center" w:pos="4252"/>
        <w:tab w:val="right" w:pos="8504"/>
      </w:tabs>
    </w:pPr>
    <w:rPr>
      <w:lang w:val="en-US"/>
    </w:rPr>
  </w:style>
  <w:style w:type="character" w:customStyle="1" w:styleId="RodapChar">
    <w:name w:val="Rodapé Char"/>
    <w:basedOn w:val="Fontepargpadro"/>
    <w:link w:val="Rodap"/>
    <w:uiPriority w:val="99"/>
    <w:rsid w:val="004B08CC"/>
    <w:rPr>
      <w:rFonts w:ascii="Times New Roman" w:eastAsia="Times New Roman" w:hAnsi="Times New Roman" w:cs="Times New Roman"/>
      <w:sz w:val="24"/>
      <w:szCs w:val="24"/>
      <w:lang w:val="en-US" w:eastAsia="pt-BR"/>
    </w:rPr>
  </w:style>
  <w:style w:type="character" w:styleId="Nmerodepgina">
    <w:name w:val="page number"/>
    <w:basedOn w:val="Fontepargpadro"/>
    <w:rsid w:val="004B08CC"/>
  </w:style>
  <w:style w:type="paragraph" w:styleId="PargrafodaLista">
    <w:name w:val="List Paragraph"/>
    <w:basedOn w:val="Normal"/>
    <w:uiPriority w:val="34"/>
    <w:qFormat/>
    <w:rsid w:val="004B08CC"/>
    <w:pPr>
      <w:ind w:left="720"/>
      <w:contextualSpacing/>
    </w:pPr>
  </w:style>
  <w:style w:type="table" w:styleId="Tabelacomgrade">
    <w:name w:val="Table Grid"/>
    <w:basedOn w:val="Tabelanormal"/>
    <w:uiPriority w:val="39"/>
    <w:rsid w:val="004B0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08CC"/>
    <w:rPr>
      <w:color w:val="0563C1" w:themeColor="hyperlink"/>
      <w:u w:val="single"/>
    </w:rPr>
  </w:style>
  <w:style w:type="numbering" w:customStyle="1" w:styleId="PadroSEF">
    <w:name w:val="Padrão SEF"/>
    <w:uiPriority w:val="99"/>
    <w:rsid w:val="004B08CC"/>
    <w:pPr>
      <w:numPr>
        <w:numId w:val="1"/>
      </w:numPr>
    </w:pPr>
  </w:style>
  <w:style w:type="paragraph" w:customStyle="1" w:styleId="Fonte">
    <w:name w:val="Fonte"/>
    <w:basedOn w:val="Normal"/>
    <w:link w:val="FonteChar"/>
    <w:qFormat/>
    <w:rsid w:val="004B08CC"/>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4B08CC"/>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4B08CC"/>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4B08CC"/>
    <w:rPr>
      <w:rFonts w:eastAsia="Times New Roman" w:cstheme="minorHAnsi"/>
      <w:bCs/>
      <w:color w:val="FF0000"/>
      <w:sz w:val="24"/>
      <w:szCs w:val="24"/>
      <w:shd w:val="clear" w:color="auto" w:fill="FFFFFF"/>
      <w:lang w:eastAsia="pt-BR"/>
    </w:rPr>
  </w:style>
  <w:style w:type="paragraph" w:styleId="NormalWeb">
    <w:name w:val="Normal (Web)"/>
    <w:basedOn w:val="Normal"/>
    <w:uiPriority w:val="99"/>
    <w:unhideWhenUsed/>
    <w:rsid w:val="004B08CC"/>
    <w:pPr>
      <w:spacing w:before="100" w:beforeAutospacing="1" w:after="100" w:afterAutospacing="1"/>
    </w:pPr>
  </w:style>
  <w:style w:type="character" w:styleId="Forte">
    <w:name w:val="Strong"/>
    <w:basedOn w:val="Fontepargpadro"/>
    <w:uiPriority w:val="22"/>
    <w:qFormat/>
    <w:rsid w:val="004B08CC"/>
    <w:rPr>
      <w:b/>
      <w:bCs/>
    </w:rPr>
  </w:style>
  <w:style w:type="numbering" w:customStyle="1" w:styleId="PadroSEF1">
    <w:name w:val="Padrão SEF1"/>
    <w:uiPriority w:val="99"/>
    <w:rsid w:val="00B9078D"/>
  </w:style>
  <w:style w:type="numbering" w:customStyle="1" w:styleId="PadroSEF2">
    <w:name w:val="Padrão SEF2"/>
    <w:uiPriority w:val="99"/>
    <w:rsid w:val="00B9078D"/>
  </w:style>
  <w:style w:type="paragraph" w:styleId="Textodebalo">
    <w:name w:val="Balloon Text"/>
    <w:basedOn w:val="Normal"/>
    <w:link w:val="TextodebaloChar"/>
    <w:uiPriority w:val="99"/>
    <w:semiHidden/>
    <w:unhideWhenUsed/>
    <w:rsid w:val="00DF6641"/>
    <w:rPr>
      <w:rFonts w:ascii="Tahoma" w:hAnsi="Tahoma" w:cs="Tahoma"/>
      <w:sz w:val="16"/>
      <w:szCs w:val="16"/>
    </w:rPr>
  </w:style>
  <w:style w:type="character" w:customStyle="1" w:styleId="TextodebaloChar">
    <w:name w:val="Texto de balão Char"/>
    <w:basedOn w:val="Fontepargpadro"/>
    <w:link w:val="Textodebalo"/>
    <w:uiPriority w:val="99"/>
    <w:semiHidden/>
    <w:rsid w:val="00DF6641"/>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9B65AF"/>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7D74B6"/>
    <w:rPr>
      <w:rFonts w:asciiTheme="majorHAnsi" w:eastAsiaTheme="majorEastAsia" w:hAnsiTheme="majorHAnsi" w:cstheme="majorBidi"/>
      <w:color w:val="2F5496" w:themeColor="accent1" w:themeShade="BF"/>
      <w:sz w:val="24"/>
      <w:szCs w:val="24"/>
      <w:lang w:eastAsia="pt-BR"/>
    </w:rPr>
  </w:style>
  <w:style w:type="character" w:styleId="TextodoEspaoReservado">
    <w:name w:val="Placeholder Text"/>
    <w:basedOn w:val="Fontepargpadro"/>
    <w:uiPriority w:val="99"/>
    <w:semiHidden/>
    <w:rsid w:val="00061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454">
      <w:bodyDiv w:val="1"/>
      <w:marLeft w:val="0"/>
      <w:marRight w:val="0"/>
      <w:marTop w:val="0"/>
      <w:marBottom w:val="0"/>
      <w:divBdr>
        <w:top w:val="none" w:sz="0" w:space="0" w:color="auto"/>
        <w:left w:val="none" w:sz="0" w:space="0" w:color="auto"/>
        <w:bottom w:val="none" w:sz="0" w:space="0" w:color="auto"/>
        <w:right w:val="none" w:sz="0" w:space="0" w:color="auto"/>
      </w:divBdr>
    </w:div>
    <w:div w:id="622931823">
      <w:bodyDiv w:val="1"/>
      <w:marLeft w:val="0"/>
      <w:marRight w:val="0"/>
      <w:marTop w:val="0"/>
      <w:marBottom w:val="0"/>
      <w:divBdr>
        <w:top w:val="none" w:sz="0" w:space="0" w:color="auto"/>
        <w:left w:val="none" w:sz="0" w:space="0" w:color="auto"/>
        <w:bottom w:val="none" w:sz="0" w:space="0" w:color="auto"/>
        <w:right w:val="none" w:sz="0" w:space="0" w:color="auto"/>
      </w:divBdr>
    </w:div>
    <w:div w:id="992484102">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202859487">
      <w:bodyDiv w:val="1"/>
      <w:marLeft w:val="0"/>
      <w:marRight w:val="0"/>
      <w:marTop w:val="0"/>
      <w:marBottom w:val="0"/>
      <w:divBdr>
        <w:top w:val="none" w:sz="0" w:space="0" w:color="auto"/>
        <w:left w:val="none" w:sz="0" w:space="0" w:color="auto"/>
        <w:bottom w:val="none" w:sz="0" w:space="0" w:color="auto"/>
        <w:right w:val="none" w:sz="0" w:space="0" w:color="auto"/>
      </w:divBdr>
    </w:div>
    <w:div w:id="1753315557">
      <w:bodyDiv w:val="1"/>
      <w:marLeft w:val="0"/>
      <w:marRight w:val="0"/>
      <w:marTop w:val="0"/>
      <w:marBottom w:val="0"/>
      <w:divBdr>
        <w:top w:val="none" w:sz="0" w:space="0" w:color="auto"/>
        <w:left w:val="none" w:sz="0" w:space="0" w:color="auto"/>
        <w:bottom w:val="none" w:sz="0" w:space="0" w:color="auto"/>
        <w:right w:val="none" w:sz="0" w:space="0" w:color="auto"/>
      </w:divBdr>
      <w:divsChild>
        <w:div w:id="1740903758">
          <w:marLeft w:val="0"/>
          <w:marRight w:val="0"/>
          <w:marTop w:val="0"/>
          <w:marBottom w:val="0"/>
          <w:divBdr>
            <w:top w:val="none" w:sz="0" w:space="0" w:color="auto"/>
            <w:left w:val="none" w:sz="0" w:space="0" w:color="auto"/>
            <w:bottom w:val="none" w:sz="0" w:space="0" w:color="auto"/>
            <w:right w:val="none" w:sz="0" w:space="0" w:color="auto"/>
          </w:divBdr>
        </w:div>
      </w:divsChild>
    </w:div>
    <w:div w:id="19210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Aparecida da Silva Faria</dc:creator>
  <cp:lastModifiedBy>CARLA MENDONÇA LISBOA BERNADES</cp:lastModifiedBy>
  <cp:revision>2</cp:revision>
  <dcterms:created xsi:type="dcterms:W3CDTF">2020-05-05T01:37:00Z</dcterms:created>
  <dcterms:modified xsi:type="dcterms:W3CDTF">2020-05-05T01:37:00Z</dcterms:modified>
</cp:coreProperties>
</file>