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8409DA" w:rsidRPr="00C10C54" w:rsidTr="008A31BE">
        <w:tc>
          <w:tcPr>
            <w:tcW w:w="10763" w:type="dxa"/>
            <w:gridSpan w:val="4"/>
          </w:tcPr>
          <w:p w:rsidR="008409DA" w:rsidRDefault="008409DA" w:rsidP="008A31BE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B9BFEB5" wp14:editId="6A872DAF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21590</wp:posOffset>
                  </wp:positionV>
                  <wp:extent cx="3238500" cy="676275"/>
                  <wp:effectExtent l="0" t="0" r="0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09DA" w:rsidRDefault="008409DA" w:rsidP="008A31BE">
            <w:pPr>
              <w:rPr>
                <w:noProof/>
              </w:rPr>
            </w:pPr>
          </w:p>
          <w:p w:rsidR="008409DA" w:rsidRDefault="008409DA" w:rsidP="008A31BE">
            <w:pPr>
              <w:rPr>
                <w:noProof/>
              </w:rPr>
            </w:pPr>
          </w:p>
          <w:p w:rsidR="008409DA" w:rsidRDefault="008409DA" w:rsidP="008A31BE">
            <w:pPr>
              <w:rPr>
                <w:noProof/>
              </w:rPr>
            </w:pPr>
          </w:p>
          <w:p w:rsidR="008409DA" w:rsidRPr="008409DA" w:rsidRDefault="008409DA" w:rsidP="008409DA">
            <w:pPr>
              <w:jc w:val="center"/>
              <w:rPr>
                <w:b/>
                <w:noProof/>
              </w:rPr>
            </w:pPr>
            <w:r w:rsidRPr="008409DA">
              <w:rPr>
                <w:b/>
                <w:noProof/>
              </w:rPr>
              <w:t xml:space="preserve">2ª SEMANA  </w:t>
            </w:r>
            <w:r>
              <w:rPr>
                <w:b/>
                <w:noProof/>
              </w:rPr>
              <w:t>-</w:t>
            </w:r>
            <w:r w:rsidRPr="008409DA">
              <w:rPr>
                <w:b/>
                <w:noProof/>
              </w:rPr>
              <w:t xml:space="preserve"> 2º CORTE</w:t>
            </w:r>
          </w:p>
        </w:tc>
      </w:tr>
      <w:tr w:rsidR="008409DA" w:rsidRPr="00C10C54" w:rsidTr="008A31BE">
        <w:tc>
          <w:tcPr>
            <w:tcW w:w="1129" w:type="dxa"/>
          </w:tcPr>
          <w:p w:rsidR="008409DA" w:rsidRPr="00A07182" w:rsidRDefault="008409DA" w:rsidP="008A31BE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947" w:type="dxa"/>
            <w:gridSpan w:val="2"/>
          </w:tcPr>
          <w:p w:rsidR="008409DA" w:rsidRPr="00C10C54" w:rsidRDefault="008409DA" w:rsidP="008A3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:rsidR="008409DA" w:rsidRPr="00A07182" w:rsidRDefault="008409DA" w:rsidP="008A31BE">
            <w:pPr>
              <w:jc w:val="center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Data: ___/___/2020</w:t>
            </w:r>
          </w:p>
        </w:tc>
      </w:tr>
      <w:tr w:rsidR="008409DA" w:rsidRPr="00C10C54" w:rsidTr="008A31BE">
        <w:tc>
          <w:tcPr>
            <w:tcW w:w="2404" w:type="dxa"/>
            <w:gridSpan w:val="2"/>
          </w:tcPr>
          <w:p w:rsidR="008409DA" w:rsidRPr="00A07182" w:rsidRDefault="008409DA" w:rsidP="008A31BE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672" w:type="dxa"/>
          </w:tcPr>
          <w:p w:rsidR="008409DA" w:rsidRPr="00C10C54" w:rsidRDefault="008409DA" w:rsidP="008A3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:rsidR="008409DA" w:rsidRPr="00A07182" w:rsidRDefault="008409DA" w:rsidP="008A31BE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 xml:space="preserve">Ano: </w:t>
            </w:r>
            <w:r>
              <w:rPr>
                <w:bCs/>
                <w:sz w:val="28"/>
                <w:szCs w:val="28"/>
              </w:rPr>
              <w:t>5º.ano</w:t>
            </w:r>
          </w:p>
        </w:tc>
      </w:tr>
      <w:tr w:rsidR="008409DA" w:rsidRPr="00C10C54" w:rsidTr="008409DA">
        <w:trPr>
          <w:trHeight w:val="295"/>
        </w:trPr>
        <w:tc>
          <w:tcPr>
            <w:tcW w:w="10763" w:type="dxa"/>
            <w:gridSpan w:val="4"/>
          </w:tcPr>
          <w:p w:rsidR="008409DA" w:rsidRPr="00A07182" w:rsidRDefault="008409DA" w:rsidP="008A31BE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 xml:space="preserve">Componente Curricular: </w:t>
            </w:r>
            <w:r w:rsidRPr="00AA348F">
              <w:rPr>
                <w:bCs/>
                <w:sz w:val="28"/>
                <w:szCs w:val="28"/>
              </w:rPr>
              <w:t>Língua Portuguesa</w:t>
            </w:r>
          </w:p>
        </w:tc>
      </w:tr>
      <w:tr w:rsidR="008409DA" w:rsidTr="008409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763" w:type="dxa"/>
            <w:gridSpan w:val="4"/>
          </w:tcPr>
          <w:p w:rsidR="008409DA" w:rsidRPr="00A07182" w:rsidRDefault="008409DA" w:rsidP="008A31BE">
            <w:pPr>
              <w:spacing w:line="276" w:lineRule="auto"/>
              <w:ind w:left="-5"/>
              <w:jc w:val="both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Tema/ Conhecimento:</w:t>
            </w:r>
            <w:r>
              <w:rPr>
                <w:bCs/>
                <w:sz w:val="28"/>
                <w:szCs w:val="28"/>
              </w:rPr>
              <w:t xml:space="preserve"> Regras de jogos.</w:t>
            </w:r>
          </w:p>
        </w:tc>
      </w:tr>
      <w:tr w:rsidR="008409DA" w:rsidTr="008A31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8409DA" w:rsidRPr="008409DA" w:rsidRDefault="008409DA" w:rsidP="008409DA">
            <w:pPr>
              <w:pStyle w:val="TableParagraph"/>
              <w:ind w:right="9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517F7">
              <w:rPr>
                <w:rFonts w:ascii="Times New Roman" w:hAnsi="Times New Roman" w:cs="Times New Roman"/>
                <w:bCs/>
                <w:sz w:val="28"/>
                <w:szCs w:val="28"/>
              </w:rPr>
              <w:t>Habilidade:</w:t>
            </w:r>
            <w:r w:rsidRPr="005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>(EF05LP09) Ler e compreender, com autonomia, textos instrucionais de regras de jogo, entre outros gêneros, de acordo com as convenções do gênero e considerando a situação comunicativa e a finalidade do texto.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 xml:space="preserve">; </w:t>
            </w:r>
            <w:r w:rsidRPr="0055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(EF35LP03) Identificar a ideia central do texto, demonstrando compreensão global.</w:t>
            </w:r>
            <w:r w:rsidRPr="005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(EF15LP03) Localizar informações explícitas em textos.</w:t>
            </w:r>
          </w:p>
        </w:tc>
      </w:tr>
    </w:tbl>
    <w:p w:rsidR="008409DA" w:rsidRDefault="008409DA" w:rsidP="008409DA">
      <w:pPr>
        <w:shd w:val="clear" w:color="auto" w:fill="FFFFFF"/>
        <w:spacing w:line="360" w:lineRule="auto"/>
        <w:ind w:firstLine="708"/>
        <w:jc w:val="both"/>
        <w:outlineLvl w:val="1"/>
        <w:rPr>
          <w:noProof/>
          <w:sz w:val="28"/>
          <w:szCs w:val="28"/>
        </w:rPr>
      </w:pPr>
    </w:p>
    <w:p w:rsidR="005517F7" w:rsidRPr="008409DA" w:rsidRDefault="008409DA" w:rsidP="008409DA">
      <w:pPr>
        <w:shd w:val="clear" w:color="auto" w:fill="FFFFFF"/>
        <w:spacing w:line="360" w:lineRule="auto"/>
        <w:ind w:firstLine="708"/>
        <w:jc w:val="both"/>
        <w:outlineLvl w:val="1"/>
        <w:rPr>
          <w:b/>
          <w:noProof/>
          <w:sz w:val="28"/>
          <w:szCs w:val="28"/>
        </w:rPr>
      </w:pPr>
      <w:r w:rsidRPr="008409DA">
        <w:rPr>
          <w:b/>
          <w:noProof/>
          <w:sz w:val="28"/>
          <w:szCs w:val="28"/>
        </w:rPr>
        <w:t>REGRAS DO JOGOS</w:t>
      </w:r>
    </w:p>
    <w:p w:rsidR="005517F7" w:rsidRPr="00B3161A" w:rsidRDefault="005517F7" w:rsidP="008409DA">
      <w:pPr>
        <w:shd w:val="clear" w:color="auto" w:fill="FFFFFF"/>
        <w:spacing w:line="276" w:lineRule="auto"/>
        <w:ind w:firstLine="708"/>
        <w:jc w:val="both"/>
        <w:outlineLvl w:val="1"/>
        <w:rPr>
          <w:noProof/>
          <w:sz w:val="28"/>
          <w:szCs w:val="28"/>
        </w:rPr>
      </w:pPr>
      <w:r w:rsidRPr="00B3161A">
        <w:rPr>
          <w:noProof/>
          <w:sz w:val="28"/>
          <w:szCs w:val="28"/>
        </w:rPr>
        <w:t xml:space="preserve">As regras são </w:t>
      </w:r>
      <w:r w:rsidR="008409DA">
        <w:rPr>
          <w:noProof/>
          <w:sz w:val="28"/>
          <w:szCs w:val="28"/>
        </w:rPr>
        <w:t xml:space="preserve">um tipo de </w:t>
      </w:r>
      <w:r w:rsidRPr="00B3161A">
        <w:rPr>
          <w:noProof/>
          <w:sz w:val="28"/>
          <w:szCs w:val="28"/>
        </w:rPr>
        <w:t xml:space="preserve">texto que traze o passo a passo de como realizar </w:t>
      </w:r>
      <w:r w:rsidR="008409DA">
        <w:rPr>
          <w:noProof/>
          <w:sz w:val="28"/>
          <w:szCs w:val="28"/>
        </w:rPr>
        <w:t>um</w:t>
      </w:r>
      <w:r w:rsidRPr="00B3161A">
        <w:rPr>
          <w:noProof/>
          <w:sz w:val="28"/>
          <w:szCs w:val="28"/>
        </w:rPr>
        <w:t xml:space="preserve"> jogo.</w:t>
      </w:r>
      <w:r w:rsidR="008409DA">
        <w:rPr>
          <w:noProof/>
          <w:sz w:val="28"/>
          <w:szCs w:val="28"/>
        </w:rPr>
        <w:t xml:space="preserve"> </w:t>
      </w:r>
      <w:r w:rsidRPr="00B3161A">
        <w:rPr>
          <w:noProof/>
          <w:sz w:val="28"/>
          <w:szCs w:val="28"/>
        </w:rPr>
        <w:t xml:space="preserve">Se </w:t>
      </w:r>
      <w:r w:rsidR="008409DA">
        <w:rPr>
          <w:noProof/>
          <w:sz w:val="28"/>
          <w:szCs w:val="28"/>
        </w:rPr>
        <w:t>alterarmos uma orientação, mudam</w:t>
      </w:r>
      <w:r w:rsidRPr="00B3161A">
        <w:rPr>
          <w:noProof/>
          <w:sz w:val="28"/>
          <w:szCs w:val="28"/>
        </w:rPr>
        <w:t xml:space="preserve"> as informações,</w:t>
      </w:r>
      <w:r w:rsidR="008409DA">
        <w:rPr>
          <w:noProof/>
          <w:sz w:val="28"/>
          <w:szCs w:val="28"/>
        </w:rPr>
        <w:t xml:space="preserve"> </w:t>
      </w:r>
      <w:r w:rsidRPr="00B3161A">
        <w:rPr>
          <w:noProof/>
          <w:sz w:val="28"/>
          <w:szCs w:val="28"/>
        </w:rPr>
        <w:t>os objetivos e a forma</w:t>
      </w:r>
      <w:r w:rsidR="00B3161A">
        <w:rPr>
          <w:noProof/>
          <w:sz w:val="28"/>
          <w:szCs w:val="28"/>
        </w:rPr>
        <w:t xml:space="preserve"> </w:t>
      </w:r>
      <w:r w:rsidRPr="00B3161A">
        <w:rPr>
          <w:noProof/>
          <w:sz w:val="28"/>
          <w:szCs w:val="28"/>
        </w:rPr>
        <w:t xml:space="preserve"> de jogar.</w:t>
      </w:r>
      <w:r w:rsidR="008409DA">
        <w:rPr>
          <w:noProof/>
          <w:sz w:val="28"/>
          <w:szCs w:val="28"/>
        </w:rPr>
        <w:t xml:space="preserve"> </w:t>
      </w:r>
      <w:r w:rsidRPr="00B3161A">
        <w:rPr>
          <w:noProof/>
          <w:sz w:val="28"/>
          <w:szCs w:val="28"/>
        </w:rPr>
        <w:t>É preciso ler as regras com atenção</w:t>
      </w:r>
      <w:r w:rsidR="008409DA">
        <w:rPr>
          <w:noProof/>
          <w:sz w:val="28"/>
          <w:szCs w:val="28"/>
        </w:rPr>
        <w:t xml:space="preserve"> e </w:t>
      </w:r>
      <w:r w:rsidRPr="00B3161A">
        <w:rPr>
          <w:noProof/>
          <w:sz w:val="28"/>
          <w:szCs w:val="28"/>
        </w:rPr>
        <w:t xml:space="preserve">descobrir  como se joga </w:t>
      </w:r>
      <w:r w:rsidR="008409DA">
        <w:rPr>
          <w:noProof/>
          <w:sz w:val="28"/>
          <w:szCs w:val="28"/>
        </w:rPr>
        <w:t xml:space="preserve">para somente depois, </w:t>
      </w:r>
      <w:r w:rsidRPr="00B3161A">
        <w:rPr>
          <w:noProof/>
          <w:sz w:val="28"/>
          <w:szCs w:val="28"/>
        </w:rPr>
        <w:t>jogar.</w:t>
      </w:r>
      <w:r w:rsidR="008409DA">
        <w:rPr>
          <w:noProof/>
          <w:sz w:val="28"/>
          <w:szCs w:val="28"/>
        </w:rPr>
        <w:t xml:space="preserve"> </w:t>
      </w:r>
      <w:r w:rsidR="00B3161A">
        <w:rPr>
          <w:noProof/>
          <w:sz w:val="28"/>
          <w:szCs w:val="28"/>
        </w:rPr>
        <w:t>Este gênero textual é conhecido como texto instrucional,ou seja,</w:t>
      </w:r>
      <w:r w:rsidR="008409DA">
        <w:rPr>
          <w:noProof/>
          <w:sz w:val="28"/>
          <w:szCs w:val="28"/>
        </w:rPr>
        <w:t xml:space="preserve"> </w:t>
      </w:r>
      <w:r w:rsidR="00B3161A">
        <w:rPr>
          <w:noProof/>
          <w:sz w:val="28"/>
          <w:szCs w:val="28"/>
        </w:rPr>
        <w:t>aquele que nos ensina como fazer algo.</w:t>
      </w:r>
    </w:p>
    <w:p w:rsidR="005517F7" w:rsidRPr="00B3161A" w:rsidRDefault="005517F7" w:rsidP="00581374">
      <w:pPr>
        <w:shd w:val="clear" w:color="auto" w:fill="FFFFFF"/>
        <w:spacing w:line="360" w:lineRule="auto"/>
        <w:jc w:val="both"/>
        <w:outlineLvl w:val="1"/>
        <w:rPr>
          <w:noProof/>
        </w:rPr>
      </w:pPr>
    </w:p>
    <w:p w:rsidR="005517F7" w:rsidRPr="008409DA" w:rsidRDefault="00C15BD4" w:rsidP="00581374">
      <w:pPr>
        <w:shd w:val="clear" w:color="auto" w:fill="FFFFFF"/>
        <w:spacing w:line="360" w:lineRule="auto"/>
        <w:jc w:val="both"/>
        <w:outlineLvl w:val="1"/>
        <w:rPr>
          <w:noProof/>
        </w:rPr>
      </w:pPr>
      <w:r>
        <w:rPr>
          <w:noProof/>
        </w:rPr>
        <w:drawing>
          <wp:inline distT="0" distB="0" distL="0" distR="0" wp14:anchorId="0711906B" wp14:editId="47DE0262">
            <wp:extent cx="6840855" cy="2793349"/>
            <wp:effectExtent l="0" t="0" r="0" b="7620"/>
            <wp:docPr id="2" name="Imagem 2" descr="Muitas crianças jogando esportes diferentes - Download Ve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itas crianças jogando esportes diferentes - Download Vetor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7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F7" w:rsidRPr="00C15BD4" w:rsidRDefault="005517F7" w:rsidP="00581374">
      <w:pPr>
        <w:shd w:val="clear" w:color="auto" w:fill="FFFFFF"/>
        <w:spacing w:line="360" w:lineRule="auto"/>
        <w:jc w:val="both"/>
        <w:outlineLvl w:val="1"/>
        <w:rPr>
          <w:sz w:val="20"/>
          <w:szCs w:val="20"/>
        </w:rPr>
      </w:pPr>
      <w:r w:rsidRPr="00C15BD4">
        <w:rPr>
          <w:sz w:val="20"/>
          <w:szCs w:val="20"/>
        </w:rPr>
        <w:t>Disponível em</w:t>
      </w:r>
      <w:r w:rsidR="00C15BD4" w:rsidRPr="00C15BD4">
        <w:rPr>
          <w:sz w:val="20"/>
          <w:szCs w:val="20"/>
        </w:rPr>
        <w:t xml:space="preserve"> </w:t>
      </w:r>
      <w:hyperlink r:id="rId9" w:history="1">
        <w:r w:rsidR="00C15BD4" w:rsidRPr="00C15BD4">
          <w:rPr>
            <w:rStyle w:val="Hyperlink"/>
            <w:sz w:val="20"/>
            <w:szCs w:val="20"/>
          </w:rPr>
          <w:t>https://pt.vecteezy.com/arte-vetorial/373257-muitas-criancas-jogando-esportes-diferentes</w:t>
        </w:r>
      </w:hyperlink>
      <w:r w:rsidRPr="00C15BD4">
        <w:rPr>
          <w:sz w:val="20"/>
          <w:szCs w:val="20"/>
        </w:rPr>
        <w:t xml:space="preserve"> </w:t>
      </w:r>
      <w:r w:rsidR="00B3161A">
        <w:rPr>
          <w:sz w:val="20"/>
          <w:szCs w:val="20"/>
        </w:rPr>
        <w:t>acesso em</w:t>
      </w:r>
      <w:r w:rsidR="00C15BD4" w:rsidRPr="00C15BD4">
        <w:rPr>
          <w:sz w:val="20"/>
          <w:szCs w:val="20"/>
        </w:rPr>
        <w:t xml:space="preserve"> 29</w:t>
      </w:r>
      <w:r w:rsidRPr="00C15BD4">
        <w:rPr>
          <w:sz w:val="20"/>
          <w:szCs w:val="20"/>
        </w:rPr>
        <w:t>.abr.2020. Texto adaptado.</w:t>
      </w:r>
    </w:p>
    <w:p w:rsidR="006B1B70" w:rsidRPr="006B1B70" w:rsidRDefault="006B1B70" w:rsidP="006B1B70">
      <w:pPr>
        <w:shd w:val="clear" w:color="auto" w:fill="FFFFFF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6B1B70">
        <w:rPr>
          <w:b/>
          <w:bCs/>
          <w:sz w:val="28"/>
          <w:szCs w:val="28"/>
        </w:rPr>
        <w:t>BOLICHE</w:t>
      </w:r>
    </w:p>
    <w:p w:rsidR="008409DA" w:rsidRDefault="00C15BD4" w:rsidP="008409DA">
      <w:pPr>
        <w:shd w:val="clear" w:color="auto" w:fill="FFFFFF"/>
        <w:spacing w:line="276" w:lineRule="auto"/>
        <w:ind w:firstLine="709"/>
        <w:jc w:val="both"/>
        <w:outlineLvl w:val="1"/>
        <w:rPr>
          <w:color w:val="001725"/>
          <w:sz w:val="28"/>
          <w:szCs w:val="28"/>
        </w:rPr>
      </w:pPr>
      <w:r w:rsidRPr="0016696B">
        <w:rPr>
          <w:bCs/>
          <w:sz w:val="28"/>
          <w:szCs w:val="28"/>
        </w:rPr>
        <w:t xml:space="preserve">Você já jogou </w:t>
      </w:r>
      <w:r w:rsidRPr="008409DA">
        <w:rPr>
          <w:b/>
          <w:bCs/>
          <w:sz w:val="28"/>
          <w:szCs w:val="28"/>
        </w:rPr>
        <w:t>BOLICHE</w:t>
      </w:r>
      <w:r w:rsidR="005517F7" w:rsidRPr="0016696B">
        <w:rPr>
          <w:sz w:val="28"/>
          <w:szCs w:val="28"/>
        </w:rPr>
        <w:t>?</w:t>
      </w:r>
      <w:r w:rsidR="0016696B">
        <w:rPr>
          <w:sz w:val="28"/>
          <w:szCs w:val="28"/>
        </w:rPr>
        <w:t xml:space="preserve"> </w:t>
      </w:r>
      <w:r w:rsidRPr="0016696B">
        <w:rPr>
          <w:sz w:val="28"/>
          <w:szCs w:val="28"/>
        </w:rPr>
        <w:t>É muito divertido!</w:t>
      </w:r>
      <w:r w:rsidR="008409DA">
        <w:rPr>
          <w:bCs/>
          <w:sz w:val="28"/>
          <w:szCs w:val="28"/>
        </w:rPr>
        <w:t xml:space="preserve"> </w:t>
      </w:r>
      <w:r w:rsidR="006436F4" w:rsidRPr="003504E3">
        <w:rPr>
          <w:color w:val="001725"/>
          <w:sz w:val="28"/>
          <w:szCs w:val="28"/>
        </w:rPr>
        <w:t>O objetivo do boliche é arremessar uma bola pesada, a fim de derrubar dez peças de madeira em forma de garrafa, chamadas de pinos.</w:t>
      </w:r>
      <w:r w:rsidR="008409DA">
        <w:rPr>
          <w:color w:val="001725"/>
          <w:sz w:val="28"/>
          <w:szCs w:val="28"/>
        </w:rPr>
        <w:t xml:space="preserve"> </w:t>
      </w:r>
      <w:r w:rsidR="006436F4" w:rsidRPr="003504E3">
        <w:rPr>
          <w:color w:val="001725"/>
          <w:sz w:val="28"/>
          <w:szCs w:val="28"/>
        </w:rPr>
        <w:t>Quanto mais pinos forem derrubados, mais pontos o jogador acumula.</w:t>
      </w:r>
      <w:r w:rsidR="008409DA">
        <w:rPr>
          <w:color w:val="001725"/>
          <w:sz w:val="28"/>
          <w:szCs w:val="28"/>
        </w:rPr>
        <w:t xml:space="preserve"> </w:t>
      </w:r>
      <w:r w:rsidR="006436F4" w:rsidRPr="003504E3">
        <w:rPr>
          <w:color w:val="001725"/>
          <w:sz w:val="28"/>
          <w:szCs w:val="28"/>
        </w:rPr>
        <w:t>Ganha quem tiver acumulado o maior número de pontos em uma partida.</w:t>
      </w:r>
    </w:p>
    <w:p w:rsidR="006436F4" w:rsidRPr="003504E3" w:rsidRDefault="0016696B" w:rsidP="006B1B7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1725"/>
          <w:sz w:val="28"/>
          <w:szCs w:val="28"/>
        </w:rPr>
      </w:pPr>
      <w:r w:rsidRPr="008409DA">
        <w:rPr>
          <w:b/>
          <w:color w:val="001725"/>
          <w:sz w:val="28"/>
          <w:szCs w:val="28"/>
        </w:rPr>
        <w:t xml:space="preserve"> </w:t>
      </w:r>
      <w:r w:rsidR="006436F4" w:rsidRPr="008409DA">
        <w:rPr>
          <w:b/>
          <w:caps/>
          <w:color w:val="001725"/>
          <w:spacing w:val="-15"/>
          <w:sz w:val="28"/>
          <w:szCs w:val="28"/>
        </w:rPr>
        <w:t>OS PINOS DO BOLICHE</w:t>
      </w:r>
      <w:r w:rsidR="008409DA">
        <w:rPr>
          <w:color w:val="001725"/>
          <w:sz w:val="28"/>
          <w:szCs w:val="28"/>
        </w:rPr>
        <w:t xml:space="preserve">: </w:t>
      </w:r>
      <w:r w:rsidR="006436F4" w:rsidRPr="003504E3">
        <w:rPr>
          <w:color w:val="001725"/>
          <w:sz w:val="28"/>
          <w:szCs w:val="28"/>
        </w:rPr>
        <w:t>Os pinos são sempre dispostos em formação triangular no fundo de uma pista, feita de madeira ou material sintético.</w:t>
      </w:r>
      <w:r w:rsidR="008409DA" w:rsidRPr="008409DA">
        <w:rPr>
          <w:noProof/>
        </w:rPr>
        <w:t xml:space="preserve"> </w:t>
      </w:r>
    </w:p>
    <w:p w:rsidR="008409DA" w:rsidRDefault="006436F4" w:rsidP="006B1B70">
      <w:pPr>
        <w:pStyle w:val="Ttulo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b w:val="0"/>
          <w:color w:val="001725"/>
          <w:sz w:val="28"/>
          <w:szCs w:val="28"/>
        </w:rPr>
      </w:pPr>
      <w:r w:rsidRPr="003504E3">
        <w:rPr>
          <w:caps/>
          <w:color w:val="001725"/>
          <w:spacing w:val="-15"/>
          <w:sz w:val="28"/>
          <w:szCs w:val="28"/>
        </w:rPr>
        <w:lastRenderedPageBreak/>
        <w:t>AS PISTAS</w:t>
      </w:r>
      <w:r w:rsidR="008409DA">
        <w:rPr>
          <w:caps/>
          <w:color w:val="001725"/>
          <w:spacing w:val="-15"/>
          <w:sz w:val="28"/>
          <w:szCs w:val="28"/>
        </w:rPr>
        <w:t xml:space="preserve">: </w:t>
      </w:r>
      <w:r w:rsidRPr="008409DA">
        <w:rPr>
          <w:b w:val="0"/>
          <w:color w:val="001725"/>
          <w:sz w:val="28"/>
          <w:szCs w:val="28"/>
        </w:rPr>
        <w:t>As pistas oficiais possuem 18,20 m de comprimento por 1,07 metro de largura e são separadas por valas, ou canaletas.</w:t>
      </w:r>
      <w:r w:rsidR="008409DA" w:rsidRPr="008409DA">
        <w:rPr>
          <w:b w:val="0"/>
          <w:color w:val="001725"/>
          <w:sz w:val="28"/>
          <w:szCs w:val="28"/>
        </w:rPr>
        <w:t xml:space="preserve"> </w:t>
      </w:r>
      <w:r w:rsidRPr="008409DA">
        <w:rPr>
          <w:b w:val="0"/>
          <w:color w:val="001725"/>
          <w:sz w:val="28"/>
          <w:szCs w:val="28"/>
        </w:rPr>
        <w:t>As bolas lançadas são devolvidas aos jogadores por uma espécie de túnel, geralmente instalado abaixo das pistas e ao lado das canaletas.</w:t>
      </w:r>
      <w:r w:rsidR="008409DA" w:rsidRPr="008409DA">
        <w:rPr>
          <w:b w:val="0"/>
          <w:color w:val="001725"/>
          <w:sz w:val="28"/>
          <w:szCs w:val="28"/>
        </w:rPr>
        <w:t xml:space="preserve"> </w:t>
      </w:r>
      <w:r w:rsidRPr="008409DA">
        <w:rPr>
          <w:b w:val="0"/>
          <w:color w:val="001725"/>
          <w:sz w:val="28"/>
          <w:szCs w:val="28"/>
        </w:rPr>
        <w:t xml:space="preserve">Antes da pista existe uma área chamada </w:t>
      </w:r>
      <w:r w:rsidRPr="006B1B70">
        <w:rPr>
          <w:b w:val="0"/>
          <w:i/>
          <w:color w:val="001725"/>
          <w:sz w:val="28"/>
          <w:szCs w:val="28"/>
        </w:rPr>
        <w:t>approach</w:t>
      </w:r>
      <w:r w:rsidRPr="008409DA">
        <w:rPr>
          <w:b w:val="0"/>
          <w:color w:val="001725"/>
          <w:sz w:val="28"/>
          <w:szCs w:val="28"/>
        </w:rPr>
        <w:t xml:space="preserve"> (aproximação, em inglês), que permite ao jogador aproximar-se para arremessar a bola</w:t>
      </w:r>
      <w:r w:rsidR="008409DA">
        <w:rPr>
          <w:b w:val="0"/>
          <w:color w:val="001725"/>
          <w:sz w:val="28"/>
          <w:szCs w:val="28"/>
        </w:rPr>
        <w:t>.</w:t>
      </w:r>
    </w:p>
    <w:p w:rsidR="008409DA" w:rsidRDefault="008409DA" w:rsidP="006B1B70">
      <w:pPr>
        <w:pStyle w:val="Ttulo3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b w:val="0"/>
          <w:color w:val="001725"/>
          <w:sz w:val="28"/>
          <w:szCs w:val="28"/>
        </w:rPr>
      </w:pPr>
    </w:p>
    <w:p w:rsidR="006436F4" w:rsidRPr="00B917DF" w:rsidRDefault="006436F4" w:rsidP="00B917DF">
      <w:pPr>
        <w:pStyle w:val="Ttulo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aps/>
          <w:color w:val="001725"/>
          <w:spacing w:val="-15"/>
          <w:sz w:val="28"/>
          <w:szCs w:val="28"/>
        </w:rPr>
      </w:pPr>
      <w:r w:rsidRPr="003504E3">
        <w:rPr>
          <w:caps/>
          <w:color w:val="001725"/>
          <w:spacing w:val="-15"/>
          <w:sz w:val="28"/>
          <w:szCs w:val="28"/>
        </w:rPr>
        <w:t xml:space="preserve">A BOLA </w:t>
      </w:r>
      <w:r w:rsidR="008409DA" w:rsidRPr="008409DA">
        <w:rPr>
          <w:b w:val="0"/>
          <w:noProof/>
        </w:rPr>
        <w:drawing>
          <wp:anchor distT="0" distB="0" distL="114300" distR="114300" simplePos="0" relativeHeight="251664384" behindDoc="0" locked="0" layoutInCell="1" allowOverlap="1" wp14:anchorId="4978C844" wp14:editId="39A7A7C1">
            <wp:simplePos x="0" y="0"/>
            <wp:positionH relativeFrom="margin">
              <wp:posOffset>125730</wp:posOffset>
            </wp:positionH>
            <wp:positionV relativeFrom="margin">
              <wp:posOffset>1259205</wp:posOffset>
            </wp:positionV>
            <wp:extent cx="1647825" cy="2399665"/>
            <wp:effectExtent l="0" t="0" r="9525" b="635"/>
            <wp:wrapSquare wrapText="bothSides"/>
            <wp:docPr id="5" name="Imagem 5" descr="Boliche- Bola de Boliche 2 PNG Imagens e Molde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iche- Bola de Boliche 2 PNG Imagens e Moldes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DF">
        <w:rPr>
          <w:caps/>
          <w:color w:val="001725"/>
          <w:spacing w:val="-15"/>
          <w:sz w:val="28"/>
          <w:szCs w:val="28"/>
        </w:rPr>
        <w:t xml:space="preserve">: </w:t>
      </w:r>
      <w:r w:rsidRPr="00B917DF">
        <w:rPr>
          <w:b w:val="0"/>
          <w:color w:val="001725"/>
          <w:sz w:val="28"/>
          <w:szCs w:val="28"/>
        </w:rPr>
        <w:t>A bola de boliche tem três furos, sendo o maior para o polegar e os menores para os dedos anular e médio.</w:t>
      </w:r>
    </w:p>
    <w:p w:rsidR="006B1B70" w:rsidRDefault="006436F4" w:rsidP="006B1B70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3504E3">
        <w:rPr>
          <w:color w:val="001725"/>
          <w:sz w:val="28"/>
          <w:szCs w:val="28"/>
        </w:rPr>
        <w:t>Durante muito tempo, foram feitas de madeira, mas atualmente, são fabricadas com materiais sintéticos, como poliuretano ou poliéster.</w:t>
      </w:r>
      <w:r w:rsidR="008409DA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Esses materiais aumentam o atrito da bola na pista, de modo que ela pode deslizar em curvas, em vez de apenas seguir em linha reta; isso permite aos jogadores mais experientes criarem jogadas “de efeito”.</w:t>
      </w:r>
      <w:r w:rsidR="008409DA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O tamanho da bola vai até 69 cm de diâmetro e o peso varia de 2 kg (para crianças) até 7,26 kg. A bola ideal para homens pesa de 6</w:t>
      </w:r>
      <w:r w:rsidR="00B917DF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kg a 7</w:t>
      </w:r>
      <w:r w:rsidR="00B917DF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kg, e para a mulher, de 4,54</w:t>
      </w:r>
      <w:r w:rsidR="00B917DF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kg a 6,35kg.</w:t>
      </w:r>
      <w:r w:rsidR="008409DA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Para se saber a bola ideal, o jogador geralmente calcula 10% do próprio peso, mas é mais simples usar o truque mostrado abaixo, na seção de Dicas.</w:t>
      </w:r>
    </w:p>
    <w:p w:rsidR="006436F4" w:rsidRPr="003504E3" w:rsidRDefault="006B1B70" w:rsidP="006B1B7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6B1B70">
        <w:rPr>
          <w:b/>
          <w:color w:val="001725"/>
          <w:szCs w:val="28"/>
        </w:rPr>
        <w:t>REGRAS DO BOLICHE:</w:t>
      </w:r>
      <w:r w:rsidRPr="006B1B70">
        <w:rPr>
          <w:color w:val="001725"/>
          <w:szCs w:val="28"/>
        </w:rPr>
        <w:t xml:space="preserve"> </w:t>
      </w:r>
      <w:r w:rsidR="006436F4" w:rsidRPr="003504E3">
        <w:rPr>
          <w:color w:val="001725"/>
          <w:sz w:val="28"/>
          <w:szCs w:val="28"/>
        </w:rPr>
        <w:t>As regras oficiais do boliche como é hoje, com dez pinos, foram estabelecidas pela Associação Nacional de Boliche dos Estados Unidos, fundada em 1875.</w:t>
      </w:r>
    </w:p>
    <w:p w:rsidR="006436F4" w:rsidRPr="003504E3" w:rsidRDefault="006436F4" w:rsidP="006B1B70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3504E3">
        <w:rPr>
          <w:color w:val="001725"/>
          <w:sz w:val="28"/>
          <w:szCs w:val="28"/>
        </w:rPr>
        <w:t xml:space="preserve">O jogo de boliche é composto de dez lances; em cada um deles, todo jogador tem direito a dois arremessos por vez, a menos que consiga derrubar todos os pinos na primeira jogada, conseguindo um </w:t>
      </w:r>
      <w:bookmarkStart w:id="1" w:name="_Hlk39491965"/>
      <w:r w:rsidRPr="006B1B70">
        <w:rPr>
          <w:i/>
          <w:color w:val="001725"/>
          <w:sz w:val="28"/>
          <w:szCs w:val="28"/>
        </w:rPr>
        <w:t>strik</w:t>
      </w:r>
      <w:bookmarkEnd w:id="1"/>
      <w:r w:rsidRPr="006B1B70">
        <w:rPr>
          <w:i/>
          <w:color w:val="001725"/>
          <w:sz w:val="28"/>
          <w:szCs w:val="28"/>
        </w:rPr>
        <w:t>e</w:t>
      </w:r>
      <w:r w:rsidRPr="003504E3">
        <w:rPr>
          <w:color w:val="001725"/>
          <w:sz w:val="28"/>
          <w:szCs w:val="28"/>
        </w:rPr>
        <w:t>.</w:t>
      </w:r>
      <w:r w:rsidR="006B1B70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Nesse caso, ele não pode arremessar a segunda bola.</w:t>
      </w:r>
    </w:p>
    <w:p w:rsidR="006436F4" w:rsidRPr="003504E3" w:rsidRDefault="006436F4" w:rsidP="006B1B70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3504E3">
        <w:rPr>
          <w:color w:val="001725"/>
          <w:sz w:val="28"/>
          <w:szCs w:val="28"/>
        </w:rPr>
        <w:t xml:space="preserve">Se o jogador derrubar todos os pinos no primeiro arremesso ele faz um </w:t>
      </w:r>
      <w:r w:rsidRPr="006B1B70">
        <w:rPr>
          <w:i/>
          <w:color w:val="001725"/>
          <w:sz w:val="28"/>
          <w:szCs w:val="28"/>
        </w:rPr>
        <w:t>strike</w:t>
      </w:r>
      <w:r w:rsidRPr="003504E3">
        <w:rPr>
          <w:color w:val="001725"/>
          <w:sz w:val="28"/>
          <w:szCs w:val="28"/>
        </w:rPr>
        <w:t xml:space="preserve">; mas se </w:t>
      </w:r>
      <w:bookmarkStart w:id="2" w:name="_Hlk39492005"/>
      <w:r w:rsidRPr="003504E3">
        <w:rPr>
          <w:color w:val="001725"/>
          <w:sz w:val="28"/>
          <w:szCs w:val="28"/>
        </w:rPr>
        <w:t xml:space="preserve">derrubar na segunda vez todos os pinos que restaram de pé da primeira jogada, ele faz um </w:t>
      </w:r>
      <w:r w:rsidRPr="006B1B70">
        <w:rPr>
          <w:i/>
          <w:color w:val="001725"/>
          <w:sz w:val="28"/>
          <w:szCs w:val="28"/>
        </w:rPr>
        <w:t>spare</w:t>
      </w:r>
      <w:r w:rsidRPr="003504E3">
        <w:rPr>
          <w:color w:val="001725"/>
          <w:sz w:val="28"/>
          <w:szCs w:val="28"/>
        </w:rPr>
        <w:t>.</w:t>
      </w:r>
    </w:p>
    <w:bookmarkEnd w:id="2"/>
    <w:p w:rsidR="0016696B" w:rsidRDefault="006436F4" w:rsidP="006B1B70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3504E3">
        <w:rPr>
          <w:color w:val="001725"/>
          <w:sz w:val="28"/>
          <w:szCs w:val="28"/>
        </w:rPr>
        <w:t>Nos jogos oficiais, uma disputa de boliche ocorre simultaneamente em duas pistas.</w:t>
      </w:r>
      <w:r w:rsidR="006B1B70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>Cinco jogadas, ou frames, são disputadas em uma pista e cinco em outra.</w:t>
      </w:r>
      <w:r w:rsidR="006B1B70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 xml:space="preserve">Se o jogador fizer um </w:t>
      </w:r>
      <w:r w:rsidRPr="006B1B70">
        <w:rPr>
          <w:i/>
          <w:color w:val="001725"/>
          <w:sz w:val="28"/>
          <w:szCs w:val="28"/>
        </w:rPr>
        <w:t>strike</w:t>
      </w:r>
      <w:r w:rsidRPr="003504E3">
        <w:rPr>
          <w:color w:val="001725"/>
          <w:sz w:val="28"/>
          <w:szCs w:val="28"/>
        </w:rPr>
        <w:t xml:space="preserve"> no décimo lance, ganha duas bolas extras; se fizer um </w:t>
      </w:r>
      <w:r w:rsidRPr="006B1B70">
        <w:rPr>
          <w:i/>
          <w:color w:val="001725"/>
          <w:sz w:val="28"/>
          <w:szCs w:val="28"/>
        </w:rPr>
        <w:t>spare</w:t>
      </w:r>
      <w:r w:rsidRPr="003504E3">
        <w:rPr>
          <w:color w:val="001725"/>
          <w:sz w:val="28"/>
          <w:szCs w:val="28"/>
        </w:rPr>
        <w:t>, ganha uma.</w:t>
      </w:r>
    </w:p>
    <w:p w:rsidR="006B1B70" w:rsidRDefault="006436F4" w:rsidP="006B1B7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color w:val="001725"/>
          <w:sz w:val="28"/>
          <w:szCs w:val="28"/>
        </w:rPr>
      </w:pPr>
      <w:r w:rsidRPr="006B1B70">
        <w:rPr>
          <w:b/>
          <w:caps/>
          <w:color w:val="001725"/>
          <w:spacing w:val="-15"/>
          <w:sz w:val="28"/>
          <w:szCs w:val="28"/>
        </w:rPr>
        <w:t>A PONTUAÇÃO NO BOLICHE</w:t>
      </w:r>
      <w:r w:rsidR="006B1B70">
        <w:rPr>
          <w:b/>
          <w:color w:val="001725"/>
          <w:sz w:val="28"/>
          <w:szCs w:val="28"/>
        </w:rPr>
        <w:t xml:space="preserve">: </w:t>
      </w:r>
      <w:r w:rsidRPr="003504E3">
        <w:rPr>
          <w:color w:val="001725"/>
          <w:sz w:val="28"/>
          <w:szCs w:val="28"/>
        </w:rPr>
        <w:t>Atualmente, há muitos lugares com pontuação automática marcada por computador; quando não é o caso, cada jogador recebe uma folha para marcar seus pontos.</w:t>
      </w:r>
      <w:r w:rsidR="006B1B70">
        <w:rPr>
          <w:color w:val="001725"/>
          <w:sz w:val="28"/>
          <w:szCs w:val="28"/>
        </w:rPr>
        <w:t xml:space="preserve"> </w:t>
      </w:r>
      <w:r w:rsidRPr="003504E3">
        <w:rPr>
          <w:color w:val="001725"/>
          <w:sz w:val="28"/>
          <w:szCs w:val="28"/>
        </w:rPr>
        <w:t xml:space="preserve">Marca-se um </w:t>
      </w:r>
      <w:r w:rsidRPr="006B1B70">
        <w:rPr>
          <w:i/>
          <w:color w:val="001725"/>
          <w:sz w:val="28"/>
          <w:szCs w:val="28"/>
        </w:rPr>
        <w:t>strike</w:t>
      </w:r>
      <w:r w:rsidRPr="003504E3">
        <w:rPr>
          <w:color w:val="001725"/>
          <w:sz w:val="28"/>
          <w:szCs w:val="28"/>
        </w:rPr>
        <w:t xml:space="preserve"> com um “X”, e um </w:t>
      </w:r>
      <w:r w:rsidRPr="006B1B70">
        <w:rPr>
          <w:i/>
          <w:color w:val="001725"/>
          <w:sz w:val="28"/>
          <w:szCs w:val="28"/>
        </w:rPr>
        <w:t xml:space="preserve">spare </w:t>
      </w:r>
      <w:r w:rsidRPr="003504E3">
        <w:rPr>
          <w:color w:val="001725"/>
          <w:sz w:val="28"/>
          <w:szCs w:val="28"/>
        </w:rPr>
        <w:t>com “/”.</w:t>
      </w:r>
    </w:p>
    <w:p w:rsidR="005517F7" w:rsidRDefault="005517F7" w:rsidP="006B1B70">
      <w:pPr>
        <w:pStyle w:val="NormalWeb"/>
        <w:shd w:val="clear" w:color="auto" w:fill="FFFFFF"/>
        <w:spacing w:before="0" w:beforeAutospacing="0" w:after="0" w:afterAutospacing="0" w:line="276" w:lineRule="auto"/>
        <w:ind w:left="142" w:firstLine="218"/>
        <w:jc w:val="both"/>
        <w:rPr>
          <w:sz w:val="20"/>
          <w:szCs w:val="20"/>
        </w:rPr>
      </w:pPr>
      <w:r w:rsidRPr="0016696B">
        <w:rPr>
          <w:bCs/>
          <w:color w:val="565656"/>
          <w:sz w:val="20"/>
          <w:szCs w:val="20"/>
        </w:rPr>
        <w:t>Disponível em</w:t>
      </w:r>
      <w:r w:rsidRPr="00BB068E">
        <w:rPr>
          <w:b/>
          <w:bCs/>
          <w:color w:val="565656"/>
          <w:sz w:val="20"/>
          <w:szCs w:val="20"/>
        </w:rPr>
        <w:t xml:space="preserve"> </w:t>
      </w:r>
      <w:hyperlink r:id="rId11" w:history="1">
        <w:r w:rsidR="006436F4" w:rsidRPr="006436F4">
          <w:rPr>
            <w:rStyle w:val="Hyperlink"/>
            <w:sz w:val="20"/>
            <w:szCs w:val="20"/>
          </w:rPr>
          <w:t>https://www.fazfacil.com.br/lazer/como-jogar-boliche/</w:t>
        </w:r>
      </w:hyperlink>
      <w:r w:rsidR="006436F4" w:rsidRPr="006436F4">
        <w:rPr>
          <w:sz w:val="20"/>
          <w:szCs w:val="20"/>
        </w:rPr>
        <w:t xml:space="preserve"> </w:t>
      </w:r>
      <w:r w:rsidR="00B3161A">
        <w:rPr>
          <w:sz w:val="20"/>
          <w:szCs w:val="20"/>
        </w:rPr>
        <w:t>acesso</w:t>
      </w:r>
      <w:r w:rsidRPr="00BB068E">
        <w:rPr>
          <w:sz w:val="20"/>
          <w:szCs w:val="20"/>
        </w:rPr>
        <w:t xml:space="preserve"> em </w:t>
      </w:r>
      <w:r w:rsidR="006436F4">
        <w:rPr>
          <w:sz w:val="20"/>
          <w:szCs w:val="20"/>
        </w:rPr>
        <w:t>29</w:t>
      </w:r>
      <w:r w:rsidRPr="00BB068E">
        <w:rPr>
          <w:sz w:val="20"/>
          <w:szCs w:val="20"/>
        </w:rPr>
        <w:t>.abr.2020</w:t>
      </w:r>
      <w:r w:rsidR="00B3161A">
        <w:rPr>
          <w:sz w:val="20"/>
          <w:szCs w:val="20"/>
        </w:rPr>
        <w:t>.</w:t>
      </w:r>
      <w:r w:rsidR="00B917DF">
        <w:rPr>
          <w:sz w:val="20"/>
          <w:szCs w:val="20"/>
        </w:rPr>
        <w:t xml:space="preserve"> (Adaptado).</w:t>
      </w:r>
    </w:p>
    <w:p w:rsidR="006B1B70" w:rsidRDefault="006B1B70" w:rsidP="006B1B7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1725"/>
          <w:sz w:val="28"/>
          <w:szCs w:val="28"/>
        </w:rPr>
      </w:pPr>
    </w:p>
    <w:p w:rsidR="006B1B70" w:rsidRDefault="006B1B70" w:rsidP="006B1B7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1725"/>
          <w:sz w:val="28"/>
          <w:szCs w:val="28"/>
        </w:rPr>
      </w:pPr>
      <w:r>
        <w:rPr>
          <w:b/>
          <w:color w:val="001725"/>
          <w:sz w:val="28"/>
          <w:szCs w:val="28"/>
        </w:rPr>
        <w:t>ATIVIDADES</w:t>
      </w:r>
    </w:p>
    <w:p w:rsidR="006B1B70" w:rsidRDefault="006B1B70" w:rsidP="006B1B7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1725"/>
          <w:sz w:val="28"/>
          <w:szCs w:val="28"/>
        </w:rPr>
      </w:pPr>
    </w:p>
    <w:p w:rsidR="006B1B70" w:rsidRDefault="006B1B70" w:rsidP="006B1B7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1725"/>
          <w:sz w:val="28"/>
          <w:szCs w:val="28"/>
        </w:rPr>
      </w:pPr>
      <w:r w:rsidRPr="006B1B70">
        <w:rPr>
          <w:color w:val="001725"/>
          <w:sz w:val="28"/>
          <w:szCs w:val="28"/>
        </w:rPr>
        <w:t xml:space="preserve">Como são chamados os textos que ensinam a fazer algo? </w:t>
      </w:r>
    </w:p>
    <w:p w:rsid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 xml:space="preserve">__________________________________________________________________________ </w:t>
      </w:r>
    </w:p>
    <w:p w:rsidR="00B917DF" w:rsidRPr="006B1B70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</w:p>
    <w:p w:rsidR="006B1B70" w:rsidRDefault="006B1B70" w:rsidP="006B1B7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>Em quantas partes está dividido o texto BOLICHE? Quais são elas?</w:t>
      </w:r>
    </w:p>
    <w:p w:rsid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 xml:space="preserve">__________________________________________________________________________ </w:t>
      </w:r>
    </w:p>
    <w:p w:rsid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</w:p>
    <w:p w:rsidR="006B1B70" w:rsidRDefault="00B917DF" w:rsidP="006B1B7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 xml:space="preserve">O texto sobre boliche trouxe alguma informação que você não conhecia? Escreva. </w:t>
      </w:r>
    </w:p>
    <w:p w:rsid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 </w:t>
      </w:r>
    </w:p>
    <w:p w:rsid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</w:p>
    <w:p w:rsidR="006B1B70" w:rsidRDefault="00B917DF" w:rsidP="006B1B7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 xml:space="preserve">Existem palavras no texto que são de outro idioma? Reescreva-as e procure o significado de cada uma. </w:t>
      </w:r>
    </w:p>
    <w:p w:rsidR="006B1B70" w:rsidRPr="00B917DF" w:rsidRDefault="00B917DF" w:rsidP="00B917DF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1725"/>
          <w:sz w:val="28"/>
          <w:szCs w:val="28"/>
        </w:rPr>
      </w:pPr>
      <w:r>
        <w:rPr>
          <w:color w:val="001725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9316E" w:rsidRPr="0059316E" w:rsidRDefault="0059316E" w:rsidP="00581374">
      <w:pPr>
        <w:spacing w:before="432" w:after="120" w:line="360" w:lineRule="auto"/>
        <w:jc w:val="both"/>
        <w:outlineLvl w:val="1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 xml:space="preserve">                                   </w:t>
      </w:r>
      <w:r w:rsidR="006B1B70">
        <w:rPr>
          <w:noProof/>
        </w:rPr>
        <w:drawing>
          <wp:inline distT="0" distB="0" distL="0" distR="0" wp14:anchorId="4A26F0A8" wp14:editId="52EB446E">
            <wp:extent cx="2573663" cy="1455089"/>
            <wp:effectExtent l="0" t="0" r="0" b="0"/>
            <wp:docPr id="7" name="Imagem 7" descr="Personagem de desenho animado, jogando jogo de xadrez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gem de desenho animado, jogando jogo de xadrez | Ve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53" cy="14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F7" w:rsidRPr="0016696B" w:rsidRDefault="005164C8" w:rsidP="00581374">
      <w:pPr>
        <w:shd w:val="clear" w:color="auto" w:fill="FFFFFF"/>
        <w:spacing w:line="360" w:lineRule="auto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164C8">
        <w:rPr>
          <w:sz w:val="20"/>
          <w:szCs w:val="20"/>
        </w:rPr>
        <w:t>Dispon</w:t>
      </w:r>
      <w:r>
        <w:rPr>
          <w:sz w:val="20"/>
          <w:szCs w:val="20"/>
        </w:rPr>
        <w:t xml:space="preserve">ível </w:t>
      </w:r>
      <w:r w:rsidRPr="005164C8">
        <w:rPr>
          <w:sz w:val="20"/>
          <w:szCs w:val="20"/>
        </w:rPr>
        <w:t xml:space="preserve">em </w:t>
      </w:r>
      <w:hyperlink r:id="rId13" w:history="1">
        <w:r w:rsidRPr="005164C8">
          <w:rPr>
            <w:rStyle w:val="Hyperlink"/>
            <w:sz w:val="20"/>
            <w:szCs w:val="20"/>
          </w:rPr>
          <w:t>https://br.freepik.com/vetores-premium/personagem-de-desenho-animado-jogando-jogo-de-xadrez_6417242.htm</w:t>
        </w:r>
      </w:hyperlink>
      <w:r w:rsidRPr="005164C8">
        <w:rPr>
          <w:sz w:val="20"/>
          <w:szCs w:val="20"/>
        </w:rPr>
        <w:t xml:space="preserve"> acesso em 30.04.2020.</w:t>
      </w:r>
    </w:p>
    <w:p w:rsidR="005517F7" w:rsidRPr="0016696B" w:rsidRDefault="005517F7" w:rsidP="00581374">
      <w:p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16696B">
        <w:rPr>
          <w:sz w:val="28"/>
          <w:szCs w:val="28"/>
        </w:rPr>
        <w:t xml:space="preserve">Então, vamos usar </w:t>
      </w:r>
      <w:r w:rsidR="00B3161A" w:rsidRPr="0016696B">
        <w:rPr>
          <w:sz w:val="28"/>
          <w:szCs w:val="28"/>
        </w:rPr>
        <w:t>o seu novo conhecimento</w:t>
      </w:r>
      <w:r w:rsidRPr="0016696B">
        <w:rPr>
          <w:sz w:val="28"/>
          <w:szCs w:val="28"/>
        </w:rPr>
        <w:t>!</w:t>
      </w:r>
    </w:p>
    <w:p w:rsidR="005517F7" w:rsidRPr="00B917DF" w:rsidRDefault="00B3161A" w:rsidP="00B917DF">
      <w:pPr>
        <w:pStyle w:val="PargrafodaLista"/>
        <w:numPr>
          <w:ilvl w:val="0"/>
          <w:numId w:val="31"/>
        </w:num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B917DF">
        <w:rPr>
          <w:sz w:val="28"/>
          <w:szCs w:val="28"/>
        </w:rPr>
        <w:t>Você conhece o jogo de xadrez</w:t>
      </w:r>
      <w:r w:rsidR="005517F7" w:rsidRPr="00B917DF">
        <w:rPr>
          <w:sz w:val="28"/>
          <w:szCs w:val="28"/>
        </w:rPr>
        <w:t>? Suas regrinhas, suas peças, seu formato?</w:t>
      </w:r>
    </w:p>
    <w:p w:rsidR="005517F7" w:rsidRPr="00BA2105" w:rsidRDefault="005517F7" w:rsidP="00BA2105">
      <w:pPr>
        <w:spacing w:line="360" w:lineRule="auto"/>
        <w:jc w:val="both"/>
        <w:rPr>
          <w:sz w:val="28"/>
          <w:szCs w:val="28"/>
        </w:rPr>
      </w:pPr>
      <w:r w:rsidRPr="0016696B">
        <w:rPr>
          <w:sz w:val="28"/>
          <w:szCs w:val="28"/>
        </w:rPr>
        <w:t xml:space="preserve">Faça um pequeno texto </w:t>
      </w:r>
      <w:r w:rsidR="00B3161A" w:rsidRPr="0016696B">
        <w:rPr>
          <w:sz w:val="28"/>
          <w:szCs w:val="28"/>
        </w:rPr>
        <w:t>instruindo sobre o jogo de xadrez</w:t>
      </w:r>
      <w:r w:rsidRPr="0016696B">
        <w:rPr>
          <w:sz w:val="28"/>
          <w:szCs w:val="28"/>
        </w:rPr>
        <w:t>, passo a passo. VOCÊ será um novo instrutor de jogo!!!</w:t>
      </w:r>
    </w:p>
    <w:p w:rsidR="00B917DF" w:rsidRDefault="005517F7" w:rsidP="00581374">
      <w:pPr>
        <w:shd w:val="clear" w:color="auto" w:fill="FFFFFF"/>
        <w:spacing w:line="360" w:lineRule="auto"/>
        <w:jc w:val="both"/>
        <w:outlineLvl w:val="1"/>
        <w:rPr>
          <w:b/>
          <w:sz w:val="28"/>
          <w:szCs w:val="28"/>
        </w:rPr>
      </w:pPr>
      <w:r w:rsidRPr="000979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7F7" w:rsidRPr="00B917DF" w:rsidRDefault="0059316E" w:rsidP="00581374">
      <w:pPr>
        <w:pStyle w:val="PargrafodaLista"/>
        <w:numPr>
          <w:ilvl w:val="0"/>
          <w:numId w:val="31"/>
        </w:numPr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 w:rsidRPr="00B917DF">
        <w:rPr>
          <w:sz w:val="28"/>
          <w:szCs w:val="28"/>
        </w:rPr>
        <w:lastRenderedPageBreak/>
        <w:t>Invente um jogo!</w:t>
      </w:r>
      <w:r w:rsidR="0016696B" w:rsidRPr="00B917DF">
        <w:rPr>
          <w:sz w:val="28"/>
          <w:szCs w:val="28"/>
        </w:rPr>
        <w:t xml:space="preserve"> </w:t>
      </w:r>
      <w:r w:rsidRPr="00B917DF">
        <w:rPr>
          <w:sz w:val="28"/>
          <w:szCs w:val="28"/>
        </w:rPr>
        <w:t>Descreva como seria este jogo.</w:t>
      </w:r>
      <w:r w:rsidR="0016696B" w:rsidRPr="00B917DF">
        <w:rPr>
          <w:sz w:val="28"/>
          <w:szCs w:val="28"/>
        </w:rPr>
        <w:t xml:space="preserve"> </w:t>
      </w:r>
      <w:r w:rsidRPr="00B917DF">
        <w:rPr>
          <w:sz w:val="28"/>
          <w:szCs w:val="28"/>
        </w:rPr>
        <w:t>Atenção aos verbos empregados no imperativo!</w:t>
      </w:r>
      <w:r w:rsidR="00B917DF">
        <w:rPr>
          <w:sz w:val="28"/>
          <w:szCs w:val="28"/>
        </w:rPr>
        <w:t xml:space="preserve"> </w:t>
      </w:r>
      <w:r w:rsidR="005517F7" w:rsidRPr="00B917DF">
        <w:rPr>
          <w:sz w:val="28"/>
          <w:szCs w:val="28"/>
        </w:rPr>
        <w:t>VOCÊ</w:t>
      </w:r>
      <w:r w:rsidR="00B3161A" w:rsidRPr="00B917DF">
        <w:rPr>
          <w:sz w:val="28"/>
          <w:szCs w:val="28"/>
        </w:rPr>
        <w:t xml:space="preserve"> </w:t>
      </w:r>
      <w:r w:rsidRPr="00B917DF">
        <w:rPr>
          <w:sz w:val="28"/>
          <w:szCs w:val="28"/>
        </w:rPr>
        <w:t>agora tomará a posição de</w:t>
      </w:r>
      <w:r w:rsidR="005517F7" w:rsidRPr="00B917DF">
        <w:rPr>
          <w:sz w:val="28"/>
          <w:szCs w:val="28"/>
        </w:rPr>
        <w:t xml:space="preserve"> um construtor de jogo!!!</w:t>
      </w:r>
    </w:p>
    <w:p w:rsidR="0059316E" w:rsidRDefault="0059316E" w:rsidP="005813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3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7DF" w:rsidRDefault="00B917DF" w:rsidP="00581374">
      <w:pPr>
        <w:spacing w:line="360" w:lineRule="auto"/>
        <w:jc w:val="both"/>
        <w:rPr>
          <w:b/>
          <w:sz w:val="28"/>
          <w:szCs w:val="28"/>
        </w:rPr>
      </w:pPr>
    </w:p>
    <w:p w:rsidR="005517F7" w:rsidRPr="00B917DF" w:rsidRDefault="005164C8" w:rsidP="00581374">
      <w:pPr>
        <w:spacing w:line="360" w:lineRule="auto"/>
        <w:jc w:val="both"/>
        <w:rPr>
          <w:sz w:val="32"/>
          <w:szCs w:val="32"/>
        </w:rPr>
      </w:pPr>
      <w:r w:rsidRPr="00B917DF">
        <w:rPr>
          <w:sz w:val="32"/>
          <w:szCs w:val="32"/>
        </w:rPr>
        <w:t xml:space="preserve">Você pode acessar este link: </w:t>
      </w:r>
      <w:hyperlink r:id="rId14" w:history="1">
        <w:r w:rsidRPr="00B917DF">
          <w:rPr>
            <w:rStyle w:val="Hyperlink"/>
            <w:sz w:val="32"/>
            <w:szCs w:val="32"/>
          </w:rPr>
          <w:t>https://br.guiainfantil.com/materias/cultura-e-lazer/jogos/pedra-papel-e-tesoura-brincadeiras-para-criancas/</w:t>
        </w:r>
      </w:hyperlink>
      <w:r w:rsidR="005517F7" w:rsidRPr="00B917DF">
        <w:rPr>
          <w:sz w:val="32"/>
          <w:szCs w:val="32"/>
        </w:rPr>
        <w:t xml:space="preserve"> Aproveite!!!</w:t>
      </w:r>
    </w:p>
    <w:p w:rsidR="00B917DF" w:rsidRPr="00B917DF" w:rsidRDefault="00B917DF" w:rsidP="00581374">
      <w:pPr>
        <w:spacing w:line="360" w:lineRule="auto"/>
        <w:jc w:val="both"/>
        <w:rPr>
          <w:sz w:val="32"/>
          <w:szCs w:val="32"/>
        </w:rPr>
      </w:pPr>
    </w:p>
    <w:p w:rsidR="005517F7" w:rsidRPr="00B917DF" w:rsidRDefault="005517F7" w:rsidP="00581374">
      <w:pPr>
        <w:spacing w:line="360" w:lineRule="auto"/>
        <w:jc w:val="both"/>
        <w:rPr>
          <w:sz w:val="32"/>
          <w:szCs w:val="32"/>
        </w:rPr>
      </w:pPr>
      <w:r w:rsidRPr="00B917DF">
        <w:rPr>
          <w:sz w:val="32"/>
          <w:szCs w:val="32"/>
        </w:rPr>
        <w:t>Bom trabalho!!!</w:t>
      </w:r>
    </w:p>
    <w:p w:rsidR="005164C8" w:rsidRDefault="005164C8" w:rsidP="00581374">
      <w:pPr>
        <w:spacing w:line="360" w:lineRule="auto"/>
        <w:jc w:val="both"/>
        <w:rPr>
          <w:sz w:val="28"/>
          <w:szCs w:val="28"/>
        </w:rPr>
      </w:pPr>
    </w:p>
    <w:p w:rsidR="005164C8" w:rsidRDefault="005164C8" w:rsidP="00581374">
      <w:pPr>
        <w:spacing w:line="360" w:lineRule="auto"/>
        <w:jc w:val="both"/>
        <w:rPr>
          <w:sz w:val="28"/>
          <w:szCs w:val="28"/>
        </w:rPr>
      </w:pPr>
    </w:p>
    <w:p w:rsidR="005164C8" w:rsidRDefault="005164C8" w:rsidP="00581374">
      <w:pPr>
        <w:spacing w:line="360" w:lineRule="auto"/>
        <w:jc w:val="both"/>
        <w:rPr>
          <w:sz w:val="28"/>
          <w:szCs w:val="28"/>
        </w:rPr>
      </w:pPr>
    </w:p>
    <w:p w:rsidR="005164C8" w:rsidRDefault="005164C8" w:rsidP="00581374">
      <w:pPr>
        <w:spacing w:line="360" w:lineRule="auto"/>
        <w:jc w:val="both"/>
        <w:rPr>
          <w:sz w:val="28"/>
          <w:szCs w:val="28"/>
        </w:rPr>
      </w:pPr>
    </w:p>
    <w:p w:rsidR="00B917DF" w:rsidRDefault="00B917DF" w:rsidP="00581374">
      <w:pPr>
        <w:spacing w:line="360" w:lineRule="auto"/>
        <w:jc w:val="both"/>
        <w:rPr>
          <w:sz w:val="28"/>
          <w:szCs w:val="28"/>
        </w:rPr>
      </w:pPr>
    </w:p>
    <w:p w:rsidR="005517F7" w:rsidRDefault="005517F7" w:rsidP="00581374">
      <w:pPr>
        <w:spacing w:line="360" w:lineRule="auto"/>
        <w:jc w:val="both"/>
        <w:rPr>
          <w:color w:val="FF0000"/>
          <w:sz w:val="28"/>
          <w:szCs w:val="28"/>
        </w:rPr>
      </w:pPr>
      <w:r w:rsidRPr="0016696B">
        <w:rPr>
          <w:color w:val="FF0000"/>
          <w:sz w:val="28"/>
          <w:szCs w:val="28"/>
        </w:rPr>
        <w:lastRenderedPageBreak/>
        <w:t>Respostas:</w:t>
      </w:r>
    </w:p>
    <w:p w:rsidR="00B917DF" w:rsidRPr="003027EB" w:rsidRDefault="00B917DF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 xml:space="preserve">São os textos instrucionais. </w:t>
      </w:r>
    </w:p>
    <w:p w:rsidR="00B917DF" w:rsidRPr="003027EB" w:rsidRDefault="00B917DF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>Em 5 partes.</w:t>
      </w:r>
    </w:p>
    <w:p w:rsidR="00B917DF" w:rsidRPr="003027EB" w:rsidRDefault="00B917DF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>Resposta pessoal do estudante.</w:t>
      </w:r>
    </w:p>
    <w:p w:rsidR="00B917DF" w:rsidRPr="003027EB" w:rsidRDefault="00B917DF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 xml:space="preserve">Sim. </w:t>
      </w:r>
      <w:r w:rsidRPr="003027EB">
        <w:rPr>
          <w:i/>
          <w:color w:val="FF0000"/>
        </w:rPr>
        <w:t>Approach</w:t>
      </w:r>
      <w:r w:rsidRPr="003027EB">
        <w:rPr>
          <w:color w:val="FF0000"/>
        </w:rPr>
        <w:t xml:space="preserve">: aproximação; </w:t>
      </w:r>
      <w:r w:rsidRPr="003027EB">
        <w:rPr>
          <w:i/>
          <w:color w:val="FF0000"/>
        </w:rPr>
        <w:t>strike</w:t>
      </w:r>
      <w:r w:rsidRPr="003027EB">
        <w:rPr>
          <w:color w:val="FF0000"/>
        </w:rPr>
        <w:t xml:space="preserve">: derrubar todos os pinos na primeira jogada; </w:t>
      </w:r>
      <w:r w:rsidRPr="003027EB">
        <w:rPr>
          <w:i/>
          <w:color w:val="FF0000"/>
        </w:rPr>
        <w:t>spare</w:t>
      </w:r>
      <w:r w:rsidRPr="003027EB">
        <w:rPr>
          <w:color w:val="FF0000"/>
        </w:rPr>
        <w:t xml:space="preserve">: derrubar na segunda vez todos os pinos que restaram de pé da primeira jogada. </w:t>
      </w:r>
    </w:p>
    <w:p w:rsidR="003027EB" w:rsidRPr="003027EB" w:rsidRDefault="005517F7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>Presuma-se que o estudante vá explicar:</w:t>
      </w:r>
      <w:r w:rsidR="00581374" w:rsidRPr="003027EB">
        <w:rPr>
          <w:color w:val="FF0000"/>
        </w:rPr>
        <w:t xml:space="preserve"> O </w:t>
      </w:r>
      <w:hyperlink r:id="rId15" w:tooltip="Jogar xadrez" w:history="1">
        <w:r w:rsidR="00581374" w:rsidRPr="003027EB">
          <w:rPr>
            <w:rStyle w:val="Forte"/>
            <w:color w:val="FF0000"/>
          </w:rPr>
          <w:t>xadrez</w:t>
        </w:r>
      </w:hyperlink>
      <w:r w:rsidR="00581374" w:rsidRPr="003027EB">
        <w:rPr>
          <w:color w:val="FF0000"/>
        </w:rPr>
        <w:t> é um jogo por turnos para 2 jogadores que desenvolve-se sobre um tabuleiro de 8 por 8 quadrados, também chamados </w:t>
      </w:r>
      <w:r w:rsidR="00581374" w:rsidRPr="003027EB">
        <w:rPr>
          <w:rStyle w:val="Forte"/>
          <w:color w:val="FF0000"/>
        </w:rPr>
        <w:t>casas</w:t>
      </w:r>
      <w:r w:rsidR="00581374" w:rsidRPr="003027EB">
        <w:rPr>
          <w:color w:val="FF0000"/>
        </w:rPr>
        <w:t>. No total são 64 casas que se alternam entre claras e escuras.</w:t>
      </w:r>
      <w:r w:rsidR="00B917DF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Cada lado se distingue por cor (peças brancas e pretas) e tem 16 peças que são distribuídas da seguinte forma:1 rei,1 rainha ou dama,</w:t>
      </w:r>
      <w:r w:rsidR="003027EB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2 bispos,</w:t>
      </w:r>
      <w:r w:rsidR="003027EB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2 cavalos,</w:t>
      </w:r>
      <w:r w:rsidR="003027EB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2 torres,</w:t>
      </w:r>
      <w:r w:rsidR="003027EB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8 peões.</w:t>
      </w:r>
      <w:r w:rsidR="00125183" w:rsidRPr="003027EB">
        <w:rPr>
          <w:color w:val="FF0000"/>
        </w:rPr>
        <w:t xml:space="preserve"> </w:t>
      </w:r>
      <w:r w:rsidR="00581374" w:rsidRPr="003027EB">
        <w:rPr>
          <w:color w:val="FF0000"/>
        </w:rPr>
        <w:t>O objetivo do jogo é </w:t>
      </w:r>
      <w:r w:rsidR="003027EB" w:rsidRPr="003027EB">
        <w:rPr>
          <w:rStyle w:val="Forte"/>
          <w:color w:val="FF0000"/>
        </w:rPr>
        <w:t>capturar</w:t>
      </w:r>
      <w:r w:rsidR="00581374" w:rsidRPr="003027EB">
        <w:rPr>
          <w:rStyle w:val="Forte"/>
          <w:color w:val="FF0000"/>
        </w:rPr>
        <w:t xml:space="preserve"> o rei</w:t>
      </w:r>
      <w:r w:rsidR="00581374" w:rsidRPr="003027EB">
        <w:rPr>
          <w:color w:val="FF0000"/>
        </w:rPr>
        <w:t> do adversário até que ele não tenha como escapar, essa jogada é chamada de </w:t>
      </w:r>
      <w:r w:rsidR="00581374" w:rsidRPr="003027EB">
        <w:rPr>
          <w:rStyle w:val="Forte"/>
          <w:color w:val="FF0000"/>
        </w:rPr>
        <w:t>xeque-mate</w:t>
      </w:r>
      <w:r w:rsidR="00581374" w:rsidRPr="003027EB">
        <w:rPr>
          <w:color w:val="FF0000"/>
        </w:rPr>
        <w:t>.</w:t>
      </w:r>
    </w:p>
    <w:p w:rsidR="005517F7" w:rsidRPr="003027EB" w:rsidRDefault="00581374" w:rsidP="003027EB">
      <w:pPr>
        <w:pStyle w:val="PargrafodaLista"/>
        <w:numPr>
          <w:ilvl w:val="0"/>
          <w:numId w:val="34"/>
        </w:numPr>
        <w:ind w:left="426" w:hanging="284"/>
        <w:jc w:val="both"/>
        <w:rPr>
          <w:color w:val="FF0000"/>
        </w:rPr>
      </w:pPr>
      <w:r w:rsidRPr="003027EB">
        <w:rPr>
          <w:color w:val="FF0000"/>
        </w:rPr>
        <w:t>Resposta pessoal</w:t>
      </w:r>
      <w:r w:rsidR="003027EB" w:rsidRPr="003027EB">
        <w:rPr>
          <w:color w:val="FF0000"/>
        </w:rPr>
        <w:t xml:space="preserve"> do estudante. </w:t>
      </w:r>
    </w:p>
    <w:p w:rsidR="005517F7" w:rsidRPr="006C402C" w:rsidRDefault="005517F7" w:rsidP="00581374">
      <w:pPr>
        <w:spacing w:line="360" w:lineRule="auto"/>
        <w:jc w:val="both"/>
        <w:rPr>
          <w:sz w:val="28"/>
          <w:szCs w:val="28"/>
        </w:rPr>
      </w:pPr>
    </w:p>
    <w:p w:rsidR="00082DBA" w:rsidRPr="00284D29" w:rsidRDefault="00D06D9D" w:rsidP="00581374">
      <w:p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sectPr w:rsidR="00082DBA" w:rsidRPr="00284D29" w:rsidSect="00623BAF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CC" w:rsidRDefault="00C713CC">
      <w:r>
        <w:separator/>
      </w:r>
    </w:p>
  </w:endnote>
  <w:endnote w:type="continuationSeparator" w:id="0">
    <w:p w:rsidR="00C713CC" w:rsidRDefault="00C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E3" w:rsidRDefault="003504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4E3" w:rsidRDefault="003504E3">
    <w:pPr>
      <w:pStyle w:val="Rodap"/>
      <w:ind w:right="360" w:firstLine="360"/>
    </w:pPr>
  </w:p>
  <w:p w:rsidR="003504E3" w:rsidRDefault="003504E3"/>
  <w:p w:rsidR="003504E3" w:rsidRDefault="003504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E3" w:rsidRDefault="003504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110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504E3" w:rsidRDefault="003504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E3" w:rsidRPr="00875596" w:rsidRDefault="003504E3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061109" w:rsidRPr="00061109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CC" w:rsidRDefault="00C713CC">
      <w:r>
        <w:separator/>
      </w:r>
    </w:p>
  </w:footnote>
  <w:footnote w:type="continuationSeparator" w:id="0">
    <w:p w:rsidR="00C713CC" w:rsidRDefault="00C7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E3" w:rsidRDefault="003504E3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4E3" w:rsidRDefault="003504E3">
    <w:pPr>
      <w:pStyle w:val="Cabealho"/>
    </w:pPr>
  </w:p>
  <w:p w:rsidR="003504E3" w:rsidRDefault="003504E3"/>
  <w:p w:rsidR="003504E3" w:rsidRDefault="003504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E3" w:rsidRPr="00C10C54" w:rsidRDefault="003504E3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2197"/>
    <w:multiLevelType w:val="multilevel"/>
    <w:tmpl w:val="960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B2E"/>
    <w:multiLevelType w:val="hybridMultilevel"/>
    <w:tmpl w:val="EB7CB0FC"/>
    <w:lvl w:ilvl="0" w:tplc="F08E3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F86"/>
    <w:multiLevelType w:val="hybridMultilevel"/>
    <w:tmpl w:val="BAA022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4CCD"/>
    <w:multiLevelType w:val="hybridMultilevel"/>
    <w:tmpl w:val="AEC2F9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0ADE"/>
    <w:multiLevelType w:val="hybridMultilevel"/>
    <w:tmpl w:val="AD5E8C90"/>
    <w:lvl w:ilvl="0" w:tplc="F81A899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3662"/>
    <w:multiLevelType w:val="hybridMultilevel"/>
    <w:tmpl w:val="284EA440"/>
    <w:lvl w:ilvl="0" w:tplc="D9D0A26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19"/>
  </w:num>
  <w:num w:numId="5">
    <w:abstractNumId w:val="24"/>
  </w:num>
  <w:num w:numId="6">
    <w:abstractNumId w:val="16"/>
  </w:num>
  <w:num w:numId="7">
    <w:abstractNumId w:val="23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12"/>
  </w:num>
  <w:num w:numId="13">
    <w:abstractNumId w:val="25"/>
  </w:num>
  <w:num w:numId="14">
    <w:abstractNumId w:val="27"/>
  </w:num>
  <w:num w:numId="15">
    <w:abstractNumId w:val="15"/>
  </w:num>
  <w:num w:numId="16">
    <w:abstractNumId w:val="8"/>
  </w:num>
  <w:num w:numId="17">
    <w:abstractNumId w:val="1"/>
  </w:num>
  <w:num w:numId="18">
    <w:abstractNumId w:val="3"/>
  </w:num>
  <w:num w:numId="19">
    <w:abstractNumId w:val="28"/>
  </w:num>
  <w:num w:numId="20">
    <w:abstractNumId w:val="0"/>
  </w:num>
  <w:num w:numId="21">
    <w:abstractNumId w:val="29"/>
  </w:num>
  <w:num w:numId="22">
    <w:abstractNumId w:val="26"/>
  </w:num>
  <w:num w:numId="23">
    <w:abstractNumId w:val="31"/>
  </w:num>
  <w:num w:numId="24">
    <w:abstractNumId w:val="10"/>
  </w:num>
  <w:num w:numId="25">
    <w:abstractNumId w:val="11"/>
  </w:num>
  <w:num w:numId="26">
    <w:abstractNumId w:val="4"/>
  </w:num>
  <w:num w:numId="27">
    <w:abstractNumId w:val="18"/>
  </w:num>
  <w:num w:numId="28">
    <w:abstractNumId w:val="13"/>
  </w:num>
  <w:num w:numId="29">
    <w:abstractNumId w:val="2"/>
  </w:num>
  <w:num w:numId="30">
    <w:abstractNumId w:val="9"/>
  </w:num>
  <w:num w:numId="31">
    <w:abstractNumId w:val="14"/>
  </w:num>
  <w:num w:numId="32">
    <w:abstractNumId w:val="32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61109"/>
    <w:rsid w:val="00076AD6"/>
    <w:rsid w:val="00082DBA"/>
    <w:rsid w:val="00083E2F"/>
    <w:rsid w:val="00096331"/>
    <w:rsid w:val="000A5CF6"/>
    <w:rsid w:val="000C4D19"/>
    <w:rsid w:val="000D2D7B"/>
    <w:rsid w:val="000D411B"/>
    <w:rsid w:val="000F1C26"/>
    <w:rsid w:val="0010505D"/>
    <w:rsid w:val="00125183"/>
    <w:rsid w:val="0012703B"/>
    <w:rsid w:val="001317C9"/>
    <w:rsid w:val="001342D0"/>
    <w:rsid w:val="001366F5"/>
    <w:rsid w:val="00146264"/>
    <w:rsid w:val="0016696B"/>
    <w:rsid w:val="00183315"/>
    <w:rsid w:val="001A3509"/>
    <w:rsid w:val="001B3E48"/>
    <w:rsid w:val="001C3F99"/>
    <w:rsid w:val="001C51F2"/>
    <w:rsid w:val="001E37BF"/>
    <w:rsid w:val="001F1CA8"/>
    <w:rsid w:val="00231DE7"/>
    <w:rsid w:val="00284D29"/>
    <w:rsid w:val="00291D9C"/>
    <w:rsid w:val="00295301"/>
    <w:rsid w:val="002D4A00"/>
    <w:rsid w:val="002E0AFA"/>
    <w:rsid w:val="003027EB"/>
    <w:rsid w:val="00322CFF"/>
    <w:rsid w:val="0032540C"/>
    <w:rsid w:val="00333200"/>
    <w:rsid w:val="003504E3"/>
    <w:rsid w:val="00376DBE"/>
    <w:rsid w:val="00380EE1"/>
    <w:rsid w:val="00385139"/>
    <w:rsid w:val="00393EF0"/>
    <w:rsid w:val="00395216"/>
    <w:rsid w:val="003B7C1C"/>
    <w:rsid w:val="004212FB"/>
    <w:rsid w:val="00432796"/>
    <w:rsid w:val="00461AFD"/>
    <w:rsid w:val="00493F70"/>
    <w:rsid w:val="004A032B"/>
    <w:rsid w:val="004A22A0"/>
    <w:rsid w:val="004B08CC"/>
    <w:rsid w:val="004B3460"/>
    <w:rsid w:val="004B34D0"/>
    <w:rsid w:val="004D51AE"/>
    <w:rsid w:val="004F5F3C"/>
    <w:rsid w:val="005047AE"/>
    <w:rsid w:val="00514BBC"/>
    <w:rsid w:val="005164C8"/>
    <w:rsid w:val="005517F7"/>
    <w:rsid w:val="00567701"/>
    <w:rsid w:val="0058021B"/>
    <w:rsid w:val="00581374"/>
    <w:rsid w:val="00587B9F"/>
    <w:rsid w:val="0059316E"/>
    <w:rsid w:val="005D4981"/>
    <w:rsid w:val="006023C9"/>
    <w:rsid w:val="006206AD"/>
    <w:rsid w:val="00623BAF"/>
    <w:rsid w:val="0063056D"/>
    <w:rsid w:val="00633C01"/>
    <w:rsid w:val="00637D6E"/>
    <w:rsid w:val="0064045B"/>
    <w:rsid w:val="006436F4"/>
    <w:rsid w:val="0065078F"/>
    <w:rsid w:val="0065410E"/>
    <w:rsid w:val="0067443F"/>
    <w:rsid w:val="00676753"/>
    <w:rsid w:val="006972F5"/>
    <w:rsid w:val="006B1B70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D74B6"/>
    <w:rsid w:val="00806988"/>
    <w:rsid w:val="008129A3"/>
    <w:rsid w:val="00816F1D"/>
    <w:rsid w:val="008247DA"/>
    <w:rsid w:val="008409DA"/>
    <w:rsid w:val="00843220"/>
    <w:rsid w:val="00846CF3"/>
    <w:rsid w:val="00850139"/>
    <w:rsid w:val="008601CE"/>
    <w:rsid w:val="0086143A"/>
    <w:rsid w:val="00875596"/>
    <w:rsid w:val="008A0CD7"/>
    <w:rsid w:val="008F3164"/>
    <w:rsid w:val="008F783F"/>
    <w:rsid w:val="00970608"/>
    <w:rsid w:val="00981E3F"/>
    <w:rsid w:val="009A37A9"/>
    <w:rsid w:val="009B0703"/>
    <w:rsid w:val="009B493A"/>
    <w:rsid w:val="009B65AF"/>
    <w:rsid w:val="009D02E7"/>
    <w:rsid w:val="009D2F56"/>
    <w:rsid w:val="009D4F83"/>
    <w:rsid w:val="009D5C29"/>
    <w:rsid w:val="00A07182"/>
    <w:rsid w:val="00A1624B"/>
    <w:rsid w:val="00A44876"/>
    <w:rsid w:val="00A4675B"/>
    <w:rsid w:val="00A53D2F"/>
    <w:rsid w:val="00A54500"/>
    <w:rsid w:val="00A80A9B"/>
    <w:rsid w:val="00A835C4"/>
    <w:rsid w:val="00A854E4"/>
    <w:rsid w:val="00A86267"/>
    <w:rsid w:val="00A86389"/>
    <w:rsid w:val="00A86CC2"/>
    <w:rsid w:val="00AA348F"/>
    <w:rsid w:val="00AB3759"/>
    <w:rsid w:val="00AC19C1"/>
    <w:rsid w:val="00AC58F7"/>
    <w:rsid w:val="00AF0FB1"/>
    <w:rsid w:val="00B3161A"/>
    <w:rsid w:val="00B704F8"/>
    <w:rsid w:val="00B70FA7"/>
    <w:rsid w:val="00B74AD4"/>
    <w:rsid w:val="00B9078D"/>
    <w:rsid w:val="00B917DF"/>
    <w:rsid w:val="00BA2105"/>
    <w:rsid w:val="00BA3364"/>
    <w:rsid w:val="00BF4193"/>
    <w:rsid w:val="00BF7C37"/>
    <w:rsid w:val="00C10C54"/>
    <w:rsid w:val="00C15BD4"/>
    <w:rsid w:val="00C23AF1"/>
    <w:rsid w:val="00C260A6"/>
    <w:rsid w:val="00C262C5"/>
    <w:rsid w:val="00C3094D"/>
    <w:rsid w:val="00C3765E"/>
    <w:rsid w:val="00C62D1C"/>
    <w:rsid w:val="00C66B6D"/>
    <w:rsid w:val="00C713CC"/>
    <w:rsid w:val="00C71711"/>
    <w:rsid w:val="00C84A62"/>
    <w:rsid w:val="00C9081B"/>
    <w:rsid w:val="00CD7747"/>
    <w:rsid w:val="00D06D9D"/>
    <w:rsid w:val="00D16CD3"/>
    <w:rsid w:val="00D669A5"/>
    <w:rsid w:val="00D7794C"/>
    <w:rsid w:val="00D94464"/>
    <w:rsid w:val="00DB09D0"/>
    <w:rsid w:val="00DE0F13"/>
    <w:rsid w:val="00DF6641"/>
    <w:rsid w:val="00E02D0B"/>
    <w:rsid w:val="00E063F4"/>
    <w:rsid w:val="00E225BC"/>
    <w:rsid w:val="00E24EF6"/>
    <w:rsid w:val="00E307B0"/>
    <w:rsid w:val="00E319BB"/>
    <w:rsid w:val="00E44D25"/>
    <w:rsid w:val="00E6185A"/>
    <w:rsid w:val="00E6287B"/>
    <w:rsid w:val="00E8315C"/>
    <w:rsid w:val="00E857C2"/>
    <w:rsid w:val="00EB063A"/>
    <w:rsid w:val="00EB6A48"/>
    <w:rsid w:val="00EC007C"/>
    <w:rsid w:val="00ED199B"/>
    <w:rsid w:val="00EE4BC3"/>
    <w:rsid w:val="00EF496F"/>
    <w:rsid w:val="00F06433"/>
    <w:rsid w:val="00F21F69"/>
    <w:rsid w:val="00F40F75"/>
    <w:rsid w:val="00F561C0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F44FB-90D3-4D96-B3FE-B07E083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517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wp-caption-text">
    <w:name w:val="wp-caption-text"/>
    <w:basedOn w:val="Normal"/>
    <w:rsid w:val="00643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r.freepik.com/vetores-premium/personagem-de-desenho-animado-jogando-jogo-de-xadrez_6417242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zfacil.com.br/lazer/como-jogar-bolich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udijogos.com/multiplayer/xadrez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t.vecteezy.com/arte-vetorial/373257-muitas-criancas-jogando-esportes-diferentes" TargetMode="External"/><Relationship Id="rId14" Type="http://schemas.openxmlformats.org/officeDocument/2006/relationships/hyperlink" Target="https://br.guiainfantil.com/materias/cultura-e-lazer/jogos/pedra-papel-e-tesoura-brincadeiras-para-crianca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2020-05-06T21:06:00Z</dcterms:created>
  <dcterms:modified xsi:type="dcterms:W3CDTF">2020-05-06T21:06:00Z</dcterms:modified>
</cp:coreProperties>
</file>