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DA75EC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BFAE83A" w:rsidR="00654C5A" w:rsidRPr="00DA75EC" w:rsidRDefault="003A1702" w:rsidP="00DA75EC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75E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DA75EC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DA75EC" w:rsidRDefault="00654C5A" w:rsidP="00DA75EC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75E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DA75EC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4AFD224" w:rsidR="00654C5A" w:rsidRPr="00DA75EC" w:rsidRDefault="003A1702" w:rsidP="00DA75EC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75EC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DA75EC" w:rsidRDefault="00654C5A" w:rsidP="00DA75EC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DA75EC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B4A838E" w:rsidR="00991133" w:rsidRPr="00DA75EC" w:rsidRDefault="006F551A" w:rsidP="00DA75EC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75E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DA75EC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</w:p>
        </w:tc>
      </w:tr>
      <w:tr w:rsidR="004C6AB3" w:rsidRPr="00DA75EC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5F3C184" w:rsidR="008C3AAB" w:rsidRPr="005758E3" w:rsidRDefault="00654C5A" w:rsidP="00DA75EC">
            <w:pPr>
              <w:ind w:left="142" w:right="14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58E3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246724" w:rsidRPr="005758E3">
              <w:rPr>
                <w:rFonts w:eastAsia="Calibri"/>
                <w:sz w:val="20"/>
                <w:szCs w:val="20"/>
                <w:lang w:eastAsia="en-US"/>
              </w:rPr>
              <w:t>(EF03MA11-B) Utilizar a relação de igualdade no desenvolvimento de estratégias pessoais para o cálculo de adições e subtrações de dois números naturais que resultem na mesma soma ou diferença. Exemplo: 18 – 9 = 19 – 10 = 9. (EF03MA15-B) Comparar e classificar figuras planas, como triângulo, quadrado, retângulo, trapézio e paralelogramo, em relação a seus lados: quantidade, posições relativas e comprimento, e vértices, registrando essas características em esquemas e tabelas.</w:t>
            </w:r>
          </w:p>
        </w:tc>
      </w:tr>
      <w:tr w:rsidR="004C6AB3" w:rsidRPr="00DA75EC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DA75EC" w:rsidRDefault="008C3AAB" w:rsidP="00DA75EC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DA75EC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DA75EC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DA75EC" w:rsidRDefault="008C3AAB" w:rsidP="00DA75EC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DA75EC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779D01B" w14:textId="77777777" w:rsidR="009B459C" w:rsidRPr="00DA75EC" w:rsidRDefault="009B459C" w:rsidP="00DA75EC">
      <w:pPr>
        <w:ind w:right="140" w:firstLine="0"/>
        <w:rPr>
          <w:rFonts w:eastAsia="Calibri"/>
          <w:sz w:val="28"/>
          <w:szCs w:val="28"/>
          <w:lang w:eastAsia="en-US"/>
        </w:rPr>
      </w:pPr>
    </w:p>
    <w:p w14:paraId="6F0E02CA" w14:textId="5167F024" w:rsidR="00246724" w:rsidRPr="00DA75EC" w:rsidRDefault="004C6AB3" w:rsidP="00DA75EC">
      <w:pPr>
        <w:pStyle w:val="PargrafodaLista"/>
        <w:spacing w:before="0" w:after="0"/>
        <w:ind w:right="140" w:firstLine="0"/>
        <w:rPr>
          <w:rFonts w:eastAsia="Calibri" w:cs="Times New Roman"/>
          <w:sz w:val="28"/>
          <w:szCs w:val="28"/>
        </w:rPr>
      </w:pPr>
      <w:r w:rsidRPr="00DA75EC">
        <w:rPr>
          <w:rFonts w:eastAsia="Calibri" w:cs="Times New Roman"/>
          <w:b/>
          <w:sz w:val="28"/>
          <w:szCs w:val="28"/>
        </w:rPr>
        <w:t>Tema/ objeto de conhecimento</w:t>
      </w:r>
      <w:r w:rsidR="00654C5A" w:rsidRPr="00DA75EC">
        <w:rPr>
          <w:rFonts w:eastAsia="Calibri" w:cs="Times New Roman"/>
          <w:b/>
          <w:sz w:val="28"/>
          <w:szCs w:val="28"/>
        </w:rPr>
        <w:t xml:space="preserve">: </w:t>
      </w:r>
      <w:r w:rsidR="00246724" w:rsidRPr="00DA75EC">
        <w:rPr>
          <w:rFonts w:eastAsia="Calibri" w:cs="Times New Roman"/>
          <w:sz w:val="28"/>
          <w:szCs w:val="28"/>
        </w:rPr>
        <w:t>Relação de igualdade em sentenças de adição e subtração:</w:t>
      </w:r>
    </w:p>
    <w:p w14:paraId="78C7CB0D" w14:textId="4F170579" w:rsidR="00B452E2" w:rsidRPr="00DA75EC" w:rsidRDefault="00246724" w:rsidP="00DA75EC">
      <w:pPr>
        <w:pStyle w:val="PargrafodaLista"/>
        <w:ind w:right="140" w:firstLine="0"/>
        <w:rPr>
          <w:rFonts w:eastAsia="Calibri" w:cs="Times New Roman"/>
          <w:sz w:val="28"/>
          <w:szCs w:val="28"/>
        </w:rPr>
      </w:pPr>
      <w:r w:rsidRPr="00DA75EC">
        <w:rPr>
          <w:rFonts w:eastAsia="Calibri" w:cs="Times New Roman"/>
          <w:sz w:val="28"/>
          <w:szCs w:val="28"/>
        </w:rPr>
        <w:t>Relação de igualdade. Adição e subtração de dois números naturais que resultem na mesma soma ou diferença. Características e classificação de figuras geométricas planas (triângulo, quadrado, retângulo, trapézio e paralelogramo).</w:t>
      </w:r>
    </w:p>
    <w:p w14:paraId="61EB3A59" w14:textId="77777777" w:rsidR="0035599A" w:rsidRPr="00DA75EC" w:rsidRDefault="0035599A" w:rsidP="00DA75EC">
      <w:pPr>
        <w:ind w:right="140" w:firstLine="0"/>
        <w:rPr>
          <w:b/>
          <w:sz w:val="28"/>
          <w:szCs w:val="28"/>
          <w:lang w:eastAsia="en-US"/>
        </w:rPr>
      </w:pPr>
    </w:p>
    <w:p w14:paraId="6CB84B81" w14:textId="4139CFF1" w:rsidR="00B452E2" w:rsidRPr="00DA75EC" w:rsidRDefault="00246724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 xml:space="preserve">Relação de igualdade em sentenças de adição </w:t>
      </w:r>
      <w:r w:rsidR="00EE3318" w:rsidRPr="00DA75EC">
        <w:rPr>
          <w:b/>
          <w:sz w:val="28"/>
          <w:szCs w:val="28"/>
          <w:lang w:eastAsia="en-US"/>
        </w:rPr>
        <w:t>de dois números naturais</w:t>
      </w:r>
    </w:p>
    <w:p w14:paraId="49C5AA2D" w14:textId="11D9AC4A" w:rsidR="00FB6BBD" w:rsidRPr="00DA75EC" w:rsidRDefault="00EE3318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bookmarkStart w:id="0" w:name="_Hlk49537613"/>
      <w:r w:rsidRPr="00DA75EC">
        <w:rPr>
          <w:bCs/>
          <w:sz w:val="28"/>
          <w:szCs w:val="28"/>
          <w:lang w:eastAsia="en-US"/>
        </w:rPr>
        <w:t>Em toda relação de igualdade em sentenças de adição de dois números naturais, o resultado se mantém</w:t>
      </w:r>
      <w:r w:rsidR="00DB5FC2" w:rsidRPr="00DA75EC">
        <w:rPr>
          <w:bCs/>
          <w:sz w:val="28"/>
          <w:szCs w:val="28"/>
          <w:lang w:eastAsia="en-US"/>
        </w:rPr>
        <w:t>,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DB5FC2" w:rsidRPr="00DA75EC">
        <w:rPr>
          <w:bCs/>
          <w:sz w:val="28"/>
          <w:szCs w:val="28"/>
          <w:lang w:eastAsia="en-US"/>
        </w:rPr>
        <w:t>quando</w:t>
      </w:r>
      <w:r w:rsidRPr="00DA75EC">
        <w:rPr>
          <w:bCs/>
          <w:sz w:val="28"/>
          <w:szCs w:val="28"/>
          <w:lang w:eastAsia="en-US"/>
        </w:rPr>
        <w:t xml:space="preserve"> adicionamos uma quan</w:t>
      </w:r>
      <w:r w:rsidR="00DB5FC2" w:rsidRPr="00DA75EC">
        <w:rPr>
          <w:bCs/>
          <w:sz w:val="28"/>
          <w:szCs w:val="28"/>
          <w:lang w:eastAsia="en-US"/>
        </w:rPr>
        <w:t>tidade em uma das parcelas</w:t>
      </w:r>
      <w:r w:rsidRPr="00DA75EC">
        <w:rPr>
          <w:bCs/>
          <w:sz w:val="28"/>
          <w:szCs w:val="28"/>
          <w:lang w:eastAsia="en-US"/>
        </w:rPr>
        <w:t xml:space="preserve"> e subtra</w:t>
      </w:r>
      <w:r w:rsidR="00DB5FC2" w:rsidRPr="00DA75EC">
        <w:rPr>
          <w:bCs/>
          <w:sz w:val="28"/>
          <w:szCs w:val="28"/>
          <w:lang w:eastAsia="en-US"/>
        </w:rPr>
        <w:t>í</w:t>
      </w:r>
      <w:r w:rsidRPr="00DA75EC">
        <w:rPr>
          <w:bCs/>
          <w:sz w:val="28"/>
          <w:szCs w:val="28"/>
          <w:lang w:eastAsia="en-US"/>
        </w:rPr>
        <w:t>mos a mesma quantidade d</w:t>
      </w:r>
      <w:r w:rsidR="00DB5FC2" w:rsidRPr="00DA75EC">
        <w:rPr>
          <w:bCs/>
          <w:sz w:val="28"/>
          <w:szCs w:val="28"/>
          <w:lang w:eastAsia="en-US"/>
        </w:rPr>
        <w:t>a outra parcela.</w:t>
      </w:r>
    </w:p>
    <w:bookmarkEnd w:id="0"/>
    <w:p w14:paraId="65D1D881" w14:textId="3A7F36E5" w:rsidR="00C65F16" w:rsidRDefault="00FB6BBD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sz w:val="28"/>
          <w:szCs w:val="28"/>
          <w:lang w:eastAsia="en-US"/>
        </w:rPr>
        <w:t xml:space="preserve">Vamos considerar a </w:t>
      </w:r>
      <w:r w:rsidR="00EE3318" w:rsidRPr="00DA75EC">
        <w:rPr>
          <w:bCs/>
          <w:sz w:val="28"/>
          <w:szCs w:val="28"/>
          <w:lang w:eastAsia="en-US"/>
        </w:rPr>
        <w:t>adição</w:t>
      </w:r>
      <w:r w:rsidR="00252BE8" w:rsidRPr="00DA75EC">
        <w:rPr>
          <w:bCs/>
          <w:sz w:val="28"/>
          <w:szCs w:val="28"/>
          <w:lang w:eastAsia="en-US"/>
        </w:rPr>
        <w:t xml:space="preserve"> entre os números </w:t>
      </w:r>
      <w:r w:rsidR="00EE3318" w:rsidRPr="00DA75EC">
        <w:rPr>
          <w:bCs/>
          <w:sz w:val="28"/>
          <w:szCs w:val="28"/>
          <w:lang w:eastAsia="en-US"/>
        </w:rPr>
        <w:t>38</w:t>
      </w:r>
      <w:r w:rsidR="00252BE8" w:rsidRPr="00DA75EC">
        <w:rPr>
          <w:bCs/>
          <w:sz w:val="28"/>
          <w:szCs w:val="28"/>
          <w:lang w:eastAsia="en-US"/>
        </w:rPr>
        <w:t xml:space="preserve"> e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EE3318" w:rsidRPr="00DA75EC">
        <w:rPr>
          <w:bCs/>
          <w:sz w:val="28"/>
          <w:szCs w:val="28"/>
          <w:lang w:eastAsia="en-US"/>
        </w:rPr>
        <w:t>27</w:t>
      </w:r>
      <w:r w:rsidRPr="00DA75EC">
        <w:rPr>
          <w:bCs/>
          <w:sz w:val="28"/>
          <w:szCs w:val="28"/>
          <w:lang w:eastAsia="en-US"/>
        </w:rPr>
        <w:t xml:space="preserve">. </w:t>
      </w:r>
      <w:r w:rsidR="00C65F16" w:rsidRPr="00DA75EC">
        <w:rPr>
          <w:bCs/>
          <w:sz w:val="28"/>
          <w:szCs w:val="28"/>
          <w:lang w:eastAsia="en-US"/>
        </w:rPr>
        <w:t xml:space="preserve">Se adicionamos 2 a 38 teremos 40 que é um número mais fácil de lidar em uma adição. Por outro lado, para que o resultado da nova adição seja exatamente o mesmo, é preciso subtrair 2 de 27, que resulta em 25. Dessa forma, podemos dizer que 38 + 27 é equivalente a 40 + 25, </w:t>
      </w:r>
      <w:r w:rsidR="00DB5FC2" w:rsidRPr="00DA75EC">
        <w:rPr>
          <w:bCs/>
          <w:sz w:val="28"/>
          <w:szCs w:val="28"/>
          <w:lang w:eastAsia="en-US"/>
        </w:rPr>
        <w:t>cuja</w:t>
      </w:r>
      <w:r w:rsidR="00C65F16" w:rsidRPr="00DA75EC">
        <w:rPr>
          <w:bCs/>
          <w:sz w:val="28"/>
          <w:szCs w:val="28"/>
          <w:lang w:eastAsia="en-US"/>
        </w:rPr>
        <w:t xml:space="preserve"> soma é igual a 65. Veja</w:t>
      </w:r>
    </w:p>
    <w:p w14:paraId="3D69C1D6" w14:textId="5B7F20F3" w:rsidR="00A74736" w:rsidRPr="00DA75EC" w:rsidRDefault="00A74736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B56B9" wp14:editId="390257FA">
                <wp:simplePos x="0" y="0"/>
                <wp:positionH relativeFrom="column">
                  <wp:posOffset>1905000</wp:posOffset>
                </wp:positionH>
                <wp:positionV relativeFrom="paragraph">
                  <wp:posOffset>203835</wp:posOffset>
                </wp:positionV>
                <wp:extent cx="2508250" cy="349250"/>
                <wp:effectExtent l="0" t="0" r="25400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09F77" w14:textId="0346554B" w:rsidR="00A74736" w:rsidRDefault="00A74736" w:rsidP="00A74736">
                            <w:pPr>
                              <w:ind w:left="0"/>
                            </w:pPr>
                            <w:r w:rsidRPr="00DA75EC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38 + 27 = 40 + 25 =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56B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50pt;margin-top:16.05pt;width:197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" fillcolor="white [3201]" strokeweight=".5pt">
                <v:textbox>
                  <w:txbxContent>
                    <w:p w14:paraId="3D409F77" w14:textId="0346554B" w:rsidR="00A74736" w:rsidRDefault="00A74736" w:rsidP="00A74736">
                      <w:pPr>
                        <w:ind w:left="0"/>
                      </w:pPr>
                      <w:r w:rsidRPr="00DA75EC">
                        <w:rPr>
                          <w:b/>
                          <w:sz w:val="28"/>
                          <w:szCs w:val="28"/>
                          <w:lang w:eastAsia="en-US"/>
                        </w:rPr>
                        <w:t>38 + 27 = 40 + 25 = 65</w:t>
                      </w:r>
                    </w:p>
                  </w:txbxContent>
                </v:textbox>
              </v:shape>
            </w:pict>
          </mc:Fallback>
        </mc:AlternateContent>
      </w:r>
    </w:p>
    <w:p w14:paraId="345FCACC" w14:textId="2A2B5596" w:rsidR="00A74736" w:rsidRDefault="00A74736" w:rsidP="00DA75EC">
      <w:pPr>
        <w:ind w:right="140" w:firstLine="0"/>
        <w:jc w:val="center"/>
        <w:rPr>
          <w:b/>
          <w:sz w:val="28"/>
          <w:szCs w:val="28"/>
          <w:lang w:eastAsia="en-US"/>
        </w:rPr>
      </w:pPr>
    </w:p>
    <w:p w14:paraId="76F36C59" w14:textId="371FF2BA" w:rsidR="00A74736" w:rsidRDefault="00A74736" w:rsidP="00DA75EC">
      <w:pPr>
        <w:ind w:right="140" w:firstLine="0"/>
        <w:jc w:val="center"/>
        <w:rPr>
          <w:b/>
          <w:sz w:val="28"/>
          <w:szCs w:val="28"/>
          <w:lang w:eastAsia="en-US"/>
        </w:rPr>
      </w:pPr>
    </w:p>
    <w:p w14:paraId="5FAFAB5A" w14:textId="77777777" w:rsidR="00A74736" w:rsidRDefault="00A74736" w:rsidP="00DA75EC">
      <w:pPr>
        <w:ind w:right="140" w:firstLine="0"/>
        <w:jc w:val="center"/>
        <w:rPr>
          <w:b/>
          <w:sz w:val="28"/>
          <w:szCs w:val="28"/>
          <w:lang w:eastAsia="en-US"/>
        </w:rPr>
      </w:pPr>
    </w:p>
    <w:p w14:paraId="421D720C" w14:textId="580D98DD" w:rsidR="00D551C8" w:rsidRPr="00DA75EC" w:rsidRDefault="00D551C8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Relação de igualdade em sentenças de subtração de dois números naturais</w:t>
      </w:r>
    </w:p>
    <w:p w14:paraId="7803FF56" w14:textId="6ED781B4" w:rsidR="00C65F16" w:rsidRPr="00DA75EC" w:rsidRDefault="00DB5FC2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bookmarkStart w:id="1" w:name="_Hlk49537926"/>
      <w:r w:rsidRPr="00DA75EC">
        <w:rPr>
          <w:bCs/>
          <w:sz w:val="28"/>
          <w:szCs w:val="28"/>
          <w:lang w:eastAsia="en-US"/>
        </w:rPr>
        <w:t>Em toda relação de igualdade em sentenças de subtração de dois números naturais, o resultado se mantém, quando adicionamos ou subtraímos a mesma quantidade do minuendo e do subtraendo.</w:t>
      </w:r>
    </w:p>
    <w:bookmarkEnd w:id="1"/>
    <w:p w14:paraId="0E11CAE9" w14:textId="1C97AB91" w:rsidR="00C65F16" w:rsidRDefault="00C65F16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sz w:val="28"/>
          <w:szCs w:val="28"/>
          <w:lang w:eastAsia="en-US"/>
        </w:rPr>
        <w:t>Vamos considerar a subtração entre os números 7</w:t>
      </w:r>
      <w:r w:rsidR="00D551C8" w:rsidRPr="00DA75EC">
        <w:rPr>
          <w:bCs/>
          <w:sz w:val="28"/>
          <w:szCs w:val="28"/>
          <w:lang w:eastAsia="en-US"/>
        </w:rPr>
        <w:t>6</w:t>
      </w:r>
      <w:r w:rsidRPr="00DA75EC">
        <w:rPr>
          <w:bCs/>
          <w:sz w:val="28"/>
          <w:szCs w:val="28"/>
          <w:lang w:eastAsia="en-US"/>
        </w:rPr>
        <w:t xml:space="preserve"> e </w:t>
      </w:r>
      <w:r w:rsidR="00D551C8" w:rsidRPr="00DA75EC">
        <w:rPr>
          <w:bCs/>
          <w:sz w:val="28"/>
          <w:szCs w:val="28"/>
          <w:lang w:eastAsia="en-US"/>
        </w:rPr>
        <w:t>49</w:t>
      </w:r>
      <w:r w:rsidRPr="00DA75EC">
        <w:rPr>
          <w:bCs/>
          <w:sz w:val="28"/>
          <w:szCs w:val="28"/>
          <w:lang w:eastAsia="en-US"/>
        </w:rPr>
        <w:t xml:space="preserve">. Se adicionamos </w:t>
      </w:r>
      <w:r w:rsidR="00DB5FC2" w:rsidRPr="00DA75EC">
        <w:rPr>
          <w:bCs/>
          <w:sz w:val="28"/>
          <w:szCs w:val="28"/>
          <w:lang w:eastAsia="en-US"/>
        </w:rPr>
        <w:t xml:space="preserve">1 </w:t>
      </w:r>
      <w:r w:rsidR="00871EC2" w:rsidRPr="00DA75EC">
        <w:rPr>
          <w:bCs/>
          <w:sz w:val="28"/>
          <w:szCs w:val="28"/>
          <w:lang w:eastAsia="en-US"/>
        </w:rPr>
        <w:t>aos números 76 e 49, ao mesmo tempo,</w:t>
      </w:r>
      <w:r w:rsidR="00DB5FC2" w:rsidRPr="00DA75EC">
        <w:rPr>
          <w:bCs/>
          <w:sz w:val="28"/>
          <w:szCs w:val="28"/>
          <w:lang w:eastAsia="en-US"/>
        </w:rPr>
        <w:t xml:space="preserve"> teremos uma subtração</w:t>
      </w:r>
      <w:r w:rsidR="00871EC2" w:rsidRPr="00DA75EC">
        <w:rPr>
          <w:bCs/>
          <w:sz w:val="28"/>
          <w:szCs w:val="28"/>
          <w:lang w:eastAsia="en-US"/>
        </w:rPr>
        <w:t xml:space="preserve"> com mesmo resultado e </w:t>
      </w:r>
      <w:r w:rsidR="00DB5FC2" w:rsidRPr="00DA75EC">
        <w:rPr>
          <w:bCs/>
          <w:sz w:val="28"/>
          <w:szCs w:val="28"/>
          <w:lang w:eastAsia="en-US"/>
        </w:rPr>
        <w:t>mais fácil de realizar</w:t>
      </w:r>
      <w:r w:rsidRPr="00DA75EC">
        <w:rPr>
          <w:bCs/>
          <w:sz w:val="28"/>
          <w:szCs w:val="28"/>
          <w:lang w:eastAsia="en-US"/>
        </w:rPr>
        <w:t xml:space="preserve">. Dessa forma, podemos dizer que </w:t>
      </w:r>
      <w:r w:rsidR="00D551C8" w:rsidRPr="00DA75EC">
        <w:rPr>
          <w:bCs/>
          <w:sz w:val="28"/>
          <w:szCs w:val="28"/>
          <w:lang w:eastAsia="en-US"/>
        </w:rPr>
        <w:t>76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D551C8" w:rsidRPr="00DA75EC">
        <w:rPr>
          <w:bCs/>
          <w:sz w:val="28"/>
          <w:szCs w:val="28"/>
          <w:lang w:eastAsia="en-US"/>
        </w:rPr>
        <w:t>-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D551C8" w:rsidRPr="00DA75EC">
        <w:rPr>
          <w:bCs/>
          <w:sz w:val="28"/>
          <w:szCs w:val="28"/>
          <w:lang w:eastAsia="en-US"/>
        </w:rPr>
        <w:t>49</w:t>
      </w:r>
      <w:r w:rsidRPr="00DA75EC">
        <w:rPr>
          <w:bCs/>
          <w:sz w:val="28"/>
          <w:szCs w:val="28"/>
          <w:lang w:eastAsia="en-US"/>
        </w:rPr>
        <w:t xml:space="preserve"> é equivalente a </w:t>
      </w:r>
      <w:r w:rsidR="00D551C8" w:rsidRPr="00DA75EC">
        <w:rPr>
          <w:bCs/>
          <w:sz w:val="28"/>
          <w:szCs w:val="28"/>
          <w:lang w:eastAsia="en-US"/>
        </w:rPr>
        <w:t>77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D551C8" w:rsidRPr="00DA75EC">
        <w:rPr>
          <w:bCs/>
          <w:sz w:val="28"/>
          <w:szCs w:val="28"/>
          <w:lang w:eastAsia="en-US"/>
        </w:rPr>
        <w:t>-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D551C8" w:rsidRPr="00DA75EC">
        <w:rPr>
          <w:bCs/>
          <w:sz w:val="28"/>
          <w:szCs w:val="28"/>
          <w:lang w:eastAsia="en-US"/>
        </w:rPr>
        <w:t>50</w:t>
      </w:r>
      <w:r w:rsidRPr="00DA75EC">
        <w:rPr>
          <w:bCs/>
          <w:sz w:val="28"/>
          <w:szCs w:val="28"/>
          <w:lang w:eastAsia="en-US"/>
        </w:rPr>
        <w:t xml:space="preserve">, </w:t>
      </w:r>
      <w:r w:rsidR="00871EC2" w:rsidRPr="00DA75EC">
        <w:rPr>
          <w:bCs/>
          <w:sz w:val="28"/>
          <w:szCs w:val="28"/>
          <w:lang w:eastAsia="en-US"/>
        </w:rPr>
        <w:t xml:space="preserve">cuja </w:t>
      </w:r>
      <w:r w:rsidR="00D551C8" w:rsidRPr="00DA75EC">
        <w:rPr>
          <w:bCs/>
          <w:sz w:val="28"/>
          <w:szCs w:val="28"/>
          <w:lang w:eastAsia="en-US"/>
        </w:rPr>
        <w:t>diferença</w:t>
      </w:r>
      <w:r w:rsidRPr="00DA75EC">
        <w:rPr>
          <w:bCs/>
          <w:sz w:val="28"/>
          <w:szCs w:val="28"/>
          <w:lang w:eastAsia="en-US"/>
        </w:rPr>
        <w:t xml:space="preserve"> é igual a </w:t>
      </w:r>
      <w:r w:rsidR="00D551C8" w:rsidRPr="00DA75EC">
        <w:rPr>
          <w:bCs/>
          <w:sz w:val="28"/>
          <w:szCs w:val="28"/>
          <w:lang w:eastAsia="en-US"/>
        </w:rPr>
        <w:t>27</w:t>
      </w:r>
      <w:r w:rsidRPr="00DA75EC">
        <w:rPr>
          <w:bCs/>
          <w:sz w:val="28"/>
          <w:szCs w:val="28"/>
          <w:lang w:eastAsia="en-US"/>
        </w:rPr>
        <w:t>. Veja</w:t>
      </w:r>
    </w:p>
    <w:p w14:paraId="019DA9A1" w14:textId="7CF24AA4" w:rsidR="005758E3" w:rsidRDefault="005758E3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1A2B" wp14:editId="34A7C2A2">
                <wp:simplePos x="0" y="0"/>
                <wp:positionH relativeFrom="column">
                  <wp:posOffset>1964055</wp:posOffset>
                </wp:positionH>
                <wp:positionV relativeFrom="paragraph">
                  <wp:posOffset>139700</wp:posOffset>
                </wp:positionV>
                <wp:extent cx="2514600" cy="3524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600DF" w14:textId="77777777" w:rsidR="00A74736" w:rsidRPr="00DA75EC" w:rsidRDefault="00A74736" w:rsidP="00A74736">
                            <w:pPr>
                              <w:ind w:right="14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A75EC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76 - 49 = 77 - 50 = 27</w:t>
                            </w:r>
                          </w:p>
                          <w:p w14:paraId="0AADBA56" w14:textId="77777777" w:rsidR="00A74736" w:rsidRDefault="00A7473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A1A2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154.65pt;margin-top:11pt;width:19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" fillcolor="white [3201]" strokeweight=".5pt">
                <v:textbox>
                  <w:txbxContent>
                    <w:p w14:paraId="705600DF" w14:textId="77777777" w:rsidR="00A74736" w:rsidRPr="00DA75EC" w:rsidRDefault="00A74736" w:rsidP="00A74736">
                      <w:pPr>
                        <w:ind w:right="140" w:firstLine="0"/>
                        <w:jc w:val="center"/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A75EC">
                        <w:rPr>
                          <w:b/>
                          <w:sz w:val="28"/>
                          <w:szCs w:val="28"/>
                          <w:lang w:eastAsia="en-US"/>
                        </w:rPr>
                        <w:t>76 - 49 = 77 - 50 = 27</w:t>
                      </w:r>
                    </w:p>
                    <w:p w14:paraId="0AADBA56" w14:textId="77777777" w:rsidR="00A74736" w:rsidRDefault="00A7473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F66ADBA" w14:textId="5A9ABA84" w:rsidR="00A74736" w:rsidRPr="00DA75EC" w:rsidRDefault="00A74736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0DAA5E5E" w14:textId="77777777" w:rsidR="00871EC2" w:rsidRPr="00DA75EC" w:rsidRDefault="00871EC2" w:rsidP="00DA75EC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7BB49BDF" w14:textId="77777777" w:rsidR="0035599A" w:rsidRPr="00DA75EC" w:rsidRDefault="0035599A" w:rsidP="00DA75EC">
      <w:pPr>
        <w:ind w:right="140" w:firstLine="0"/>
        <w:rPr>
          <w:b/>
          <w:sz w:val="28"/>
          <w:szCs w:val="28"/>
          <w:lang w:eastAsia="en-US"/>
        </w:rPr>
      </w:pPr>
    </w:p>
    <w:p w14:paraId="14EEF275" w14:textId="62734896" w:rsidR="00E81DDA" w:rsidRPr="00DA75EC" w:rsidRDefault="00E30DA2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Características e Classificação de Figuras Geométricas Planas</w:t>
      </w:r>
    </w:p>
    <w:p w14:paraId="5F27065E" w14:textId="77777777" w:rsidR="006F3B92" w:rsidRDefault="006F3B92" w:rsidP="00DA75EC">
      <w:pPr>
        <w:ind w:right="140" w:firstLine="0"/>
        <w:rPr>
          <w:b/>
          <w:sz w:val="28"/>
          <w:szCs w:val="28"/>
          <w:lang w:eastAsia="en-US"/>
        </w:rPr>
      </w:pPr>
    </w:p>
    <w:p w14:paraId="00A293EB" w14:textId="59E27172" w:rsidR="00E81DDA" w:rsidRPr="00DA75EC" w:rsidRDefault="00E81DDA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Triângulo</w:t>
      </w:r>
    </w:p>
    <w:p w14:paraId="41037D1A" w14:textId="44302E13" w:rsidR="00E81DDA" w:rsidRPr="00DA75EC" w:rsidRDefault="00E81DD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sz w:val="28"/>
          <w:szCs w:val="28"/>
          <w:lang w:eastAsia="en-US"/>
        </w:rPr>
        <w:t>O triângulo é um polígono</w:t>
      </w:r>
      <w:r w:rsidR="00A74736">
        <w:rPr>
          <w:bCs/>
          <w:sz w:val="28"/>
          <w:szCs w:val="28"/>
          <w:lang w:eastAsia="en-US"/>
        </w:rPr>
        <w:t xml:space="preserve"> que</w:t>
      </w:r>
      <w:r w:rsidRPr="00DA75EC">
        <w:rPr>
          <w:bCs/>
          <w:sz w:val="28"/>
          <w:szCs w:val="28"/>
          <w:lang w:eastAsia="en-US"/>
        </w:rPr>
        <w:t xml:space="preserve"> possui três lados, três vértices e três ângulos internos que fixos, são a melhor estrutura rígida dentre todas as figuras planas. Por essa razão, o triângulo é usado como base para estruturas firmes e resistentes. </w:t>
      </w:r>
      <w:r w:rsidR="00152E1F" w:rsidRPr="00DA75EC">
        <w:rPr>
          <w:bCs/>
          <w:sz w:val="28"/>
          <w:szCs w:val="28"/>
          <w:lang w:eastAsia="en-US"/>
        </w:rPr>
        <w:t>Ele</w:t>
      </w:r>
      <w:r w:rsidRPr="00DA75EC">
        <w:rPr>
          <w:bCs/>
          <w:sz w:val="28"/>
          <w:szCs w:val="28"/>
          <w:lang w:eastAsia="en-US"/>
        </w:rPr>
        <w:t xml:space="preserve"> pode ser classificado de acordo com as medidas de seus lados e com a medida de seu maior ângulo.</w:t>
      </w:r>
    </w:p>
    <w:p w14:paraId="0064BC8E" w14:textId="77777777" w:rsidR="005758E3" w:rsidRPr="00DA75EC" w:rsidRDefault="005758E3" w:rsidP="00DA75EC">
      <w:pPr>
        <w:ind w:right="140" w:firstLine="0"/>
        <w:rPr>
          <w:b/>
          <w:sz w:val="28"/>
          <w:szCs w:val="28"/>
          <w:lang w:eastAsia="en-US"/>
        </w:rPr>
      </w:pPr>
    </w:p>
    <w:p w14:paraId="52A4CC53" w14:textId="57617CEB" w:rsidR="00E81DDA" w:rsidRPr="00DA75EC" w:rsidRDefault="00E81DDA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lastRenderedPageBreak/>
        <w:t>Classificações dos triângulos, quanto às medidas de seus lados</w:t>
      </w:r>
    </w:p>
    <w:p w14:paraId="76834F94" w14:textId="047E555C" w:rsidR="00E81DDA" w:rsidRPr="006F3B92" w:rsidRDefault="00E81DDA" w:rsidP="00157B48">
      <w:pPr>
        <w:pStyle w:val="PargrafodaLista"/>
        <w:numPr>
          <w:ilvl w:val="0"/>
          <w:numId w:val="6"/>
        </w:numPr>
        <w:ind w:right="140"/>
        <w:rPr>
          <w:bCs/>
          <w:sz w:val="28"/>
          <w:szCs w:val="28"/>
        </w:rPr>
      </w:pPr>
      <w:r w:rsidRPr="006F3B92">
        <w:rPr>
          <w:b/>
          <w:bCs/>
          <w:i/>
          <w:iCs/>
          <w:sz w:val="28"/>
          <w:szCs w:val="28"/>
        </w:rPr>
        <w:t>Equilátero</w:t>
      </w:r>
      <w:r w:rsidRPr="006F3B92">
        <w:rPr>
          <w:b/>
          <w:bCs/>
          <w:sz w:val="28"/>
          <w:szCs w:val="28"/>
        </w:rPr>
        <w:t>:</w:t>
      </w:r>
      <w:r w:rsidRPr="006F3B92">
        <w:rPr>
          <w:bCs/>
          <w:sz w:val="28"/>
          <w:szCs w:val="28"/>
        </w:rPr>
        <w:t xml:space="preserve"> se todos os 3 lados têm medidas iguais.</w:t>
      </w:r>
    </w:p>
    <w:p w14:paraId="2690E876" w14:textId="1AE87E0E" w:rsidR="00E81DDA" w:rsidRPr="006F3B92" w:rsidRDefault="00E81DDA" w:rsidP="00157B48">
      <w:pPr>
        <w:pStyle w:val="PargrafodaLista"/>
        <w:numPr>
          <w:ilvl w:val="0"/>
          <w:numId w:val="6"/>
        </w:numPr>
        <w:ind w:right="140"/>
        <w:rPr>
          <w:bCs/>
          <w:sz w:val="28"/>
          <w:szCs w:val="28"/>
        </w:rPr>
      </w:pPr>
      <w:r w:rsidRPr="006F3B92">
        <w:rPr>
          <w:b/>
          <w:bCs/>
          <w:i/>
          <w:iCs/>
          <w:sz w:val="28"/>
          <w:szCs w:val="28"/>
        </w:rPr>
        <w:t>Isósceles</w:t>
      </w:r>
      <w:r w:rsidRPr="006F3B92">
        <w:rPr>
          <w:b/>
          <w:bCs/>
          <w:sz w:val="28"/>
          <w:szCs w:val="28"/>
        </w:rPr>
        <w:t>:</w:t>
      </w:r>
      <w:r w:rsidRPr="006F3B92">
        <w:rPr>
          <w:bCs/>
          <w:sz w:val="28"/>
          <w:szCs w:val="28"/>
        </w:rPr>
        <w:t xml:space="preserve"> se apenas 2 lados têm medidas iguais.</w:t>
      </w:r>
    </w:p>
    <w:p w14:paraId="2032CEE9" w14:textId="6AB46077" w:rsidR="00E81DDA" w:rsidRPr="006F3B92" w:rsidRDefault="00E81DDA" w:rsidP="00157B48">
      <w:pPr>
        <w:pStyle w:val="PargrafodaLista"/>
        <w:numPr>
          <w:ilvl w:val="0"/>
          <w:numId w:val="6"/>
        </w:numPr>
        <w:ind w:right="140"/>
        <w:rPr>
          <w:bCs/>
          <w:sz w:val="28"/>
          <w:szCs w:val="28"/>
        </w:rPr>
      </w:pPr>
      <w:r w:rsidRPr="006F3B92">
        <w:rPr>
          <w:b/>
          <w:bCs/>
          <w:i/>
          <w:iCs/>
          <w:sz w:val="28"/>
          <w:szCs w:val="28"/>
        </w:rPr>
        <w:t>Escaleno</w:t>
      </w:r>
      <w:r w:rsidRPr="006F3B92">
        <w:rPr>
          <w:b/>
          <w:bCs/>
          <w:sz w:val="28"/>
          <w:szCs w:val="28"/>
        </w:rPr>
        <w:t>:</w:t>
      </w:r>
      <w:r w:rsidRPr="006F3B92">
        <w:rPr>
          <w:bCs/>
          <w:sz w:val="28"/>
          <w:szCs w:val="28"/>
        </w:rPr>
        <w:t xml:space="preserve"> se os 3 lados têm medidas diferentes. </w:t>
      </w:r>
    </w:p>
    <w:p w14:paraId="67F138CE" w14:textId="77777777" w:rsidR="00E81DDA" w:rsidRPr="00DA75EC" w:rsidRDefault="00E81DD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5A324753" w14:textId="54FD26D6" w:rsidR="00E81DDA" w:rsidRPr="00DA75EC" w:rsidRDefault="00E81DDA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Classificações dos triângulos, quanto à medida de seu maior ângulo</w:t>
      </w:r>
    </w:p>
    <w:p w14:paraId="5AED6E34" w14:textId="163E30BF" w:rsidR="00E81DDA" w:rsidRPr="006F3B92" w:rsidRDefault="00E81DDA" w:rsidP="00157B48">
      <w:pPr>
        <w:pStyle w:val="PargrafodaLista"/>
        <w:numPr>
          <w:ilvl w:val="0"/>
          <w:numId w:val="5"/>
        </w:numPr>
        <w:ind w:right="140"/>
        <w:rPr>
          <w:sz w:val="28"/>
          <w:szCs w:val="28"/>
        </w:rPr>
      </w:pPr>
      <w:r w:rsidRPr="006F3B92">
        <w:rPr>
          <w:b/>
          <w:bCs/>
          <w:i/>
          <w:iCs/>
          <w:sz w:val="28"/>
          <w:szCs w:val="28"/>
        </w:rPr>
        <w:t>Acutângulo</w:t>
      </w:r>
      <w:r w:rsidRPr="006F3B92">
        <w:rPr>
          <w:b/>
          <w:bCs/>
          <w:sz w:val="28"/>
          <w:szCs w:val="28"/>
        </w:rPr>
        <w:t>:</w:t>
      </w:r>
      <w:r w:rsidRPr="006F3B92">
        <w:rPr>
          <w:sz w:val="28"/>
          <w:szCs w:val="28"/>
        </w:rPr>
        <w:t xml:space="preserve"> Maior ângulo menor que 90°.</w:t>
      </w:r>
    </w:p>
    <w:p w14:paraId="61A9A452" w14:textId="4F2CC117" w:rsidR="00E81DDA" w:rsidRPr="006F3B92" w:rsidRDefault="00E81DDA" w:rsidP="00157B48">
      <w:pPr>
        <w:pStyle w:val="PargrafodaLista"/>
        <w:numPr>
          <w:ilvl w:val="0"/>
          <w:numId w:val="5"/>
        </w:numPr>
        <w:ind w:right="140"/>
        <w:rPr>
          <w:sz w:val="28"/>
          <w:szCs w:val="28"/>
        </w:rPr>
      </w:pPr>
      <w:r w:rsidRPr="006F3B92">
        <w:rPr>
          <w:b/>
          <w:bCs/>
          <w:i/>
          <w:iCs/>
          <w:sz w:val="28"/>
          <w:szCs w:val="28"/>
        </w:rPr>
        <w:t>Retângulo</w:t>
      </w:r>
      <w:r w:rsidRPr="006F3B92">
        <w:rPr>
          <w:b/>
          <w:bCs/>
          <w:sz w:val="28"/>
          <w:szCs w:val="28"/>
        </w:rPr>
        <w:t>:</w:t>
      </w:r>
      <w:r w:rsidRPr="006F3B92">
        <w:rPr>
          <w:sz w:val="28"/>
          <w:szCs w:val="28"/>
        </w:rPr>
        <w:t xml:space="preserve"> Maior ângulo com medida </w:t>
      </w:r>
      <w:r w:rsidR="00431DFB" w:rsidRPr="006F3B92">
        <w:rPr>
          <w:sz w:val="28"/>
          <w:szCs w:val="28"/>
        </w:rPr>
        <w:t>igual a</w:t>
      </w:r>
      <w:r w:rsidRPr="006F3B92">
        <w:rPr>
          <w:sz w:val="28"/>
          <w:szCs w:val="28"/>
        </w:rPr>
        <w:t xml:space="preserve"> 90°.</w:t>
      </w:r>
    </w:p>
    <w:p w14:paraId="4411B90D" w14:textId="5821B8F1" w:rsidR="00E81DDA" w:rsidRPr="006F3B92" w:rsidRDefault="00E81DDA" w:rsidP="00157B48">
      <w:pPr>
        <w:pStyle w:val="PargrafodaLista"/>
        <w:numPr>
          <w:ilvl w:val="0"/>
          <w:numId w:val="5"/>
        </w:numPr>
        <w:ind w:right="140"/>
        <w:rPr>
          <w:sz w:val="28"/>
          <w:szCs w:val="28"/>
        </w:rPr>
      </w:pPr>
      <w:r w:rsidRPr="006F3B92">
        <w:rPr>
          <w:b/>
          <w:bCs/>
          <w:i/>
          <w:iCs/>
          <w:sz w:val="28"/>
          <w:szCs w:val="28"/>
        </w:rPr>
        <w:t>Obtusângulo</w:t>
      </w:r>
      <w:r w:rsidRPr="006F3B92">
        <w:rPr>
          <w:b/>
          <w:bCs/>
          <w:sz w:val="28"/>
          <w:szCs w:val="28"/>
        </w:rPr>
        <w:t xml:space="preserve">: </w:t>
      </w:r>
      <w:r w:rsidRPr="006F3B92">
        <w:rPr>
          <w:sz w:val="28"/>
          <w:szCs w:val="28"/>
        </w:rPr>
        <w:t xml:space="preserve">Maior ângulo com medida maior que 90°. </w:t>
      </w:r>
    </w:p>
    <w:p w14:paraId="0510382D" w14:textId="20BC51C5" w:rsidR="0035599A" w:rsidRDefault="0035599A" w:rsidP="006F3B92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O uso dos triângulos na construção de casas.</w:t>
      </w:r>
    </w:p>
    <w:p w14:paraId="5BBDB49A" w14:textId="7399A55D" w:rsidR="008619C4" w:rsidRPr="00DA75EC" w:rsidRDefault="006F3B92" w:rsidP="00DA75EC">
      <w:pPr>
        <w:ind w:right="140" w:firstLine="0"/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F4A153" wp14:editId="61B52383">
            <wp:simplePos x="0" y="0"/>
            <wp:positionH relativeFrom="column">
              <wp:posOffset>1278255</wp:posOffset>
            </wp:positionH>
            <wp:positionV relativeFrom="paragraph">
              <wp:posOffset>63500</wp:posOffset>
            </wp:positionV>
            <wp:extent cx="2490882" cy="1314450"/>
            <wp:effectExtent l="0" t="0" r="508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08" cy="131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23BBC" w14:textId="245A5BBD" w:rsidR="006F3B92" w:rsidRDefault="006F3B92" w:rsidP="00DA75EC">
      <w:pPr>
        <w:ind w:right="140" w:firstLine="0"/>
        <w:jc w:val="center"/>
        <w:rPr>
          <w:bCs/>
          <w:sz w:val="20"/>
          <w:szCs w:val="20"/>
          <w:lang w:eastAsia="en-US"/>
        </w:rPr>
      </w:pPr>
    </w:p>
    <w:p w14:paraId="397E1D3B" w14:textId="77777777" w:rsidR="006F3B92" w:rsidRPr="008619C4" w:rsidRDefault="006F3B92" w:rsidP="00DA75EC">
      <w:pPr>
        <w:ind w:right="140" w:firstLine="0"/>
        <w:jc w:val="center"/>
        <w:rPr>
          <w:bCs/>
          <w:sz w:val="20"/>
          <w:szCs w:val="20"/>
          <w:lang w:eastAsia="en-US"/>
        </w:rPr>
      </w:pPr>
    </w:p>
    <w:p w14:paraId="5C76FB5E" w14:textId="77777777" w:rsidR="005758E3" w:rsidRDefault="005758E3" w:rsidP="006F3B92">
      <w:pPr>
        <w:spacing w:after="200" w:line="276" w:lineRule="auto"/>
        <w:ind w:right="140" w:firstLine="5812"/>
        <w:jc w:val="right"/>
        <w:rPr>
          <w:rFonts w:eastAsia="Calibri"/>
          <w:sz w:val="20"/>
          <w:szCs w:val="20"/>
          <w:lang w:eastAsia="en-US"/>
        </w:rPr>
      </w:pPr>
    </w:p>
    <w:p w14:paraId="28C8263D" w14:textId="77777777" w:rsidR="005758E3" w:rsidRDefault="005758E3" w:rsidP="006F3B92">
      <w:pPr>
        <w:spacing w:after="200" w:line="276" w:lineRule="auto"/>
        <w:ind w:right="140" w:firstLine="5812"/>
        <w:jc w:val="right"/>
        <w:rPr>
          <w:rFonts w:eastAsia="Calibri"/>
          <w:sz w:val="20"/>
          <w:szCs w:val="20"/>
          <w:lang w:eastAsia="en-US"/>
        </w:rPr>
      </w:pPr>
    </w:p>
    <w:p w14:paraId="2C14B699" w14:textId="73DD1CF6" w:rsidR="006F3B92" w:rsidRPr="005758E3" w:rsidRDefault="00151BB8" w:rsidP="005758E3">
      <w:pPr>
        <w:spacing w:after="200" w:line="276" w:lineRule="auto"/>
        <w:ind w:right="140" w:firstLine="5812"/>
        <w:jc w:val="right"/>
        <w:rPr>
          <w:rFonts w:eastAsia="Calibri"/>
          <w:sz w:val="20"/>
          <w:szCs w:val="20"/>
          <w:lang w:eastAsia="en-US"/>
        </w:rPr>
      </w:pPr>
      <w:r w:rsidRPr="008619C4">
        <w:rPr>
          <w:rFonts w:eastAsia="Calibri"/>
          <w:sz w:val="20"/>
          <w:szCs w:val="20"/>
          <w:lang w:eastAsia="en-US"/>
        </w:rPr>
        <w:t>Disponível em:</w:t>
      </w:r>
      <w:r w:rsidR="0035599A" w:rsidRPr="008619C4">
        <w:rPr>
          <w:rFonts w:eastAsia="Calibri"/>
          <w:sz w:val="20"/>
          <w:szCs w:val="20"/>
          <w:lang w:eastAsia="en-US"/>
        </w:rPr>
        <w:t xml:space="preserve"> </w:t>
      </w:r>
      <w:hyperlink r:id="rId10" w:history="1">
        <w:r w:rsidR="0035599A" w:rsidRPr="008619C4">
          <w:rPr>
            <w:rStyle w:val="Hyperlink"/>
            <w:rFonts w:eastAsia="Calibri"/>
            <w:color w:val="auto"/>
            <w:sz w:val="20"/>
            <w:szCs w:val="20"/>
            <w:u w:val="none"/>
            <w:lang w:eastAsia="en-US"/>
          </w:rPr>
          <w:t>https://tinyurl.com/y5fclu5o</w:t>
        </w:r>
      </w:hyperlink>
      <w:r w:rsidR="0035599A" w:rsidRPr="008619C4">
        <w:rPr>
          <w:rFonts w:eastAsia="Calibri"/>
          <w:sz w:val="20"/>
          <w:szCs w:val="20"/>
          <w:lang w:eastAsia="en-US"/>
        </w:rPr>
        <w:t>.</w:t>
      </w:r>
      <w:r w:rsidRPr="008619C4">
        <w:rPr>
          <w:rFonts w:eastAsia="Calibri"/>
          <w:sz w:val="20"/>
          <w:szCs w:val="20"/>
          <w:lang w:eastAsia="en-US"/>
        </w:rPr>
        <w:t xml:space="preserve"> Acesso em </w:t>
      </w:r>
      <w:r w:rsidR="0035599A" w:rsidRPr="008619C4">
        <w:rPr>
          <w:rFonts w:eastAsia="Calibri"/>
          <w:sz w:val="20"/>
          <w:szCs w:val="20"/>
          <w:lang w:eastAsia="en-US"/>
        </w:rPr>
        <w:t>26</w:t>
      </w:r>
      <w:r w:rsidRPr="008619C4">
        <w:rPr>
          <w:rFonts w:eastAsia="Calibri"/>
          <w:sz w:val="20"/>
          <w:szCs w:val="20"/>
          <w:lang w:eastAsia="en-US"/>
        </w:rPr>
        <w:t xml:space="preserve"> de ago. de 2020.</w:t>
      </w:r>
    </w:p>
    <w:p w14:paraId="28414EA8" w14:textId="7622B207" w:rsidR="0035599A" w:rsidRPr="00DA75EC" w:rsidRDefault="0035599A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Quadrilátero</w:t>
      </w:r>
    </w:p>
    <w:p w14:paraId="23EEE343" w14:textId="04FD4EF6" w:rsidR="0035599A" w:rsidRPr="00DA75EC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sz w:val="28"/>
          <w:szCs w:val="28"/>
          <w:lang w:eastAsia="en-US"/>
        </w:rPr>
        <w:t>O quadriláter</w:t>
      </w:r>
      <w:r w:rsidR="00152E1F" w:rsidRPr="00DA75EC">
        <w:rPr>
          <w:bCs/>
          <w:sz w:val="28"/>
          <w:szCs w:val="28"/>
          <w:lang w:eastAsia="en-US"/>
        </w:rPr>
        <w:t>o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152E1F" w:rsidRPr="00DA75EC">
        <w:rPr>
          <w:bCs/>
          <w:sz w:val="28"/>
          <w:szCs w:val="28"/>
          <w:lang w:eastAsia="en-US"/>
        </w:rPr>
        <w:t>é um</w:t>
      </w:r>
      <w:r w:rsidRPr="00DA75EC">
        <w:rPr>
          <w:bCs/>
          <w:sz w:val="28"/>
          <w:szCs w:val="28"/>
          <w:lang w:eastAsia="en-US"/>
        </w:rPr>
        <w:t xml:space="preserve"> polígono que possu</w:t>
      </w:r>
      <w:r w:rsidR="00152E1F" w:rsidRPr="00DA75EC">
        <w:rPr>
          <w:bCs/>
          <w:sz w:val="28"/>
          <w:szCs w:val="28"/>
          <w:lang w:eastAsia="en-US"/>
        </w:rPr>
        <w:t>i</w:t>
      </w:r>
      <w:r w:rsidRPr="00DA75EC">
        <w:rPr>
          <w:bCs/>
          <w:sz w:val="28"/>
          <w:szCs w:val="28"/>
          <w:lang w:eastAsia="en-US"/>
        </w:rPr>
        <w:t xml:space="preserve"> 4 lados, 4 ângulos internos, 4 vértices e aparece com muita frequência no cotidiano. Existem três classes de quadriláteros, a saber:</w:t>
      </w:r>
    </w:p>
    <w:p w14:paraId="5256AE8D" w14:textId="77777777" w:rsidR="0035599A" w:rsidRPr="00DA75EC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1E9156C3" w14:textId="7A0BEB0A" w:rsidR="0035599A" w:rsidRPr="00DA75EC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/>
          <w:bCs/>
          <w:sz w:val="28"/>
          <w:szCs w:val="28"/>
          <w:lang w:eastAsia="en-US"/>
        </w:rPr>
        <w:t>(1) Trapezoide: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152E1F" w:rsidRPr="00DA75EC">
        <w:rPr>
          <w:bCs/>
          <w:sz w:val="28"/>
          <w:szCs w:val="28"/>
          <w:lang w:eastAsia="en-US"/>
        </w:rPr>
        <w:t xml:space="preserve">quadrilátero </w:t>
      </w:r>
      <w:r w:rsidRPr="00DA75EC">
        <w:rPr>
          <w:bCs/>
          <w:sz w:val="28"/>
          <w:szCs w:val="28"/>
          <w:lang w:eastAsia="en-US"/>
        </w:rPr>
        <w:t>que não possu</w:t>
      </w:r>
      <w:r w:rsidR="00152E1F" w:rsidRPr="00DA75EC">
        <w:rPr>
          <w:bCs/>
          <w:sz w:val="28"/>
          <w:szCs w:val="28"/>
          <w:lang w:eastAsia="en-US"/>
        </w:rPr>
        <w:t>i</w:t>
      </w:r>
      <w:r w:rsidRPr="00DA75EC">
        <w:rPr>
          <w:bCs/>
          <w:sz w:val="28"/>
          <w:szCs w:val="28"/>
          <w:lang w:eastAsia="en-US"/>
        </w:rPr>
        <w:t xml:space="preserve"> nenhum par de lados paralelos.</w:t>
      </w:r>
    </w:p>
    <w:p w14:paraId="48BA2D03" w14:textId="77777777" w:rsidR="0035599A" w:rsidRPr="00DA75EC" w:rsidRDefault="0035599A" w:rsidP="00DA75EC">
      <w:pPr>
        <w:ind w:right="140" w:firstLine="0"/>
        <w:jc w:val="both"/>
        <w:rPr>
          <w:b/>
          <w:bCs/>
          <w:sz w:val="28"/>
          <w:szCs w:val="28"/>
          <w:lang w:eastAsia="en-US"/>
        </w:rPr>
      </w:pPr>
      <w:r w:rsidRPr="00DA75EC">
        <w:rPr>
          <w:bCs/>
          <w:noProof/>
          <w:sz w:val="28"/>
          <w:szCs w:val="28"/>
          <w:lang w:eastAsia="en-US"/>
        </w:rPr>
        <w:drawing>
          <wp:inline distT="0" distB="0" distL="0" distR="0" wp14:anchorId="5225189B" wp14:editId="4408B255">
            <wp:extent cx="1190625" cy="1474375"/>
            <wp:effectExtent l="0" t="0" r="0" b="0"/>
            <wp:docPr id="304" name="Image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532" cy="15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7438" w14:textId="77777777" w:rsidR="006F3B92" w:rsidRPr="0008350E" w:rsidRDefault="006F3B92" w:rsidP="00DA75EC">
      <w:pPr>
        <w:ind w:right="140" w:firstLine="0"/>
        <w:jc w:val="both"/>
        <w:rPr>
          <w:b/>
          <w:bCs/>
          <w:sz w:val="4"/>
          <w:szCs w:val="4"/>
          <w:lang w:eastAsia="en-US"/>
        </w:rPr>
      </w:pPr>
    </w:p>
    <w:p w14:paraId="295DB272" w14:textId="08A75097" w:rsidR="0035599A" w:rsidRPr="00DA75EC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/>
          <w:bCs/>
          <w:sz w:val="28"/>
          <w:szCs w:val="28"/>
          <w:lang w:eastAsia="en-US"/>
        </w:rPr>
        <w:t>(2) Trapézio:</w:t>
      </w:r>
      <w:r w:rsidRPr="00DA75EC">
        <w:rPr>
          <w:bCs/>
          <w:sz w:val="28"/>
          <w:szCs w:val="28"/>
          <w:lang w:eastAsia="en-US"/>
        </w:rPr>
        <w:t xml:space="preserve"> </w:t>
      </w:r>
      <w:r w:rsidR="00152E1F" w:rsidRPr="00DA75EC">
        <w:rPr>
          <w:bCs/>
          <w:sz w:val="28"/>
          <w:szCs w:val="28"/>
          <w:lang w:eastAsia="en-US"/>
        </w:rPr>
        <w:t xml:space="preserve">quadrilátero que </w:t>
      </w:r>
      <w:r w:rsidRPr="00DA75EC">
        <w:rPr>
          <w:bCs/>
          <w:sz w:val="28"/>
          <w:szCs w:val="28"/>
          <w:lang w:eastAsia="en-US"/>
        </w:rPr>
        <w:t>possu</w:t>
      </w:r>
      <w:r w:rsidR="00152E1F" w:rsidRPr="00DA75EC">
        <w:rPr>
          <w:bCs/>
          <w:sz w:val="28"/>
          <w:szCs w:val="28"/>
          <w:lang w:eastAsia="en-US"/>
        </w:rPr>
        <w:t>i</w:t>
      </w:r>
      <w:r w:rsidRPr="00DA75EC">
        <w:rPr>
          <w:bCs/>
          <w:sz w:val="28"/>
          <w:szCs w:val="28"/>
          <w:lang w:eastAsia="en-US"/>
        </w:rPr>
        <w:t xml:space="preserve"> 1 par de lados paralelos</w:t>
      </w:r>
      <w:r w:rsidR="00431DFB" w:rsidRPr="00DA75EC">
        <w:rPr>
          <w:bCs/>
          <w:sz w:val="28"/>
          <w:szCs w:val="28"/>
          <w:lang w:eastAsia="en-US"/>
        </w:rPr>
        <w:t>, chamados de base maior e de base menor do trapézio</w:t>
      </w:r>
      <w:r w:rsidRPr="00DA75EC">
        <w:rPr>
          <w:bCs/>
          <w:sz w:val="28"/>
          <w:szCs w:val="28"/>
          <w:lang w:eastAsia="en-US"/>
        </w:rPr>
        <w:t xml:space="preserve"> e 1 par lados não paralelos.</w:t>
      </w:r>
    </w:p>
    <w:p w14:paraId="565D9E7B" w14:textId="1C8C9C3A" w:rsidR="0035599A" w:rsidRPr="00DA75EC" w:rsidRDefault="0035599A" w:rsidP="006F3B92">
      <w:pPr>
        <w:ind w:left="0" w:right="140" w:firstLine="0"/>
        <w:jc w:val="both"/>
        <w:rPr>
          <w:b/>
          <w:bCs/>
          <w:sz w:val="28"/>
          <w:szCs w:val="28"/>
          <w:lang w:eastAsia="en-US"/>
        </w:rPr>
      </w:pPr>
      <w:r w:rsidRPr="00DA75EC">
        <w:rPr>
          <w:b/>
          <w:bCs/>
          <w:sz w:val="28"/>
          <w:szCs w:val="28"/>
          <w:lang w:eastAsia="en-US"/>
        </w:rPr>
        <w:t>Exemplos:</w:t>
      </w:r>
    </w:p>
    <w:p w14:paraId="6095BB1C" w14:textId="59521856" w:rsidR="0035599A" w:rsidRPr="00DA75EC" w:rsidRDefault="006F3B92" w:rsidP="006F3B92">
      <w:pPr>
        <w:ind w:right="140" w:firstLine="3827"/>
        <w:rPr>
          <w:b/>
          <w:bCs/>
          <w:sz w:val="28"/>
          <w:szCs w:val="28"/>
          <w:lang w:eastAsia="en-US"/>
        </w:rPr>
      </w:pPr>
      <w:r w:rsidRPr="00DA75EC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1E818283" wp14:editId="72DD73C8">
            <wp:simplePos x="0" y="0"/>
            <wp:positionH relativeFrom="column">
              <wp:posOffset>87630</wp:posOffset>
            </wp:positionH>
            <wp:positionV relativeFrom="paragraph">
              <wp:posOffset>120650</wp:posOffset>
            </wp:positionV>
            <wp:extent cx="2666365" cy="2447925"/>
            <wp:effectExtent l="0" t="0" r="635" b="9525"/>
            <wp:wrapThrough wrapText="bothSides">
              <wp:wrapPolygon edited="0">
                <wp:start x="0" y="0"/>
                <wp:lineTo x="0" y="21516"/>
                <wp:lineTo x="21451" y="21516"/>
                <wp:lineTo x="21451" y="0"/>
                <wp:lineTo x="0" y="0"/>
              </wp:wrapPolygon>
            </wp:wrapThrough>
            <wp:docPr id="273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8F65B" w14:textId="56948155" w:rsidR="0035599A" w:rsidRDefault="0035599A" w:rsidP="00157B48">
      <w:pPr>
        <w:pStyle w:val="PargrafodaLista"/>
        <w:numPr>
          <w:ilvl w:val="0"/>
          <w:numId w:val="7"/>
        </w:numPr>
        <w:spacing w:before="0" w:after="0" w:line="240" w:lineRule="auto"/>
        <w:ind w:left="4962" w:right="140" w:hanging="709"/>
        <w:rPr>
          <w:bCs/>
          <w:sz w:val="28"/>
          <w:szCs w:val="28"/>
        </w:rPr>
      </w:pPr>
      <w:r w:rsidRPr="006F3B92">
        <w:rPr>
          <w:bCs/>
          <w:sz w:val="28"/>
          <w:szCs w:val="28"/>
        </w:rPr>
        <w:t xml:space="preserve">Trapézio com lados não paralelos </w:t>
      </w:r>
      <w:r w:rsidR="00431DFB" w:rsidRPr="006F3B92">
        <w:rPr>
          <w:bCs/>
          <w:sz w:val="28"/>
          <w:szCs w:val="28"/>
        </w:rPr>
        <w:t xml:space="preserve">de comprimentos </w:t>
      </w:r>
      <w:r w:rsidRPr="006F3B92">
        <w:rPr>
          <w:bCs/>
          <w:sz w:val="28"/>
          <w:szCs w:val="28"/>
        </w:rPr>
        <w:t>diferentes.</w:t>
      </w:r>
    </w:p>
    <w:p w14:paraId="1A328242" w14:textId="2750334C" w:rsidR="006F3B92" w:rsidRDefault="006F3B92" w:rsidP="00E31812">
      <w:pPr>
        <w:ind w:left="4962" w:hanging="709"/>
        <w:rPr>
          <w:lang w:eastAsia="en-US"/>
        </w:rPr>
      </w:pPr>
    </w:p>
    <w:p w14:paraId="4ACCC02D" w14:textId="77777777" w:rsidR="006F3B92" w:rsidRPr="006F3B92" w:rsidRDefault="006F3B92" w:rsidP="00E31812">
      <w:pPr>
        <w:ind w:left="4962" w:hanging="709"/>
        <w:rPr>
          <w:lang w:eastAsia="en-US"/>
        </w:rPr>
      </w:pPr>
    </w:p>
    <w:p w14:paraId="05F8D480" w14:textId="3291A0B4" w:rsidR="006F3B92" w:rsidRDefault="0035599A" w:rsidP="00157B48">
      <w:pPr>
        <w:pStyle w:val="PargrafodaLista"/>
        <w:numPr>
          <w:ilvl w:val="0"/>
          <w:numId w:val="7"/>
        </w:numPr>
        <w:spacing w:before="0" w:after="0" w:line="240" w:lineRule="auto"/>
        <w:ind w:left="4962" w:right="140" w:hanging="709"/>
        <w:rPr>
          <w:bCs/>
          <w:sz w:val="28"/>
          <w:szCs w:val="28"/>
        </w:rPr>
      </w:pPr>
      <w:r w:rsidRPr="006F3B92">
        <w:rPr>
          <w:bCs/>
          <w:sz w:val="28"/>
          <w:szCs w:val="28"/>
        </w:rPr>
        <w:t>Trapézio com lados não paralelos</w:t>
      </w:r>
      <w:r w:rsidR="00431DFB" w:rsidRPr="006F3B92">
        <w:rPr>
          <w:bCs/>
          <w:sz w:val="28"/>
          <w:szCs w:val="28"/>
        </w:rPr>
        <w:t xml:space="preserve"> de comprimentos</w:t>
      </w:r>
      <w:r w:rsidRPr="006F3B92">
        <w:rPr>
          <w:bCs/>
          <w:sz w:val="28"/>
          <w:szCs w:val="28"/>
        </w:rPr>
        <w:t xml:space="preserve"> iguais.</w:t>
      </w:r>
    </w:p>
    <w:p w14:paraId="17CEECDD" w14:textId="2BF568D3" w:rsidR="006F3B92" w:rsidRDefault="006F3B92" w:rsidP="00E31812">
      <w:pPr>
        <w:ind w:left="4962" w:hanging="709"/>
        <w:rPr>
          <w:lang w:eastAsia="en-US"/>
        </w:rPr>
      </w:pPr>
    </w:p>
    <w:p w14:paraId="00C31E67" w14:textId="77777777" w:rsidR="006F3B92" w:rsidRPr="006F3B92" w:rsidRDefault="006F3B92" w:rsidP="00E31812">
      <w:pPr>
        <w:ind w:left="4962" w:hanging="709"/>
        <w:rPr>
          <w:lang w:eastAsia="en-US"/>
        </w:rPr>
      </w:pPr>
    </w:p>
    <w:p w14:paraId="746BEC12" w14:textId="68F70580" w:rsidR="0035599A" w:rsidRPr="006F3B92" w:rsidRDefault="0035599A" w:rsidP="00157B48">
      <w:pPr>
        <w:pStyle w:val="PargrafodaLista"/>
        <w:numPr>
          <w:ilvl w:val="0"/>
          <w:numId w:val="7"/>
        </w:numPr>
        <w:spacing w:before="0" w:after="0" w:line="240" w:lineRule="auto"/>
        <w:ind w:left="4962" w:right="140" w:hanging="709"/>
        <w:rPr>
          <w:bCs/>
          <w:sz w:val="28"/>
          <w:szCs w:val="28"/>
        </w:rPr>
      </w:pPr>
      <w:r w:rsidRPr="006F3B92">
        <w:rPr>
          <w:bCs/>
          <w:sz w:val="28"/>
          <w:szCs w:val="28"/>
        </w:rPr>
        <w:t>Trapézio com dois ângulos retos (90°).</w:t>
      </w:r>
    </w:p>
    <w:p w14:paraId="6B4C7183" w14:textId="6B9D7E70" w:rsidR="0035599A" w:rsidRDefault="0035599A" w:rsidP="00E31812">
      <w:pPr>
        <w:ind w:left="4962" w:right="140" w:hanging="709"/>
        <w:jc w:val="both"/>
        <w:rPr>
          <w:b/>
          <w:bCs/>
          <w:sz w:val="28"/>
          <w:szCs w:val="28"/>
          <w:lang w:eastAsia="en-US"/>
        </w:rPr>
      </w:pPr>
    </w:p>
    <w:p w14:paraId="7D2F998A" w14:textId="77777777" w:rsidR="005758E3" w:rsidRDefault="005758E3" w:rsidP="00DA75EC">
      <w:pPr>
        <w:ind w:right="140" w:firstLine="0"/>
        <w:jc w:val="both"/>
        <w:rPr>
          <w:b/>
          <w:bCs/>
          <w:sz w:val="28"/>
          <w:szCs w:val="28"/>
          <w:lang w:eastAsia="en-US"/>
        </w:rPr>
      </w:pPr>
    </w:p>
    <w:p w14:paraId="0A0B3CC0" w14:textId="77777777" w:rsidR="005758E3" w:rsidRDefault="005758E3" w:rsidP="00DA75EC">
      <w:pPr>
        <w:ind w:right="140" w:firstLine="0"/>
        <w:jc w:val="both"/>
        <w:rPr>
          <w:b/>
          <w:bCs/>
          <w:sz w:val="28"/>
          <w:szCs w:val="28"/>
          <w:lang w:eastAsia="en-US"/>
        </w:rPr>
      </w:pPr>
    </w:p>
    <w:p w14:paraId="6EAB9BE8" w14:textId="262239AC" w:rsidR="0035599A" w:rsidRPr="00DA75EC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/>
          <w:bCs/>
          <w:sz w:val="28"/>
          <w:szCs w:val="28"/>
          <w:lang w:eastAsia="en-US"/>
        </w:rPr>
        <w:lastRenderedPageBreak/>
        <w:t>(3) Paralelogramo:</w:t>
      </w:r>
      <w:r w:rsidRPr="00DA75EC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152E1F" w:rsidRPr="00DA75EC">
        <w:rPr>
          <w:sz w:val="28"/>
          <w:szCs w:val="28"/>
          <w:lang w:eastAsia="en-US"/>
        </w:rPr>
        <w:t xml:space="preserve">quadrilátero que </w:t>
      </w:r>
      <w:r w:rsidRPr="00DA75EC">
        <w:rPr>
          <w:bCs/>
          <w:sz w:val="28"/>
          <w:szCs w:val="28"/>
          <w:lang w:eastAsia="en-US"/>
        </w:rPr>
        <w:t>possu</w:t>
      </w:r>
      <w:r w:rsidR="00152E1F" w:rsidRPr="00DA75EC">
        <w:rPr>
          <w:bCs/>
          <w:sz w:val="28"/>
          <w:szCs w:val="28"/>
          <w:lang w:eastAsia="en-US"/>
        </w:rPr>
        <w:t>i</w:t>
      </w:r>
      <w:r w:rsidRPr="00DA75EC">
        <w:rPr>
          <w:bCs/>
          <w:sz w:val="28"/>
          <w:szCs w:val="28"/>
          <w:lang w:eastAsia="en-US"/>
        </w:rPr>
        <w:t xml:space="preserve"> 2 pares de lados paralelos.</w:t>
      </w:r>
    </w:p>
    <w:p w14:paraId="48891415" w14:textId="77777777" w:rsidR="0035599A" w:rsidRPr="00DA75EC" w:rsidRDefault="0035599A" w:rsidP="00DA75EC">
      <w:pPr>
        <w:ind w:right="140" w:firstLine="0"/>
        <w:jc w:val="both"/>
        <w:rPr>
          <w:b/>
          <w:bCs/>
          <w:sz w:val="28"/>
          <w:szCs w:val="28"/>
          <w:lang w:eastAsia="en-US"/>
        </w:rPr>
      </w:pPr>
    </w:p>
    <w:p w14:paraId="4DD44CC2" w14:textId="77777777" w:rsidR="0035599A" w:rsidRPr="00DA75EC" w:rsidRDefault="0035599A" w:rsidP="00DA75EC">
      <w:pPr>
        <w:ind w:right="140" w:firstLine="0"/>
        <w:jc w:val="both"/>
        <w:rPr>
          <w:b/>
          <w:bCs/>
          <w:sz w:val="28"/>
          <w:szCs w:val="28"/>
          <w:lang w:eastAsia="en-US"/>
        </w:rPr>
      </w:pPr>
      <w:r w:rsidRPr="00DA75EC">
        <w:rPr>
          <w:b/>
          <w:bCs/>
          <w:sz w:val="28"/>
          <w:szCs w:val="28"/>
          <w:lang w:eastAsia="en-US"/>
        </w:rPr>
        <w:t>Exemplos:</w:t>
      </w:r>
    </w:p>
    <w:p w14:paraId="6491943A" w14:textId="77777777" w:rsidR="0035599A" w:rsidRPr="00DA75EC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noProof/>
          <w:sz w:val="28"/>
          <w:szCs w:val="28"/>
          <w:lang w:eastAsia="en-US"/>
        </w:rPr>
        <w:drawing>
          <wp:inline distT="0" distB="0" distL="0" distR="0" wp14:anchorId="50ADD581" wp14:editId="0E13C88C">
            <wp:extent cx="3495675" cy="1875230"/>
            <wp:effectExtent l="0" t="0" r="0" b="0"/>
            <wp:docPr id="272" name="Image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33" cy="18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6889" w14:textId="77777777" w:rsidR="0035599A" w:rsidRPr="00DA75EC" w:rsidRDefault="0035599A" w:rsidP="00DA75EC">
      <w:pPr>
        <w:ind w:right="140" w:firstLine="0"/>
        <w:jc w:val="both"/>
        <w:rPr>
          <w:b/>
          <w:bCs/>
          <w:sz w:val="28"/>
          <w:szCs w:val="28"/>
          <w:u w:val="single"/>
          <w:lang w:eastAsia="en-US"/>
        </w:rPr>
      </w:pPr>
    </w:p>
    <w:p w14:paraId="04E72617" w14:textId="354811C4" w:rsidR="0035599A" w:rsidRPr="00E31812" w:rsidRDefault="0035599A" w:rsidP="00DA75EC">
      <w:pPr>
        <w:ind w:right="140" w:firstLine="0"/>
        <w:jc w:val="both"/>
        <w:rPr>
          <w:b/>
          <w:bCs/>
          <w:color w:val="FF0000"/>
          <w:sz w:val="28"/>
          <w:szCs w:val="28"/>
          <w:u w:val="single"/>
          <w:lang w:eastAsia="en-US"/>
        </w:rPr>
      </w:pPr>
      <w:r w:rsidRPr="00E31812">
        <w:rPr>
          <w:b/>
          <w:bCs/>
          <w:color w:val="FF0000"/>
          <w:sz w:val="28"/>
          <w:szCs w:val="28"/>
          <w:u w:val="single"/>
          <w:lang w:eastAsia="en-US"/>
        </w:rPr>
        <w:t>Retângulo</w:t>
      </w:r>
    </w:p>
    <w:p w14:paraId="3182F380" w14:textId="43CC126C" w:rsidR="0035599A" w:rsidRDefault="0035599A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sz w:val="28"/>
          <w:szCs w:val="28"/>
          <w:lang w:eastAsia="en-US"/>
        </w:rPr>
        <w:t xml:space="preserve">Paralelogramo com 4 ângulos retos. </w:t>
      </w:r>
    </w:p>
    <w:p w14:paraId="4E52B9E2" w14:textId="77777777" w:rsidR="00E31812" w:rsidRPr="00E31812" w:rsidRDefault="00E31812" w:rsidP="00E31812">
      <w:pPr>
        <w:ind w:right="140" w:firstLine="0"/>
        <w:jc w:val="both"/>
        <w:rPr>
          <w:b/>
          <w:bCs/>
          <w:color w:val="00B0F0"/>
          <w:sz w:val="28"/>
          <w:szCs w:val="28"/>
          <w:u w:val="single"/>
          <w:lang w:eastAsia="en-US"/>
        </w:rPr>
      </w:pPr>
      <w:r w:rsidRPr="00E31812">
        <w:rPr>
          <w:b/>
          <w:bCs/>
          <w:color w:val="00B0F0"/>
          <w:sz w:val="28"/>
          <w:szCs w:val="28"/>
          <w:u w:val="single"/>
          <w:lang w:eastAsia="en-US"/>
        </w:rPr>
        <w:t>Quadrado</w:t>
      </w:r>
    </w:p>
    <w:p w14:paraId="56B1EEE3" w14:textId="77777777" w:rsidR="00E31812" w:rsidRPr="00DA75EC" w:rsidRDefault="00E31812" w:rsidP="00E31812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bCs/>
          <w:sz w:val="28"/>
          <w:szCs w:val="28"/>
          <w:lang w:eastAsia="en-US"/>
        </w:rPr>
        <w:t xml:space="preserve">Paralelogramo com 4 lados de comprimentos iguais e 4 ângulos retos. </w:t>
      </w:r>
    </w:p>
    <w:p w14:paraId="07C4321F" w14:textId="6F54554C" w:rsidR="0035599A" w:rsidRPr="00E31812" w:rsidRDefault="0035599A" w:rsidP="00DA75EC">
      <w:pPr>
        <w:ind w:right="140" w:firstLine="0"/>
        <w:jc w:val="both"/>
        <w:rPr>
          <w:b/>
          <w:bCs/>
          <w:color w:val="00B050"/>
          <w:sz w:val="28"/>
          <w:szCs w:val="28"/>
          <w:u w:val="single"/>
          <w:lang w:eastAsia="en-US"/>
        </w:rPr>
      </w:pPr>
      <w:r w:rsidRPr="00E31812">
        <w:rPr>
          <w:b/>
          <w:bCs/>
          <w:color w:val="00B050"/>
          <w:sz w:val="28"/>
          <w:szCs w:val="28"/>
          <w:u w:val="single"/>
          <w:lang w:eastAsia="en-US"/>
        </w:rPr>
        <w:t>Losango</w:t>
      </w:r>
    </w:p>
    <w:p w14:paraId="0CC380B8" w14:textId="062B23E3" w:rsidR="0035599A" w:rsidRPr="00DA75EC" w:rsidRDefault="005758E3" w:rsidP="00DA75EC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DA75E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68FCB2" wp14:editId="1E46B267">
            <wp:simplePos x="0" y="0"/>
            <wp:positionH relativeFrom="column">
              <wp:posOffset>5342255</wp:posOffset>
            </wp:positionH>
            <wp:positionV relativeFrom="paragraph">
              <wp:posOffset>56515</wp:posOffset>
            </wp:positionV>
            <wp:extent cx="1399540" cy="19843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99A" w:rsidRPr="00DA75EC">
        <w:rPr>
          <w:bCs/>
          <w:sz w:val="28"/>
          <w:szCs w:val="28"/>
          <w:lang w:eastAsia="en-US"/>
        </w:rPr>
        <w:t xml:space="preserve">Paralelogramo com 4 lados </w:t>
      </w:r>
      <w:r w:rsidR="00803056" w:rsidRPr="00DA75EC">
        <w:rPr>
          <w:bCs/>
          <w:sz w:val="28"/>
          <w:szCs w:val="28"/>
          <w:lang w:eastAsia="en-US"/>
        </w:rPr>
        <w:t>de comprimentos iguais</w:t>
      </w:r>
      <w:r w:rsidR="0035599A" w:rsidRPr="00DA75EC">
        <w:rPr>
          <w:bCs/>
          <w:sz w:val="28"/>
          <w:szCs w:val="28"/>
          <w:lang w:eastAsia="en-US"/>
        </w:rPr>
        <w:t xml:space="preserve">. </w:t>
      </w:r>
    </w:p>
    <w:p w14:paraId="5B55EEFB" w14:textId="1219E321" w:rsidR="0035599A" w:rsidRPr="005758E3" w:rsidRDefault="0035599A" w:rsidP="005758E3">
      <w:pPr>
        <w:ind w:left="0" w:right="140" w:firstLine="0"/>
        <w:rPr>
          <w:bCs/>
          <w:sz w:val="20"/>
          <w:szCs w:val="20"/>
          <w:lang w:eastAsia="en-US"/>
        </w:rPr>
      </w:pPr>
    </w:p>
    <w:p w14:paraId="496F5AC2" w14:textId="658561EB" w:rsidR="009B459C" w:rsidRPr="00DA75EC" w:rsidRDefault="009B459C" w:rsidP="00DA75EC">
      <w:pPr>
        <w:ind w:right="140" w:firstLine="0"/>
        <w:rPr>
          <w:b/>
          <w:sz w:val="28"/>
          <w:szCs w:val="28"/>
          <w:lang w:eastAsia="en-US"/>
        </w:rPr>
      </w:pPr>
      <w:r w:rsidRPr="00DA75EC">
        <w:rPr>
          <w:b/>
          <w:sz w:val="28"/>
          <w:szCs w:val="28"/>
          <w:lang w:eastAsia="en-US"/>
        </w:rPr>
        <w:t>Atividades</w:t>
      </w:r>
    </w:p>
    <w:p w14:paraId="1CEC8503" w14:textId="77777777" w:rsidR="00562990" w:rsidRPr="005758E3" w:rsidRDefault="00562990" w:rsidP="00DA75EC">
      <w:pPr>
        <w:ind w:right="140" w:firstLine="0"/>
        <w:rPr>
          <w:b/>
          <w:sz w:val="20"/>
          <w:szCs w:val="20"/>
          <w:lang w:eastAsia="en-US"/>
        </w:rPr>
      </w:pPr>
    </w:p>
    <w:p w14:paraId="4F9557E6" w14:textId="513DBA35" w:rsidR="003E1AFE" w:rsidRPr="00DA75EC" w:rsidRDefault="00D05C02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1.</w:t>
      </w:r>
      <w:r w:rsidR="00724126" w:rsidRPr="00DA75EC">
        <w:rPr>
          <w:sz w:val="28"/>
          <w:szCs w:val="28"/>
        </w:rPr>
        <w:t xml:space="preserve"> </w:t>
      </w:r>
      <w:r w:rsidR="003E1AFE" w:rsidRPr="00DA75EC">
        <w:rPr>
          <w:sz w:val="28"/>
          <w:szCs w:val="28"/>
        </w:rPr>
        <w:t xml:space="preserve">Em cada sentença a seguir, complete as lacunas </w:t>
      </w:r>
      <w:proofErr w:type="gramStart"/>
      <w:r w:rsidR="003E1AFE" w:rsidRPr="00DA75EC">
        <w:rPr>
          <w:sz w:val="28"/>
          <w:szCs w:val="28"/>
        </w:rPr>
        <w:t>mantendo o mesmo</w:t>
      </w:r>
      <w:proofErr w:type="gramEnd"/>
      <w:r w:rsidR="003E1AFE" w:rsidRPr="00DA75EC">
        <w:rPr>
          <w:sz w:val="28"/>
          <w:szCs w:val="28"/>
        </w:rPr>
        <w:t xml:space="preserve"> resultado nas operações:</w:t>
      </w:r>
    </w:p>
    <w:p w14:paraId="2559AA21" w14:textId="6D40A595" w:rsidR="003E1AFE" w:rsidRPr="00DA75EC" w:rsidRDefault="003E1AFE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bookmarkStart w:id="2" w:name="_Hlk49535793"/>
      <w:r w:rsidRPr="00DA75EC">
        <w:rPr>
          <w:sz w:val="28"/>
          <w:szCs w:val="28"/>
        </w:rPr>
        <w:t>a) 36 + 47 = 40 + _____</w:t>
      </w:r>
    </w:p>
    <w:p w14:paraId="7BE073C0" w14:textId="2416073C" w:rsidR="003E1AFE" w:rsidRPr="00DA75EC" w:rsidRDefault="003E1AFE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b) 43 + 29 = ____ + 30</w:t>
      </w:r>
    </w:p>
    <w:p w14:paraId="6CC57CB1" w14:textId="6447EA3C" w:rsidR="003E1AFE" w:rsidRPr="00DA75EC" w:rsidRDefault="003E1AFE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c) _____ + 65 = 40 + 60</w:t>
      </w:r>
    </w:p>
    <w:p w14:paraId="7DAD6A15" w14:textId="6830F052" w:rsidR="00106C14" w:rsidRPr="005758E3" w:rsidRDefault="003E1AFE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d) 124 + ____ = 120 + 70</w:t>
      </w:r>
      <w:bookmarkEnd w:id="2"/>
      <w:r w:rsidR="005758E3">
        <w:rPr>
          <w:sz w:val="28"/>
          <w:szCs w:val="28"/>
        </w:rPr>
        <w:t xml:space="preserve">                     </w:t>
      </w:r>
      <w:r w:rsidR="00B94F10" w:rsidRPr="00A74736">
        <w:rPr>
          <w:rFonts w:eastAsia="Calibri"/>
          <w:sz w:val="20"/>
          <w:szCs w:val="20"/>
          <w:lang w:eastAsia="en-US"/>
        </w:rPr>
        <w:t xml:space="preserve">Disponível em: </w:t>
      </w:r>
      <w:hyperlink r:id="rId17" w:history="1">
        <w:r w:rsidR="00B94F10" w:rsidRPr="00A74736">
          <w:rPr>
            <w:rStyle w:val="Hyperlink"/>
            <w:rFonts w:eastAsia="Calibri"/>
            <w:color w:val="auto"/>
            <w:sz w:val="20"/>
            <w:szCs w:val="20"/>
            <w:u w:val="none"/>
            <w:lang w:eastAsia="en-US"/>
          </w:rPr>
          <w:t>https://tinyurl.com/y5eqwwcn</w:t>
        </w:r>
      </w:hyperlink>
      <w:r w:rsidR="00B94F10" w:rsidRPr="00A74736">
        <w:rPr>
          <w:rFonts w:eastAsia="Calibri"/>
          <w:sz w:val="20"/>
          <w:szCs w:val="20"/>
          <w:lang w:eastAsia="en-US"/>
        </w:rPr>
        <w:t>. Acesso em 27 de ago. de 2020.</w:t>
      </w:r>
    </w:p>
    <w:p w14:paraId="300F0266" w14:textId="77777777" w:rsidR="005758E3" w:rsidRPr="005758E3" w:rsidRDefault="005758E3" w:rsidP="00DA75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1F7C8D81" w14:textId="388060D1" w:rsidR="00106C14" w:rsidRPr="00DA75EC" w:rsidRDefault="00106C14" w:rsidP="002C3F2F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2. Mariana tinha 86 balinhas, doou 58 para suas amigas e guardou o restante. Se ela tivesse 100 balinhas, quantas deveriam ser doadas </w:t>
      </w:r>
      <w:r w:rsidR="00854836" w:rsidRPr="00DA75EC">
        <w:rPr>
          <w:sz w:val="28"/>
          <w:szCs w:val="28"/>
        </w:rPr>
        <w:t xml:space="preserve">para guardar </w:t>
      </w:r>
      <w:r w:rsidRPr="00DA75EC">
        <w:rPr>
          <w:sz w:val="28"/>
          <w:szCs w:val="28"/>
        </w:rPr>
        <w:t>o mesmo número de balinhas?</w:t>
      </w:r>
    </w:p>
    <w:p w14:paraId="1CC1EEC1" w14:textId="3A1A6127" w:rsidR="00152E1F" w:rsidRPr="005758E3" w:rsidRDefault="00152E1F" w:rsidP="00DA75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10A3B066" w14:textId="5597DBA4" w:rsidR="00854836" w:rsidRPr="00DA75EC" w:rsidRDefault="0085483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3. As escolas Sonserina e Grifinória possuem o mesmo número</w:t>
      </w:r>
      <w:bookmarkStart w:id="3" w:name="_GoBack"/>
      <w:bookmarkEnd w:id="3"/>
      <w:r w:rsidRPr="00DA75EC">
        <w:rPr>
          <w:sz w:val="28"/>
          <w:szCs w:val="28"/>
        </w:rPr>
        <w:t xml:space="preserve"> de alunos. Sonserina tem 300 alunos que estudam no período matutino. A escola Grifinória tem 350 alunos que estudam no matutino e 150 alunos no período vespertino.</w:t>
      </w:r>
    </w:p>
    <w:p w14:paraId="210DF96D" w14:textId="202008E8" w:rsidR="00854836" w:rsidRPr="00DA75EC" w:rsidRDefault="0085483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Qual é o número </w:t>
      </w:r>
      <w:bookmarkStart w:id="4" w:name="_Hlk49538921"/>
      <w:r w:rsidRPr="00DA75EC">
        <w:rPr>
          <w:sz w:val="28"/>
          <w:szCs w:val="28"/>
        </w:rPr>
        <w:t>de alunos da escola Sonserina que estudam no período vespertino</w:t>
      </w:r>
      <w:bookmarkEnd w:id="4"/>
      <w:r w:rsidRPr="00DA75EC">
        <w:rPr>
          <w:sz w:val="28"/>
          <w:szCs w:val="28"/>
        </w:rPr>
        <w:t xml:space="preserve">? </w:t>
      </w:r>
    </w:p>
    <w:p w14:paraId="16109374" w14:textId="43212605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a) </w:t>
      </w:r>
      <w:r w:rsidR="00135442" w:rsidRPr="00DA75EC">
        <w:rPr>
          <w:sz w:val="28"/>
          <w:szCs w:val="28"/>
        </w:rPr>
        <w:t xml:space="preserve">(  ) </w:t>
      </w:r>
      <w:r w:rsidR="006379C4" w:rsidRPr="00DA75EC">
        <w:rPr>
          <w:sz w:val="28"/>
          <w:szCs w:val="28"/>
        </w:rPr>
        <w:t>150</w:t>
      </w:r>
    </w:p>
    <w:p w14:paraId="14F57D98" w14:textId="6C26A513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b) </w:t>
      </w:r>
      <w:r w:rsidR="00135442" w:rsidRPr="00DA75EC">
        <w:rPr>
          <w:sz w:val="28"/>
          <w:szCs w:val="28"/>
        </w:rPr>
        <w:t xml:space="preserve">(  ) </w:t>
      </w:r>
      <w:r w:rsidR="006379C4" w:rsidRPr="00DA75EC">
        <w:rPr>
          <w:sz w:val="28"/>
          <w:szCs w:val="28"/>
        </w:rPr>
        <w:t>200</w:t>
      </w:r>
    </w:p>
    <w:p w14:paraId="28DFE964" w14:textId="79736CF1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c) </w:t>
      </w:r>
      <w:r w:rsidR="00135442" w:rsidRPr="00DA75EC">
        <w:rPr>
          <w:sz w:val="28"/>
          <w:szCs w:val="28"/>
        </w:rPr>
        <w:t>(  )</w:t>
      </w:r>
      <w:r w:rsidR="00872A44" w:rsidRPr="00DA75EC">
        <w:rPr>
          <w:sz w:val="28"/>
          <w:szCs w:val="28"/>
        </w:rPr>
        <w:t xml:space="preserve"> </w:t>
      </w:r>
      <w:r w:rsidR="006379C4" w:rsidRPr="00DA75EC">
        <w:rPr>
          <w:sz w:val="28"/>
          <w:szCs w:val="28"/>
        </w:rPr>
        <w:t>250</w:t>
      </w:r>
    </w:p>
    <w:p w14:paraId="281F2158" w14:textId="2801519E" w:rsidR="007D131C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d) </w:t>
      </w:r>
      <w:r w:rsidR="00135442" w:rsidRPr="00DA75EC">
        <w:rPr>
          <w:sz w:val="28"/>
          <w:szCs w:val="28"/>
        </w:rPr>
        <w:t xml:space="preserve">(  ) </w:t>
      </w:r>
      <w:r w:rsidR="006379C4" w:rsidRPr="00DA75EC">
        <w:rPr>
          <w:sz w:val="28"/>
          <w:szCs w:val="28"/>
        </w:rPr>
        <w:t>300</w:t>
      </w:r>
    </w:p>
    <w:p w14:paraId="1471B485" w14:textId="0876EE12" w:rsidR="00C312B5" w:rsidRPr="00DA75EC" w:rsidRDefault="00EE3CC8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lastRenderedPageBreak/>
        <w:t>4</w:t>
      </w:r>
      <w:r w:rsidR="00C77868" w:rsidRPr="00DA75EC">
        <w:rPr>
          <w:sz w:val="28"/>
          <w:szCs w:val="28"/>
        </w:rPr>
        <w:t xml:space="preserve">. </w:t>
      </w:r>
      <w:r w:rsidRPr="00DA75EC">
        <w:rPr>
          <w:sz w:val="28"/>
          <w:szCs w:val="28"/>
        </w:rPr>
        <w:t>Pedro tinha 40 reais</w:t>
      </w:r>
      <w:r w:rsidR="00C312B5" w:rsidRPr="00DA75EC">
        <w:rPr>
          <w:sz w:val="28"/>
          <w:szCs w:val="28"/>
        </w:rPr>
        <w:t xml:space="preserve"> e</w:t>
      </w:r>
      <w:r w:rsidRPr="00DA75EC">
        <w:rPr>
          <w:sz w:val="28"/>
          <w:szCs w:val="28"/>
        </w:rPr>
        <w:t xml:space="preserve"> gastou 6 reais em compras</w:t>
      </w:r>
      <w:r w:rsidR="00C312B5" w:rsidRPr="00DA75EC">
        <w:rPr>
          <w:sz w:val="28"/>
          <w:szCs w:val="28"/>
        </w:rPr>
        <w:t xml:space="preserve"> na loja Equivalência. João fez compras nessa mesma loja, gastou 16 reais e recebeu o mesmo valor de troco que Pedro.</w:t>
      </w:r>
    </w:p>
    <w:p w14:paraId="1C57A8EA" w14:textId="29E56308" w:rsidR="00C312B5" w:rsidRPr="00DA75EC" w:rsidRDefault="00C312B5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bookmarkStart w:id="5" w:name="_Hlk49539428"/>
      <w:r w:rsidRPr="00DA75EC">
        <w:rPr>
          <w:sz w:val="28"/>
          <w:szCs w:val="28"/>
        </w:rPr>
        <w:t>O valor que João possuía antes das compras era de</w:t>
      </w:r>
    </w:p>
    <w:bookmarkEnd w:id="5"/>
    <w:p w14:paraId="6E6B7500" w14:textId="52947DFD" w:rsidR="00C312B5" w:rsidRPr="00DA75EC" w:rsidRDefault="00C312B5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a) (  ) 34 reais.</w:t>
      </w:r>
    </w:p>
    <w:p w14:paraId="2B747FEE" w14:textId="73A66C45" w:rsidR="00C312B5" w:rsidRPr="00DA75EC" w:rsidRDefault="00C312B5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b) (  ) 46 reais.</w:t>
      </w:r>
    </w:p>
    <w:p w14:paraId="2F5C9BEA" w14:textId="59FA5547" w:rsidR="00C312B5" w:rsidRPr="00DA75EC" w:rsidRDefault="00C312B5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c) (  ) 50 reais.</w:t>
      </w:r>
    </w:p>
    <w:p w14:paraId="02940C94" w14:textId="02F3B1D8" w:rsidR="00C312B5" w:rsidRPr="00DA75EC" w:rsidRDefault="00C312B5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d) (  ) 62 reais.</w:t>
      </w:r>
    </w:p>
    <w:p w14:paraId="362F9184" w14:textId="77777777" w:rsidR="00A91375" w:rsidRPr="005758E3" w:rsidRDefault="00A91375" w:rsidP="00DA75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1416A73B" w14:textId="62D4B79A" w:rsidR="00D00728" w:rsidRPr="00DA75EC" w:rsidRDefault="00C312B5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5</w:t>
      </w:r>
      <w:r w:rsidR="00D05C02" w:rsidRPr="00DA75EC">
        <w:rPr>
          <w:sz w:val="28"/>
          <w:szCs w:val="28"/>
        </w:rPr>
        <w:t>.</w:t>
      </w:r>
      <w:r w:rsidR="00D00728" w:rsidRPr="00DA75EC">
        <w:rPr>
          <w:sz w:val="28"/>
          <w:szCs w:val="28"/>
        </w:rPr>
        <w:t xml:space="preserve"> Identifique e faça a pintura </w:t>
      </w:r>
      <w:r w:rsidR="00A74736">
        <w:rPr>
          <w:sz w:val="28"/>
          <w:szCs w:val="28"/>
        </w:rPr>
        <w:t>nos</w:t>
      </w:r>
      <w:r w:rsidR="00D00728" w:rsidRPr="00DA75EC">
        <w:rPr>
          <w:sz w:val="28"/>
          <w:szCs w:val="28"/>
        </w:rPr>
        <w:t xml:space="preserve"> triângulos na figura a seguir, usando vermelho para triângulos equiláteros, azul para triângulos isósceles e amarelo para triângulos escalenos.</w:t>
      </w:r>
    </w:p>
    <w:p w14:paraId="07A12146" w14:textId="1B2A1661" w:rsidR="00D00728" w:rsidRPr="00DA75EC" w:rsidRDefault="00D00728" w:rsidP="005758E3">
      <w:pPr>
        <w:shd w:val="clear" w:color="auto" w:fill="FFFFFF"/>
        <w:spacing w:line="360" w:lineRule="auto"/>
        <w:ind w:right="140" w:firstLine="0"/>
        <w:jc w:val="center"/>
        <w:rPr>
          <w:sz w:val="28"/>
          <w:szCs w:val="28"/>
        </w:rPr>
      </w:pPr>
      <w:r w:rsidRPr="00DA75EC">
        <w:rPr>
          <w:noProof/>
          <w:sz w:val="28"/>
          <w:szCs w:val="28"/>
        </w:rPr>
        <w:drawing>
          <wp:inline distT="0" distB="0" distL="0" distR="0" wp14:anchorId="4C8DF27A" wp14:editId="44AF5FEA">
            <wp:extent cx="2859488" cy="1809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50" cy="18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FD2D" w14:textId="19936299" w:rsidR="00F03F82" w:rsidRPr="00A74736" w:rsidRDefault="00562990" w:rsidP="00DA75EC">
      <w:pPr>
        <w:spacing w:after="200" w:line="276" w:lineRule="auto"/>
        <w:ind w:right="140" w:firstLine="0"/>
        <w:jc w:val="right"/>
        <w:rPr>
          <w:rFonts w:eastAsia="Calibri"/>
          <w:sz w:val="20"/>
          <w:szCs w:val="20"/>
          <w:lang w:eastAsia="en-US"/>
        </w:rPr>
      </w:pPr>
      <w:r w:rsidRPr="00A74736">
        <w:rPr>
          <w:rFonts w:eastAsia="Calibri"/>
          <w:sz w:val="20"/>
          <w:szCs w:val="20"/>
          <w:lang w:eastAsia="en-US"/>
        </w:rPr>
        <w:t xml:space="preserve">Disponível em: </w:t>
      </w:r>
      <w:hyperlink r:id="rId19" w:history="1">
        <w:r w:rsidRPr="00A74736">
          <w:rPr>
            <w:rStyle w:val="Hyperlink"/>
            <w:rFonts w:eastAsia="Calibri"/>
            <w:bCs/>
            <w:color w:val="auto"/>
            <w:sz w:val="20"/>
            <w:szCs w:val="20"/>
            <w:u w:val="none"/>
            <w:lang w:eastAsia="en-US"/>
          </w:rPr>
          <w:t>https://tinyurl.com/yakx7z6x</w:t>
        </w:r>
      </w:hyperlink>
      <w:r w:rsidRPr="00A74736">
        <w:rPr>
          <w:rFonts w:eastAsia="Calibri"/>
          <w:sz w:val="20"/>
          <w:szCs w:val="20"/>
          <w:lang w:eastAsia="en-US"/>
        </w:rPr>
        <w:t>. Acesso em 28 de ago. de 2020.</w:t>
      </w:r>
    </w:p>
    <w:p w14:paraId="07571FE9" w14:textId="16FF665B" w:rsidR="003D6E93" w:rsidRDefault="00562990" w:rsidP="00DA75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6</w:t>
      </w:r>
      <w:r w:rsidR="00D05C02" w:rsidRPr="00DA75EC">
        <w:rPr>
          <w:sz w:val="28"/>
          <w:szCs w:val="28"/>
        </w:rPr>
        <w:t>.</w:t>
      </w:r>
      <w:r w:rsidR="00F24F75" w:rsidRPr="00DA75EC">
        <w:rPr>
          <w:sz w:val="28"/>
          <w:szCs w:val="28"/>
        </w:rPr>
        <w:t xml:space="preserve"> </w:t>
      </w:r>
      <w:r w:rsidR="003D6E93" w:rsidRPr="003D6E93">
        <w:rPr>
          <w:sz w:val="28"/>
          <w:szCs w:val="28"/>
        </w:rPr>
        <w:t>Escreva quais as formas geométricas estão presentes nas bandeiras a seguir.</w:t>
      </w:r>
    </w:p>
    <w:p w14:paraId="5F067C6F" w14:textId="77777777" w:rsidR="005758E3" w:rsidRPr="003D6E93" w:rsidRDefault="005758E3" w:rsidP="00DA75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502F0112" w14:textId="651CD2A9" w:rsidR="003D6E93" w:rsidRDefault="003D6E93" w:rsidP="00DA75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CA8DB7" wp14:editId="0B489BCC">
            <wp:extent cx="4552950" cy="4052259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4746" cy="416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61C7" w14:textId="77777777" w:rsidR="005758E3" w:rsidRDefault="005758E3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</w:p>
    <w:p w14:paraId="2E219580" w14:textId="219EBBED" w:rsidR="00F03F82" w:rsidRPr="00DA75EC" w:rsidRDefault="005758E3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9BBAE8E" wp14:editId="3CF4890D">
            <wp:simplePos x="0" y="0"/>
            <wp:positionH relativeFrom="column">
              <wp:posOffset>176530</wp:posOffset>
            </wp:positionH>
            <wp:positionV relativeFrom="paragraph">
              <wp:posOffset>226060</wp:posOffset>
            </wp:positionV>
            <wp:extent cx="1358900" cy="921687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2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E93">
        <w:rPr>
          <w:sz w:val="28"/>
          <w:szCs w:val="28"/>
        </w:rPr>
        <w:t xml:space="preserve">7. </w:t>
      </w:r>
      <w:r w:rsidR="00D15634" w:rsidRPr="00DA75EC">
        <w:rPr>
          <w:sz w:val="28"/>
          <w:szCs w:val="28"/>
        </w:rPr>
        <w:t>Observe o triângulo a seguir.</w:t>
      </w:r>
    </w:p>
    <w:p w14:paraId="6F0E7CE0" w14:textId="3FF47E51" w:rsidR="006F3B92" w:rsidRDefault="006F3B92" w:rsidP="005758E3">
      <w:pPr>
        <w:shd w:val="clear" w:color="auto" w:fill="FFFFFF"/>
        <w:spacing w:line="360" w:lineRule="auto"/>
        <w:ind w:right="140" w:firstLine="0"/>
        <w:jc w:val="center"/>
        <w:rPr>
          <w:sz w:val="28"/>
          <w:szCs w:val="28"/>
        </w:rPr>
      </w:pPr>
    </w:p>
    <w:p w14:paraId="4920AF4F" w14:textId="11FC4ADE" w:rsidR="006F3B92" w:rsidRDefault="006F3B92" w:rsidP="005758E3">
      <w:pPr>
        <w:shd w:val="clear" w:color="auto" w:fill="FFFFFF"/>
        <w:spacing w:line="360" w:lineRule="auto"/>
        <w:ind w:right="140" w:firstLine="0"/>
        <w:jc w:val="center"/>
        <w:rPr>
          <w:sz w:val="28"/>
          <w:szCs w:val="28"/>
        </w:rPr>
      </w:pPr>
    </w:p>
    <w:p w14:paraId="2BDE43F0" w14:textId="619C260C" w:rsidR="00D15634" w:rsidRDefault="00D15634" w:rsidP="005758E3">
      <w:pPr>
        <w:shd w:val="clear" w:color="auto" w:fill="FFFFFF"/>
        <w:spacing w:line="360" w:lineRule="auto"/>
        <w:ind w:left="0" w:right="140" w:firstLine="0"/>
        <w:rPr>
          <w:sz w:val="28"/>
          <w:szCs w:val="28"/>
        </w:rPr>
      </w:pPr>
    </w:p>
    <w:p w14:paraId="3E6C87FB" w14:textId="77777777" w:rsidR="005758E3" w:rsidRPr="005758E3" w:rsidRDefault="005758E3" w:rsidP="005758E3">
      <w:pPr>
        <w:shd w:val="clear" w:color="auto" w:fill="FFFFFF"/>
        <w:spacing w:line="360" w:lineRule="auto"/>
        <w:ind w:left="0" w:right="140" w:firstLine="0"/>
        <w:rPr>
          <w:sz w:val="4"/>
          <w:szCs w:val="4"/>
        </w:rPr>
      </w:pPr>
    </w:p>
    <w:p w14:paraId="50D9A3F9" w14:textId="71A257FE" w:rsidR="00A91375" w:rsidRPr="00DA75EC" w:rsidRDefault="00D15634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Es</w:t>
      </w:r>
      <w:r w:rsidR="00950313" w:rsidRPr="00DA75EC">
        <w:rPr>
          <w:sz w:val="28"/>
          <w:szCs w:val="28"/>
        </w:rPr>
        <w:t>s</w:t>
      </w:r>
      <w:r w:rsidRPr="00DA75EC">
        <w:rPr>
          <w:sz w:val="28"/>
          <w:szCs w:val="28"/>
        </w:rPr>
        <w:t>e triângulo pode ser classificado como</w:t>
      </w:r>
    </w:p>
    <w:p w14:paraId="19565A5F" w14:textId="09334258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a) </w:t>
      </w:r>
      <w:r w:rsidR="00135442" w:rsidRPr="00DA75EC">
        <w:rPr>
          <w:sz w:val="28"/>
          <w:szCs w:val="28"/>
        </w:rPr>
        <w:t xml:space="preserve">(  ) </w:t>
      </w:r>
      <w:r w:rsidR="00D15634" w:rsidRPr="00DA75EC">
        <w:rPr>
          <w:sz w:val="28"/>
          <w:szCs w:val="28"/>
        </w:rPr>
        <w:t>escaleno.</w:t>
      </w:r>
    </w:p>
    <w:p w14:paraId="20D5AC8E" w14:textId="3543AADD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b) </w:t>
      </w:r>
      <w:r w:rsidR="00135442" w:rsidRPr="00DA75EC">
        <w:rPr>
          <w:sz w:val="28"/>
          <w:szCs w:val="28"/>
        </w:rPr>
        <w:t xml:space="preserve">(  ) </w:t>
      </w:r>
      <w:r w:rsidR="00D15634" w:rsidRPr="00DA75EC">
        <w:rPr>
          <w:sz w:val="28"/>
          <w:szCs w:val="28"/>
        </w:rPr>
        <w:t>obtusângulo.</w:t>
      </w:r>
    </w:p>
    <w:p w14:paraId="40498659" w14:textId="4DD76006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c) </w:t>
      </w:r>
      <w:r w:rsidR="00135442" w:rsidRPr="00DA75EC">
        <w:rPr>
          <w:sz w:val="28"/>
          <w:szCs w:val="28"/>
        </w:rPr>
        <w:t>(  )</w:t>
      </w:r>
      <w:r w:rsidR="006743A7" w:rsidRPr="00DA75EC">
        <w:rPr>
          <w:sz w:val="28"/>
          <w:szCs w:val="28"/>
        </w:rPr>
        <w:t xml:space="preserve"> </w:t>
      </w:r>
      <w:r w:rsidR="00D15634" w:rsidRPr="00DA75EC">
        <w:rPr>
          <w:sz w:val="28"/>
          <w:szCs w:val="28"/>
        </w:rPr>
        <w:t>a</w:t>
      </w:r>
      <w:r w:rsidR="00950313" w:rsidRPr="00DA75EC">
        <w:rPr>
          <w:sz w:val="28"/>
          <w:szCs w:val="28"/>
        </w:rPr>
        <w:t>cutângulo</w:t>
      </w:r>
      <w:r w:rsidR="00D15634" w:rsidRPr="00DA75EC">
        <w:rPr>
          <w:sz w:val="28"/>
          <w:szCs w:val="28"/>
        </w:rPr>
        <w:t>.</w:t>
      </w:r>
    </w:p>
    <w:p w14:paraId="5FB3D81A" w14:textId="3A300C8B" w:rsidR="00724126" w:rsidRPr="00DA75EC" w:rsidRDefault="0072412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d) </w:t>
      </w:r>
      <w:r w:rsidR="00135442" w:rsidRPr="00DA75EC">
        <w:rPr>
          <w:sz w:val="28"/>
          <w:szCs w:val="28"/>
        </w:rPr>
        <w:t xml:space="preserve">(  ) </w:t>
      </w:r>
      <w:r w:rsidR="00D15634" w:rsidRPr="00DA75EC">
        <w:rPr>
          <w:sz w:val="28"/>
          <w:szCs w:val="28"/>
        </w:rPr>
        <w:t>retângulo.</w:t>
      </w:r>
    </w:p>
    <w:p w14:paraId="11763A23" w14:textId="77777777" w:rsidR="00724126" w:rsidRPr="005758E3" w:rsidRDefault="00724126" w:rsidP="00DA75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39AEF886" w14:textId="13A99EB9" w:rsidR="00F03F82" w:rsidRPr="00DA75EC" w:rsidRDefault="008056BC" w:rsidP="00DA75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8</w:t>
      </w:r>
      <w:r w:rsidR="00D05C02" w:rsidRPr="00DA75EC">
        <w:rPr>
          <w:sz w:val="28"/>
          <w:szCs w:val="28"/>
        </w:rPr>
        <w:t>.</w:t>
      </w:r>
      <w:r w:rsidR="00446D81" w:rsidRPr="00DA75EC">
        <w:rPr>
          <w:sz w:val="28"/>
          <w:szCs w:val="28"/>
        </w:rPr>
        <w:t xml:space="preserve"> </w:t>
      </w:r>
      <w:r w:rsidRPr="00DA75EC">
        <w:rPr>
          <w:sz w:val="28"/>
          <w:szCs w:val="28"/>
        </w:rPr>
        <w:t>Na cruzadinha a seguir preencha o nome de cada polígono.</w:t>
      </w:r>
    </w:p>
    <w:p w14:paraId="6D3AE1F7" w14:textId="06FBBADE" w:rsidR="008056BC" w:rsidRPr="00DA75EC" w:rsidRDefault="008056BC" w:rsidP="00DA75EC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 w:rsidRPr="00DA75EC">
        <w:rPr>
          <w:b/>
          <w:noProof/>
          <w:sz w:val="28"/>
          <w:szCs w:val="28"/>
        </w:rPr>
        <w:drawing>
          <wp:inline distT="0" distB="0" distL="0" distR="0" wp14:anchorId="023C8D20" wp14:editId="4511BBFA">
            <wp:extent cx="3392064" cy="2381250"/>
            <wp:effectExtent l="0" t="0" r="0" b="0"/>
            <wp:docPr id="307" name="Imagem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85" cy="24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AB58" w14:textId="77777777" w:rsidR="00246A86" w:rsidRPr="0008350E" w:rsidRDefault="00246A86" w:rsidP="00DA75EC">
      <w:pPr>
        <w:shd w:val="clear" w:color="auto" w:fill="FFFFFF"/>
        <w:spacing w:line="276" w:lineRule="auto"/>
        <w:ind w:right="140" w:firstLine="0"/>
        <w:jc w:val="both"/>
        <w:rPr>
          <w:sz w:val="16"/>
          <w:szCs w:val="16"/>
        </w:rPr>
      </w:pPr>
    </w:p>
    <w:p w14:paraId="2629DCA7" w14:textId="77777777" w:rsidR="006F3B92" w:rsidRDefault="00246A8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9</w:t>
      </w:r>
      <w:r w:rsidR="00185F5F" w:rsidRPr="00DA75EC">
        <w:rPr>
          <w:sz w:val="28"/>
          <w:szCs w:val="28"/>
        </w:rPr>
        <w:t>.</w:t>
      </w:r>
      <w:r w:rsidR="00724126" w:rsidRPr="00DA75EC">
        <w:rPr>
          <w:sz w:val="28"/>
          <w:szCs w:val="28"/>
        </w:rPr>
        <w:t xml:space="preserve"> </w:t>
      </w:r>
      <w:r w:rsidRPr="00DA75EC">
        <w:rPr>
          <w:sz w:val="28"/>
          <w:szCs w:val="28"/>
        </w:rPr>
        <w:t xml:space="preserve">Sou um quadrilátero, do tipo paralelogramo, com 4 lados de comprimentos iguais, mas não sou um quadrado. </w:t>
      </w:r>
    </w:p>
    <w:p w14:paraId="3E13464D" w14:textId="58007F8B" w:rsidR="00724126" w:rsidRPr="00DA75EC" w:rsidRDefault="00246A86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Qual pode ser o meu nome?</w:t>
      </w:r>
      <w:r w:rsidR="00C85BC3">
        <w:rPr>
          <w:sz w:val="28"/>
          <w:szCs w:val="28"/>
        </w:rPr>
        <w:t xml:space="preserve"> _____________________________________</w:t>
      </w:r>
    </w:p>
    <w:p w14:paraId="23F15CDF" w14:textId="77777777" w:rsidR="006F3B92" w:rsidRPr="005758E3" w:rsidRDefault="006F3B92" w:rsidP="00DA75EC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2602B647" w14:textId="7D848C48" w:rsidR="006231B6" w:rsidRPr="00DA75EC" w:rsidRDefault="00246A86" w:rsidP="00DA75E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10</w:t>
      </w:r>
      <w:r w:rsidR="00185F5F" w:rsidRPr="00DA75EC">
        <w:rPr>
          <w:sz w:val="28"/>
          <w:szCs w:val="28"/>
        </w:rPr>
        <w:t>.</w:t>
      </w:r>
      <w:r w:rsidR="00724126" w:rsidRPr="00DA75EC">
        <w:rPr>
          <w:sz w:val="28"/>
          <w:szCs w:val="28"/>
        </w:rPr>
        <w:t xml:space="preserve"> </w:t>
      </w:r>
      <w:r w:rsidR="000954B7" w:rsidRPr="00DA75EC">
        <w:rPr>
          <w:sz w:val="28"/>
          <w:szCs w:val="28"/>
        </w:rPr>
        <w:t>Observe as figuras a seguir.</w:t>
      </w:r>
    </w:p>
    <w:p w14:paraId="41338802" w14:textId="70F59B60" w:rsidR="000954B7" w:rsidRPr="00DA75EC" w:rsidRDefault="000954B7" w:rsidP="00DA75EC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  <w:r w:rsidRPr="00DA75EC">
        <w:rPr>
          <w:noProof/>
          <w:sz w:val="28"/>
          <w:szCs w:val="28"/>
        </w:rPr>
        <w:drawing>
          <wp:inline distT="0" distB="0" distL="0" distR="0" wp14:anchorId="1956AC3C" wp14:editId="1F4E6023">
            <wp:extent cx="4318000" cy="937461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31" cy="9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5ADB" w14:textId="308FBE20" w:rsidR="00246A86" w:rsidRPr="00DA75EC" w:rsidRDefault="000954B7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 xml:space="preserve">Dentre essas figuras, quais são paralelogramos? </w:t>
      </w:r>
    </w:p>
    <w:p w14:paraId="30A47108" w14:textId="2A6195BD" w:rsidR="000954B7" w:rsidRPr="00DA75EC" w:rsidRDefault="000954B7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a) (  ) II, III e V.</w:t>
      </w:r>
    </w:p>
    <w:p w14:paraId="2F910F8E" w14:textId="259938BF" w:rsidR="000954B7" w:rsidRPr="00DA75EC" w:rsidRDefault="000954B7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b) (  ) III, IV e V.</w:t>
      </w:r>
    </w:p>
    <w:p w14:paraId="6B0E97A5" w14:textId="7AEF496B" w:rsidR="000954B7" w:rsidRPr="00DA75EC" w:rsidRDefault="000954B7" w:rsidP="005758E3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c) (  ) II, I</w:t>
      </w:r>
      <w:r w:rsidR="00632D62" w:rsidRPr="00DA75EC">
        <w:rPr>
          <w:sz w:val="28"/>
          <w:szCs w:val="28"/>
        </w:rPr>
        <w:t>V</w:t>
      </w:r>
      <w:r w:rsidRPr="00DA75EC">
        <w:rPr>
          <w:sz w:val="28"/>
          <w:szCs w:val="28"/>
        </w:rPr>
        <w:t xml:space="preserve"> e V</w:t>
      </w:r>
    </w:p>
    <w:p w14:paraId="2CC36F40" w14:textId="6437FB85" w:rsidR="009B459C" w:rsidRPr="00DA75EC" w:rsidRDefault="000954B7" w:rsidP="005758E3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DA75EC">
        <w:rPr>
          <w:sz w:val="28"/>
          <w:szCs w:val="28"/>
        </w:rPr>
        <w:t>d) (  ) I, II e IV.</w:t>
      </w:r>
    </w:p>
    <w:p w14:paraId="45B3EC0F" w14:textId="77777777" w:rsidR="0008350E" w:rsidRDefault="0008350E" w:rsidP="005758E3">
      <w:pPr>
        <w:ind w:right="140" w:firstLine="0"/>
        <w:rPr>
          <w:color w:val="FF0000"/>
          <w:sz w:val="28"/>
          <w:szCs w:val="28"/>
        </w:rPr>
      </w:pPr>
    </w:p>
    <w:p w14:paraId="49968B4E" w14:textId="48A6E535" w:rsidR="009B459C" w:rsidRPr="00DA75EC" w:rsidRDefault="009B459C" w:rsidP="005758E3">
      <w:pPr>
        <w:ind w:right="140" w:firstLine="0"/>
        <w:rPr>
          <w:color w:val="FF0000"/>
          <w:sz w:val="28"/>
          <w:szCs w:val="28"/>
        </w:rPr>
      </w:pPr>
      <w:r w:rsidRPr="00DA75EC">
        <w:rPr>
          <w:color w:val="FF0000"/>
          <w:sz w:val="28"/>
          <w:szCs w:val="28"/>
        </w:rPr>
        <w:lastRenderedPageBreak/>
        <w:t xml:space="preserve">Respostas comentadas: </w:t>
      </w:r>
    </w:p>
    <w:p w14:paraId="3AFB0B15" w14:textId="2C94C4A3" w:rsidR="000954B7" w:rsidRPr="003D6E93" w:rsidRDefault="00631A0B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bCs/>
          <w:color w:val="FF0000"/>
          <w:sz w:val="20"/>
          <w:szCs w:val="20"/>
          <w:lang w:eastAsia="en-US"/>
        </w:rPr>
      </w:pPr>
      <w:bookmarkStart w:id="6" w:name="_Hlk49537995"/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1. 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Nessa atividade, o</w:t>
      </w:r>
      <w:r w:rsidR="007D449D" w:rsidRPr="003D6E93">
        <w:rPr>
          <w:rFonts w:eastAsiaTheme="minorHAnsi"/>
          <w:color w:val="FF0000"/>
          <w:sz w:val="20"/>
          <w:szCs w:val="20"/>
          <w:lang w:eastAsia="en-US"/>
        </w:rPr>
        <w:t>(a)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estudante deve usar a seguinte propriedade: </w:t>
      </w:r>
      <w:bookmarkEnd w:id="6"/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“</w:t>
      </w:r>
      <w:r w:rsidR="00255CD6" w:rsidRPr="003D6E93">
        <w:rPr>
          <w:rFonts w:eastAsiaTheme="minorHAnsi"/>
          <w:bCs/>
          <w:color w:val="FF0000"/>
          <w:sz w:val="20"/>
          <w:szCs w:val="20"/>
          <w:lang w:eastAsia="en-US"/>
        </w:rPr>
        <w:t>Em toda relação de igualdade em sentenças de adição de dois números naturais, o resultado se mantém, quando adicionamos uma quantidade em uma das parcelas e subtraímos a mesma quantidade da outra parcela.”</w:t>
      </w:r>
    </w:p>
    <w:p w14:paraId="409EF9F8" w14:textId="2A3BF216" w:rsidR="00677492" w:rsidRPr="003D6E93" w:rsidRDefault="000954B7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a) 36 + 47 = 40 + </w:t>
      </w:r>
      <w:r w:rsidR="00677492" w:rsidRPr="003D6E93">
        <w:rPr>
          <w:rFonts w:eastAsiaTheme="minorHAnsi"/>
          <w:b/>
          <w:bCs/>
          <w:color w:val="FF0000"/>
          <w:sz w:val="20"/>
          <w:szCs w:val="20"/>
          <w:lang w:eastAsia="en-US"/>
        </w:rPr>
        <w:t>43</w:t>
      </w:r>
      <w:r w:rsidR="00677492" w:rsidRPr="003D6E93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</w:p>
    <w:p w14:paraId="616ACABF" w14:textId="67421C16" w:rsidR="00677492" w:rsidRPr="003D6E93" w:rsidRDefault="00677492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sym w:font="Wingdings" w:char="F0E0"/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A primeira parcela 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 xml:space="preserve">(36) 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aumentou 4 unidades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>, gerando o número 40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na adição seguinte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. Então, para manter a igualdade, a segunda parcela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 xml:space="preserve"> (47)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deve diminuir 4 unidades. Logo, 47 - 4 = 43.</w:t>
      </w:r>
    </w:p>
    <w:p w14:paraId="5FB6907F" w14:textId="49444BB8" w:rsidR="000954B7" w:rsidRPr="003D6E93" w:rsidRDefault="000954B7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b) 43 + 29 = </w:t>
      </w:r>
      <w:r w:rsidR="00677492" w:rsidRPr="003D6E93">
        <w:rPr>
          <w:rFonts w:eastAsiaTheme="minorHAnsi"/>
          <w:b/>
          <w:bCs/>
          <w:color w:val="FF0000"/>
          <w:sz w:val="20"/>
          <w:szCs w:val="20"/>
          <w:lang w:eastAsia="en-US"/>
        </w:rPr>
        <w:t>42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+ 30</w:t>
      </w:r>
    </w:p>
    <w:p w14:paraId="164C0A0F" w14:textId="47B53380" w:rsidR="00677492" w:rsidRPr="003D6E93" w:rsidRDefault="00677492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sym w:font="Wingdings" w:char="F0E0"/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A segunda parcela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 xml:space="preserve"> (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29)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aumentou 1 unidade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, gerando o número 30 na adição seguinte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. Então, para manter a igualdade, a primeira parcela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(43)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deve diminuir 1 unidade. Logo, 43 - 1 = 42.</w:t>
      </w:r>
    </w:p>
    <w:p w14:paraId="79D2400F" w14:textId="6057DBB0" w:rsidR="000954B7" w:rsidRPr="003D6E93" w:rsidRDefault="000954B7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c) </w:t>
      </w:r>
      <w:r w:rsidR="00677492" w:rsidRPr="003D6E93">
        <w:rPr>
          <w:rFonts w:eastAsiaTheme="minorHAnsi"/>
          <w:b/>
          <w:bCs/>
          <w:color w:val="FF0000"/>
          <w:sz w:val="20"/>
          <w:szCs w:val="20"/>
          <w:lang w:eastAsia="en-US"/>
        </w:rPr>
        <w:t xml:space="preserve">35 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+ 65 = 40 + 60</w:t>
      </w:r>
    </w:p>
    <w:p w14:paraId="5B74160D" w14:textId="7F5D7A91" w:rsidR="00677492" w:rsidRPr="003D6E93" w:rsidRDefault="00677492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sym w:font="Wingdings" w:char="F0E0"/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A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>qui observamos na ordem inversa. A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>segund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a parcela 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(60) aumenta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>5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unidades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para gerar o 65 na adição anterior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. Então, para manter a igualdade, a 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>primeir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a parcela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(40) deve diminuir</w:t>
      </w:r>
      <w:r w:rsidR="000934B7" w:rsidRPr="003D6E93">
        <w:rPr>
          <w:rFonts w:eastAsiaTheme="minorHAnsi"/>
          <w:color w:val="FF0000"/>
          <w:sz w:val="20"/>
          <w:szCs w:val="20"/>
          <w:lang w:eastAsia="en-US"/>
        </w:rPr>
        <w:t xml:space="preserve"> 5 uni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dades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. Logo, 4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0 – 5 = 35.</w:t>
      </w:r>
    </w:p>
    <w:p w14:paraId="1BF1DE0C" w14:textId="324DC32C" w:rsidR="000954B7" w:rsidRPr="003D6E93" w:rsidRDefault="000954B7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d) 124 + </w:t>
      </w:r>
      <w:r w:rsidR="00677492" w:rsidRPr="003D6E93">
        <w:rPr>
          <w:rFonts w:eastAsiaTheme="minorHAnsi"/>
          <w:b/>
          <w:bCs/>
          <w:color w:val="FF0000"/>
          <w:sz w:val="20"/>
          <w:szCs w:val="20"/>
          <w:lang w:eastAsia="en-US"/>
        </w:rPr>
        <w:t>66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= 120 + 70</w:t>
      </w:r>
    </w:p>
    <w:p w14:paraId="2ADC7F42" w14:textId="2EF677FF" w:rsidR="00950313" w:rsidRPr="005758E3" w:rsidRDefault="00677492" w:rsidP="005758E3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sym w:font="Wingdings" w:char="F0E0"/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Novamente, vamos observar na ordem inversa. 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A primeira parcela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(120)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aument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a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4 unidades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para gerar o 124 na adição anterior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. Então, para manter a igualdade, a segunda parcela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(70)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deve diminuir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 4 unidades. 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Logo,  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 xml:space="preserve">70 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- 4 = </w:t>
      </w:r>
      <w:r w:rsidR="00255CD6" w:rsidRPr="003D6E93">
        <w:rPr>
          <w:rFonts w:eastAsiaTheme="minorHAnsi"/>
          <w:color w:val="FF0000"/>
          <w:sz w:val="20"/>
          <w:szCs w:val="20"/>
          <w:lang w:eastAsia="en-US"/>
        </w:rPr>
        <w:t>66.</w:t>
      </w:r>
    </w:p>
    <w:p w14:paraId="4446EDE8" w14:textId="3735ED47" w:rsidR="004533AF" w:rsidRPr="003D6E93" w:rsidRDefault="00631A0B" w:rsidP="00DA75EC">
      <w:pPr>
        <w:shd w:val="clear" w:color="auto" w:fill="FFFFFF"/>
        <w:ind w:right="140" w:firstLine="0"/>
        <w:jc w:val="both"/>
        <w:rPr>
          <w:color w:val="FF0000"/>
          <w:sz w:val="20"/>
          <w:szCs w:val="20"/>
        </w:rPr>
      </w:pPr>
      <w:r w:rsidRPr="003D6E93">
        <w:rPr>
          <w:color w:val="FF0000"/>
          <w:sz w:val="20"/>
          <w:szCs w:val="20"/>
        </w:rPr>
        <w:t xml:space="preserve">2. </w:t>
      </w:r>
      <w:r w:rsidR="007D449D" w:rsidRPr="003D6E93">
        <w:rPr>
          <w:color w:val="FF0000"/>
          <w:sz w:val="20"/>
          <w:szCs w:val="20"/>
        </w:rPr>
        <w:t>Nessa atividade, o(a) estudante deve usar a seguinte propriedade: “Em toda relação de igualdade em sentenças de subtração de dois números naturais, o resultado se mantém, quando adicionamos ou subtraímos a mesma quantidade do minuendo e do subtraendo.”</w:t>
      </w:r>
    </w:p>
    <w:p w14:paraId="66FFB6FB" w14:textId="4B241401" w:rsidR="00AB6B61" w:rsidRPr="003D6E93" w:rsidRDefault="007D449D" w:rsidP="00DA75EC">
      <w:pPr>
        <w:ind w:right="140" w:firstLine="0"/>
        <w:jc w:val="both"/>
        <w:rPr>
          <w:color w:val="FF0000"/>
          <w:sz w:val="20"/>
          <w:szCs w:val="20"/>
          <w:lang w:eastAsia="en-US"/>
        </w:rPr>
      </w:pPr>
      <w:r w:rsidRPr="003D6E93">
        <w:rPr>
          <w:color w:val="FF0000"/>
          <w:sz w:val="20"/>
          <w:szCs w:val="20"/>
          <w:lang w:eastAsia="en-US"/>
        </w:rPr>
        <w:t xml:space="preserve">Se Mariana tinha 86 balinhas e </w:t>
      </w:r>
      <w:r w:rsidR="00AB6B61" w:rsidRPr="003D6E93">
        <w:rPr>
          <w:color w:val="FF0000"/>
          <w:sz w:val="20"/>
          <w:szCs w:val="20"/>
          <w:lang w:eastAsia="en-US"/>
        </w:rPr>
        <w:t>agora passa</w:t>
      </w:r>
      <w:r w:rsidRPr="003D6E93">
        <w:rPr>
          <w:color w:val="FF0000"/>
          <w:sz w:val="20"/>
          <w:szCs w:val="20"/>
          <w:lang w:eastAsia="en-US"/>
        </w:rPr>
        <w:t xml:space="preserve"> a ter 100, então o minuendo aumentou 14 unidades. </w:t>
      </w:r>
      <w:r w:rsidR="00AB6B61" w:rsidRPr="003D6E93">
        <w:rPr>
          <w:color w:val="FF0000"/>
          <w:sz w:val="20"/>
          <w:szCs w:val="20"/>
          <w:lang w:eastAsia="en-US"/>
        </w:rPr>
        <w:t>Para que a diferença se mantenha e ela possa guardar a mesma quantidade é preciso que as 58 balinhas doadas (subtraendo) também tenham um aumento de 14 unidades, ou seja, 58 + 14 = 72. Portanto, se Mariana tiver 100 balinhas, ela deve doar 72 balinhas para guardar a mesma quantidade.</w:t>
      </w:r>
    </w:p>
    <w:p w14:paraId="6D1D4F7E" w14:textId="75FE119C" w:rsidR="00631A0B" w:rsidRPr="005758E3" w:rsidRDefault="00AB6B61" w:rsidP="005758E3">
      <w:pPr>
        <w:ind w:right="140" w:firstLine="0"/>
        <w:jc w:val="both"/>
        <w:rPr>
          <w:color w:val="FF0000"/>
          <w:sz w:val="20"/>
          <w:szCs w:val="20"/>
          <w:lang w:eastAsia="en-US"/>
        </w:rPr>
      </w:pPr>
      <w:r w:rsidRPr="003D6E93">
        <w:rPr>
          <w:color w:val="FF0000"/>
          <w:sz w:val="20"/>
          <w:szCs w:val="20"/>
          <w:lang w:eastAsia="en-US"/>
        </w:rPr>
        <w:t>Com efeito, 86 – 58 = 100 – 72 = 28 balinhas guardadas.</w:t>
      </w:r>
    </w:p>
    <w:p w14:paraId="3CC35BAF" w14:textId="4D8ED813" w:rsidR="00E24121" w:rsidRPr="003D6E93" w:rsidRDefault="00631A0B" w:rsidP="00DA75EC">
      <w:pPr>
        <w:shd w:val="clear" w:color="auto" w:fill="FFFFFF"/>
        <w:ind w:right="140" w:firstLine="0"/>
        <w:jc w:val="both"/>
        <w:rPr>
          <w:rFonts w:eastAsia="Calibri"/>
          <w:color w:val="FF0000"/>
          <w:sz w:val="20"/>
          <w:szCs w:val="20"/>
        </w:rPr>
      </w:pPr>
      <w:r w:rsidRPr="003D6E93">
        <w:rPr>
          <w:rFonts w:eastAsia="Calibri"/>
          <w:color w:val="FF0000"/>
          <w:sz w:val="20"/>
          <w:szCs w:val="20"/>
        </w:rPr>
        <w:t xml:space="preserve">3. </w:t>
      </w:r>
      <w:r w:rsidR="00AB6B61" w:rsidRPr="003D6E93">
        <w:rPr>
          <w:rFonts w:eastAsia="Calibri"/>
          <w:color w:val="FF0000"/>
          <w:sz w:val="20"/>
          <w:szCs w:val="20"/>
        </w:rPr>
        <w:t>Como a quantidade de alunos da escola Grifinória é igual à quantidade de alunos da escola Sonserina, podemos escrever:</w:t>
      </w:r>
    </w:p>
    <w:p w14:paraId="1170C9CB" w14:textId="3FD3A6B7" w:rsidR="00AB6B61" w:rsidRPr="003D6E93" w:rsidRDefault="00AB6B61" w:rsidP="00DA75EC">
      <w:pPr>
        <w:ind w:right="140" w:firstLine="0"/>
        <w:jc w:val="center"/>
        <w:rPr>
          <w:color w:val="FF0000"/>
          <w:sz w:val="20"/>
          <w:szCs w:val="20"/>
          <w:lang w:eastAsia="en-US"/>
        </w:rPr>
      </w:pPr>
      <w:r w:rsidRPr="003D6E93">
        <w:rPr>
          <w:color w:val="FF0000"/>
          <w:sz w:val="20"/>
          <w:szCs w:val="20"/>
          <w:lang w:eastAsia="en-US"/>
        </w:rPr>
        <w:t>350 + 150 = 300 + _______</w:t>
      </w:r>
    </w:p>
    <w:p w14:paraId="34EC218D" w14:textId="26AE96D4" w:rsidR="00AB6B61" w:rsidRPr="003D6E93" w:rsidRDefault="00AB6B61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jc w:val="left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sym w:font="Wingdings" w:char="F0E0"/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A primeira parcela (350) diminuiu 50 unidades, gerando o número </w:t>
      </w:r>
      <w:r w:rsidR="00187EEC" w:rsidRPr="003D6E93">
        <w:rPr>
          <w:rFonts w:eastAsiaTheme="minorHAnsi"/>
          <w:color w:val="FF0000"/>
          <w:sz w:val="20"/>
          <w:szCs w:val="20"/>
          <w:lang w:eastAsia="en-US"/>
        </w:rPr>
        <w:t>30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0 na adição seguinte. Então, para manter a igualdade, a segunda parcela (</w:t>
      </w:r>
      <w:r w:rsidR="00187EEC" w:rsidRPr="003D6E93">
        <w:rPr>
          <w:rFonts w:eastAsiaTheme="minorHAnsi"/>
          <w:color w:val="FF0000"/>
          <w:sz w:val="20"/>
          <w:szCs w:val="20"/>
          <w:lang w:eastAsia="en-US"/>
        </w:rPr>
        <w:t>150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) deve </w:t>
      </w:r>
      <w:r w:rsidR="00187EEC" w:rsidRPr="003D6E93">
        <w:rPr>
          <w:rFonts w:eastAsiaTheme="minorHAnsi"/>
          <w:color w:val="FF0000"/>
          <w:sz w:val="20"/>
          <w:szCs w:val="20"/>
          <w:lang w:eastAsia="en-US"/>
        </w:rPr>
        <w:t>aumentar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187EEC" w:rsidRPr="003D6E93">
        <w:rPr>
          <w:rFonts w:eastAsiaTheme="minorHAnsi"/>
          <w:color w:val="FF0000"/>
          <w:sz w:val="20"/>
          <w:szCs w:val="20"/>
          <w:lang w:eastAsia="en-US"/>
        </w:rPr>
        <w:t>50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unidades. Logo, </w:t>
      </w:r>
      <w:r w:rsidR="00187EEC" w:rsidRPr="003D6E93">
        <w:rPr>
          <w:rFonts w:eastAsiaTheme="minorHAnsi"/>
          <w:color w:val="FF0000"/>
          <w:sz w:val="20"/>
          <w:szCs w:val="20"/>
          <w:lang w:eastAsia="en-US"/>
        </w:rPr>
        <w:t>150 + 50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= </w:t>
      </w:r>
      <w:r w:rsidR="00187EEC" w:rsidRPr="003D6E93">
        <w:rPr>
          <w:rFonts w:eastAsiaTheme="minorHAnsi"/>
          <w:color w:val="FF0000"/>
          <w:sz w:val="20"/>
          <w:szCs w:val="20"/>
          <w:lang w:eastAsia="en-US"/>
        </w:rPr>
        <w:t>200</w:t>
      </w:r>
      <w:r w:rsidRPr="003D6E93">
        <w:rPr>
          <w:rFonts w:eastAsiaTheme="minorHAnsi"/>
          <w:color w:val="FF0000"/>
          <w:sz w:val="20"/>
          <w:szCs w:val="20"/>
          <w:lang w:eastAsia="en-US"/>
        </w:rPr>
        <w:t>.</w:t>
      </w:r>
    </w:p>
    <w:p w14:paraId="72D27FED" w14:textId="406641E3" w:rsidR="00AB6B61" w:rsidRPr="005758E3" w:rsidRDefault="00187EEC" w:rsidP="005758E3">
      <w:pPr>
        <w:ind w:right="140" w:firstLine="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t>Portanto, o número de alunos da escola Sonserina que estudam no período vespertino é 200, alternativa B.</w:t>
      </w:r>
    </w:p>
    <w:p w14:paraId="326C8BA1" w14:textId="15D4E588" w:rsidR="00187EEC" w:rsidRPr="003D6E93" w:rsidRDefault="00950313" w:rsidP="00DA75EC">
      <w:pPr>
        <w:shd w:val="clear" w:color="auto" w:fill="FFFFFF"/>
        <w:ind w:right="140" w:firstLine="0"/>
        <w:rPr>
          <w:rFonts w:eastAsia="Calibri"/>
          <w:color w:val="FF0000"/>
          <w:sz w:val="20"/>
          <w:szCs w:val="20"/>
        </w:rPr>
      </w:pPr>
      <w:r w:rsidRPr="003D6E93">
        <w:rPr>
          <w:rFonts w:eastAsia="Calibri"/>
          <w:color w:val="FF0000"/>
          <w:sz w:val="20"/>
          <w:szCs w:val="20"/>
        </w:rPr>
        <w:t xml:space="preserve">4. </w:t>
      </w:r>
      <w:r w:rsidR="00187EEC" w:rsidRPr="003D6E93">
        <w:rPr>
          <w:rFonts w:eastAsia="Calibri"/>
          <w:color w:val="FF0000"/>
          <w:sz w:val="20"/>
          <w:szCs w:val="20"/>
        </w:rPr>
        <w:t>Como o troco recebido por Pedro tem o mesmo valor que João recebeu, podemos escrever:</w:t>
      </w:r>
    </w:p>
    <w:p w14:paraId="0935627A" w14:textId="7DCE9D53" w:rsidR="00187EEC" w:rsidRPr="003D6E93" w:rsidRDefault="00187EEC" w:rsidP="00DA75EC">
      <w:pPr>
        <w:ind w:right="140" w:firstLine="0"/>
        <w:jc w:val="center"/>
        <w:rPr>
          <w:color w:val="FF0000"/>
          <w:sz w:val="20"/>
          <w:szCs w:val="20"/>
          <w:lang w:eastAsia="en-US"/>
        </w:rPr>
      </w:pPr>
      <w:r w:rsidRPr="003D6E93">
        <w:rPr>
          <w:color w:val="FF0000"/>
          <w:sz w:val="20"/>
          <w:szCs w:val="20"/>
          <w:lang w:eastAsia="en-US"/>
        </w:rPr>
        <w:t>40 - 6 =  _____ - 16</w:t>
      </w:r>
    </w:p>
    <w:p w14:paraId="77C7A74C" w14:textId="584D6C42" w:rsidR="00187EEC" w:rsidRPr="003D6E93" w:rsidRDefault="00187EEC" w:rsidP="00DA75EC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sym w:font="Wingdings" w:char="F0E0"/>
      </w:r>
      <w:r w:rsidRPr="003D6E93">
        <w:rPr>
          <w:rFonts w:eastAsiaTheme="minorHAnsi"/>
          <w:color w:val="FF0000"/>
          <w:sz w:val="20"/>
          <w:szCs w:val="20"/>
          <w:lang w:eastAsia="en-US"/>
        </w:rPr>
        <w:t xml:space="preserve"> O subtraendo (6) aumentou 10 unidades, gerando 16 unidades no subtraendo seguinte. Para que o valor recebido de troco seja o mesmo, é preciso que o minuendo (40) também seja aumentado em 10 unidades. Dessa forma, 40 + 10 = 50.</w:t>
      </w:r>
    </w:p>
    <w:p w14:paraId="532BAB2D" w14:textId="646CF3D0" w:rsidR="00187EEC" w:rsidRPr="003D6E93" w:rsidRDefault="00187EEC" w:rsidP="00DA75EC">
      <w:pPr>
        <w:ind w:right="140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3D6E93">
        <w:rPr>
          <w:rFonts w:eastAsiaTheme="minorHAnsi"/>
          <w:color w:val="FF0000"/>
          <w:sz w:val="20"/>
          <w:szCs w:val="20"/>
          <w:lang w:eastAsia="en-US"/>
        </w:rPr>
        <w:t>Portanto, O valor que João possuía antes das compras era de 50 reais, alternativa C.</w:t>
      </w:r>
    </w:p>
    <w:p w14:paraId="20C4F03D" w14:textId="4D52AC66" w:rsidR="00E24121" w:rsidRPr="003D6E93" w:rsidRDefault="00E24121" w:rsidP="00DA75EC">
      <w:pPr>
        <w:ind w:right="140" w:firstLine="0"/>
        <w:rPr>
          <w:rFonts w:eastAsia="Calibri"/>
          <w:color w:val="FF0000"/>
          <w:sz w:val="20"/>
          <w:szCs w:val="20"/>
        </w:rPr>
      </w:pPr>
    </w:p>
    <w:p w14:paraId="3BC29B7D" w14:textId="181D01CA" w:rsidR="00E24121" w:rsidRPr="003D6E93" w:rsidRDefault="00950313" w:rsidP="00DA75EC">
      <w:pPr>
        <w:shd w:val="clear" w:color="auto" w:fill="FFFFFF"/>
        <w:ind w:right="140" w:firstLine="0"/>
        <w:jc w:val="both"/>
        <w:rPr>
          <w:rFonts w:eastAsia="Calibri"/>
          <w:color w:val="FF0000"/>
          <w:sz w:val="20"/>
          <w:szCs w:val="20"/>
        </w:rPr>
      </w:pPr>
      <w:r w:rsidRPr="003D6E93">
        <w:rPr>
          <w:rFonts w:eastAsia="Calibri"/>
          <w:color w:val="FF0000"/>
          <w:sz w:val="20"/>
          <w:szCs w:val="20"/>
        </w:rPr>
        <w:t xml:space="preserve">5. </w:t>
      </w:r>
      <w:r w:rsidR="00631A0B" w:rsidRPr="003D6E93">
        <w:rPr>
          <w:rFonts w:eastAsia="Calibri"/>
          <w:color w:val="FF0000"/>
          <w:sz w:val="20"/>
          <w:szCs w:val="20"/>
        </w:rPr>
        <w:t>Seguindo as instruções, tem-se:</w:t>
      </w:r>
    </w:p>
    <w:p w14:paraId="1FCB7F8C" w14:textId="5A0B13A9" w:rsidR="00950313" w:rsidRPr="005758E3" w:rsidRDefault="00631A0B" w:rsidP="005758E3">
      <w:pPr>
        <w:ind w:right="140" w:firstLine="0"/>
        <w:rPr>
          <w:rFonts w:eastAsia="Calibri"/>
          <w:color w:val="FF0000"/>
          <w:sz w:val="20"/>
          <w:szCs w:val="20"/>
          <w:lang w:eastAsia="en-US"/>
        </w:rPr>
      </w:pPr>
      <w:r w:rsidRPr="003D6E93">
        <w:rPr>
          <w:noProof/>
          <w:color w:val="FF0000"/>
          <w:sz w:val="20"/>
          <w:szCs w:val="20"/>
        </w:rPr>
        <w:drawing>
          <wp:inline distT="0" distB="0" distL="0" distR="0" wp14:anchorId="4281A8F4" wp14:editId="611254D6">
            <wp:extent cx="858574" cy="561975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5688" cy="5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90BE" w14:textId="707E6B8B" w:rsidR="003D6E93" w:rsidRPr="003D6E93" w:rsidRDefault="00950313" w:rsidP="003D6E93">
      <w:pPr>
        <w:shd w:val="clear" w:color="auto" w:fill="FFFFFF"/>
        <w:ind w:right="140" w:firstLine="0"/>
        <w:jc w:val="both"/>
        <w:rPr>
          <w:color w:val="FF0000"/>
          <w:sz w:val="20"/>
          <w:szCs w:val="20"/>
        </w:rPr>
      </w:pPr>
      <w:r w:rsidRPr="003D6E93">
        <w:rPr>
          <w:color w:val="FF0000"/>
          <w:sz w:val="20"/>
          <w:szCs w:val="20"/>
        </w:rPr>
        <w:t xml:space="preserve">6. </w:t>
      </w:r>
    </w:p>
    <w:p w14:paraId="3CF0AF6E" w14:textId="3982852F" w:rsidR="003D6E93" w:rsidRPr="003D6E93" w:rsidRDefault="003D6E93" w:rsidP="003D6E93">
      <w:pPr>
        <w:shd w:val="clear" w:color="auto" w:fill="FFFFFF"/>
        <w:ind w:right="140" w:firstLine="0"/>
        <w:jc w:val="both"/>
        <w:rPr>
          <w:color w:val="FF0000"/>
          <w:sz w:val="20"/>
          <w:szCs w:val="20"/>
          <w:lang w:eastAsia="en-US"/>
        </w:rPr>
      </w:pPr>
      <w:r w:rsidRPr="003D6E93">
        <w:rPr>
          <w:noProof/>
          <w:sz w:val="20"/>
          <w:szCs w:val="20"/>
        </w:rPr>
        <w:drawing>
          <wp:inline distT="0" distB="0" distL="0" distR="0" wp14:anchorId="5F3C2008" wp14:editId="1C6EB20A">
            <wp:extent cx="1552575" cy="1729598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64831" cy="174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301A" w14:textId="77777777" w:rsidR="00631A0B" w:rsidRPr="003D6E93" w:rsidRDefault="00631A0B" w:rsidP="00DA75EC">
      <w:pPr>
        <w:ind w:right="140" w:firstLine="0"/>
        <w:jc w:val="both"/>
        <w:rPr>
          <w:color w:val="FF0000"/>
          <w:sz w:val="20"/>
          <w:szCs w:val="20"/>
          <w:lang w:eastAsia="en-US"/>
        </w:rPr>
      </w:pPr>
    </w:p>
    <w:p w14:paraId="649A33FC" w14:textId="52E9450E" w:rsidR="00631A0B" w:rsidRPr="003D6E93" w:rsidRDefault="00631A0B" w:rsidP="005758E3">
      <w:pPr>
        <w:ind w:right="140" w:firstLine="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3D6E93">
        <w:rPr>
          <w:rFonts w:eastAsia="Calibri"/>
          <w:color w:val="FF0000"/>
          <w:sz w:val="20"/>
          <w:szCs w:val="20"/>
          <w:lang w:eastAsia="en-US"/>
        </w:rPr>
        <w:t xml:space="preserve">7. O </w:t>
      </w:r>
      <w:r w:rsidR="00950313" w:rsidRPr="003D6E93">
        <w:rPr>
          <w:rFonts w:eastAsia="Calibri"/>
          <w:color w:val="FF0000"/>
          <w:sz w:val="20"/>
          <w:szCs w:val="20"/>
          <w:lang w:eastAsia="en-US"/>
        </w:rPr>
        <w:t>maior ângulo tem medida igual a 90°. Logo, a classificação deve ser triângulo retângulo, alternativa D.</w:t>
      </w:r>
    </w:p>
    <w:p w14:paraId="28C6CDF2" w14:textId="7618037E" w:rsidR="00631A0B" w:rsidRPr="003D6E93" w:rsidRDefault="00631A0B" w:rsidP="00DA75EC">
      <w:pPr>
        <w:ind w:right="140" w:firstLine="0"/>
        <w:rPr>
          <w:rFonts w:eastAsia="Calibri"/>
          <w:color w:val="FF0000"/>
          <w:sz w:val="20"/>
          <w:szCs w:val="20"/>
          <w:lang w:eastAsia="en-US"/>
        </w:rPr>
      </w:pPr>
      <w:r w:rsidRPr="003D6E93">
        <w:rPr>
          <w:rFonts w:eastAsia="Calibri"/>
          <w:color w:val="FF0000"/>
          <w:sz w:val="20"/>
          <w:szCs w:val="20"/>
          <w:lang w:eastAsia="en-US"/>
        </w:rPr>
        <w:t>8. O</w:t>
      </w:r>
      <w:r w:rsidR="00632D62" w:rsidRPr="003D6E93">
        <w:rPr>
          <w:rFonts w:eastAsia="Calibri"/>
          <w:color w:val="FF0000"/>
          <w:sz w:val="20"/>
          <w:szCs w:val="20"/>
          <w:lang w:eastAsia="en-US"/>
        </w:rPr>
        <w:t xml:space="preserve"> correto preenchimento é</w:t>
      </w:r>
    </w:p>
    <w:p w14:paraId="124AFFF2" w14:textId="6249B477" w:rsidR="00632D62" w:rsidRPr="003D6E93" w:rsidRDefault="00632D62" w:rsidP="00DA75EC">
      <w:pPr>
        <w:ind w:right="140" w:firstLine="0"/>
        <w:rPr>
          <w:rFonts w:eastAsia="Calibri"/>
          <w:color w:val="FF0000"/>
          <w:sz w:val="20"/>
          <w:szCs w:val="20"/>
          <w:lang w:eastAsia="en-US"/>
        </w:rPr>
      </w:pPr>
      <w:r w:rsidRPr="003D6E93">
        <w:rPr>
          <w:bCs/>
          <w:noProof/>
          <w:color w:val="FF0000"/>
          <w:sz w:val="20"/>
          <w:szCs w:val="20"/>
        </w:rPr>
        <w:drawing>
          <wp:inline distT="0" distB="0" distL="0" distR="0" wp14:anchorId="409D12FF" wp14:editId="0A11C1B5">
            <wp:extent cx="1704975" cy="918845"/>
            <wp:effectExtent l="0" t="0" r="9525" b="0"/>
            <wp:docPr id="274" name="Image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76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32" cy="99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2C9B1" w14:textId="77777777" w:rsidR="00631A0B" w:rsidRPr="003D6E93" w:rsidRDefault="00631A0B" w:rsidP="00DA75EC">
      <w:pPr>
        <w:ind w:right="140" w:firstLine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14:paraId="2FDA71C2" w14:textId="66B2548C" w:rsidR="00DD05FF" w:rsidRPr="003D6E93" w:rsidRDefault="007D131C" w:rsidP="00DA75EC">
      <w:pPr>
        <w:ind w:right="140" w:firstLine="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3D6E93">
        <w:rPr>
          <w:rFonts w:eastAsia="Calibri"/>
          <w:color w:val="FF0000"/>
          <w:sz w:val="20"/>
          <w:szCs w:val="20"/>
          <w:lang w:eastAsia="en-US"/>
        </w:rPr>
        <w:t xml:space="preserve">9. </w:t>
      </w:r>
      <w:r w:rsidR="00DD05FF" w:rsidRPr="003D6E93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="00632D62" w:rsidRPr="003D6E93">
        <w:rPr>
          <w:rFonts w:eastAsia="Calibri"/>
          <w:color w:val="FF0000"/>
          <w:sz w:val="20"/>
          <w:szCs w:val="20"/>
          <w:lang w:eastAsia="en-US"/>
        </w:rPr>
        <w:t>Este quadrilátero é o losango. O quadrado e o losango são os únicos quadriláteros que possuem os 4 lados com comprimentos iguais.</w:t>
      </w:r>
    </w:p>
    <w:p w14:paraId="0C5F1728" w14:textId="77777777" w:rsidR="00DD05FF" w:rsidRPr="003D6E93" w:rsidRDefault="00DD05FF" w:rsidP="00DA75EC">
      <w:pPr>
        <w:ind w:right="140" w:firstLine="0"/>
        <w:rPr>
          <w:rFonts w:eastAsia="Calibri"/>
          <w:color w:val="FF0000"/>
          <w:sz w:val="20"/>
          <w:szCs w:val="20"/>
          <w:lang w:eastAsia="en-US"/>
        </w:rPr>
      </w:pPr>
    </w:p>
    <w:p w14:paraId="78741980" w14:textId="1CCAD4BE" w:rsidR="00640549" w:rsidRPr="00DA75EC" w:rsidRDefault="007D131C" w:rsidP="00E31812">
      <w:pPr>
        <w:ind w:right="140" w:firstLine="0"/>
        <w:jc w:val="both"/>
        <w:rPr>
          <w:rFonts w:eastAsiaTheme="minorHAnsi"/>
          <w:sz w:val="28"/>
          <w:szCs w:val="28"/>
          <w:lang w:eastAsia="en-US"/>
        </w:rPr>
      </w:pPr>
      <w:r w:rsidRPr="003D6E93">
        <w:rPr>
          <w:rFonts w:eastAsia="Calibri"/>
          <w:color w:val="FF0000"/>
          <w:sz w:val="20"/>
          <w:szCs w:val="20"/>
          <w:lang w:eastAsia="en-US"/>
        </w:rPr>
        <w:t xml:space="preserve">10. </w:t>
      </w:r>
      <w:r w:rsidR="00632D62" w:rsidRPr="003D6E93">
        <w:rPr>
          <w:rFonts w:eastAsia="Calibri"/>
          <w:color w:val="FF0000"/>
          <w:sz w:val="20"/>
          <w:szCs w:val="20"/>
          <w:lang w:eastAsia="en-US"/>
        </w:rPr>
        <w:t>As figuras II, III e V são paralelogramos, pois possuem dois pares de lados paralelos. As figuras I e IV possuem apenas um par de lados paralelos e, portanto, são trapézios. Dessa forma, deve ser assinalada a alternativa A.</w:t>
      </w:r>
    </w:p>
    <w:sectPr w:rsidR="00640549" w:rsidRPr="00DA75EC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A31A" w14:textId="77777777" w:rsidR="004A5052" w:rsidRDefault="004A5052" w:rsidP="00F760A6">
      <w:r>
        <w:separator/>
      </w:r>
    </w:p>
  </w:endnote>
  <w:endnote w:type="continuationSeparator" w:id="0">
    <w:p w14:paraId="3866F6B2" w14:textId="77777777" w:rsidR="004A5052" w:rsidRDefault="004A505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C380" w14:textId="77777777" w:rsidR="004A5052" w:rsidRDefault="004A5052" w:rsidP="00F760A6">
      <w:r>
        <w:separator/>
      </w:r>
    </w:p>
  </w:footnote>
  <w:footnote w:type="continuationSeparator" w:id="0">
    <w:p w14:paraId="604179A3" w14:textId="77777777" w:rsidR="004A5052" w:rsidRDefault="004A505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0C02302"/>
    <w:multiLevelType w:val="hybridMultilevel"/>
    <w:tmpl w:val="895AA71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22D59C5"/>
    <w:multiLevelType w:val="hybridMultilevel"/>
    <w:tmpl w:val="51B0372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54224FA"/>
    <w:multiLevelType w:val="hybridMultilevel"/>
    <w:tmpl w:val="9CFABF80"/>
    <w:lvl w:ilvl="0" w:tplc="59CEBD4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05A7E"/>
    <w:rsid w:val="0001048D"/>
    <w:rsid w:val="00020558"/>
    <w:rsid w:val="00031C42"/>
    <w:rsid w:val="0005206B"/>
    <w:rsid w:val="00066F42"/>
    <w:rsid w:val="00077D6D"/>
    <w:rsid w:val="0008350E"/>
    <w:rsid w:val="000934B7"/>
    <w:rsid w:val="000954B7"/>
    <w:rsid w:val="000B3839"/>
    <w:rsid w:val="000D6941"/>
    <w:rsid w:val="000E6169"/>
    <w:rsid w:val="000F1E92"/>
    <w:rsid w:val="000F721F"/>
    <w:rsid w:val="000F726F"/>
    <w:rsid w:val="00106C14"/>
    <w:rsid w:val="001241A2"/>
    <w:rsid w:val="00135442"/>
    <w:rsid w:val="001378B0"/>
    <w:rsid w:val="00143263"/>
    <w:rsid w:val="00151BB8"/>
    <w:rsid w:val="00152E1F"/>
    <w:rsid w:val="00157B48"/>
    <w:rsid w:val="001647D9"/>
    <w:rsid w:val="0016491F"/>
    <w:rsid w:val="00165294"/>
    <w:rsid w:val="00180489"/>
    <w:rsid w:val="00185F5F"/>
    <w:rsid w:val="00187EEC"/>
    <w:rsid w:val="0019126F"/>
    <w:rsid w:val="00195E75"/>
    <w:rsid w:val="001A633D"/>
    <w:rsid w:val="001B0AFA"/>
    <w:rsid w:val="001C4405"/>
    <w:rsid w:val="001C4CC5"/>
    <w:rsid w:val="001C5884"/>
    <w:rsid w:val="001D7CE8"/>
    <w:rsid w:val="0021654E"/>
    <w:rsid w:val="002175E2"/>
    <w:rsid w:val="00227019"/>
    <w:rsid w:val="002367A3"/>
    <w:rsid w:val="00245DD4"/>
    <w:rsid w:val="00246724"/>
    <w:rsid w:val="00246A86"/>
    <w:rsid w:val="00252BE8"/>
    <w:rsid w:val="00255CD6"/>
    <w:rsid w:val="0026595F"/>
    <w:rsid w:val="002667F8"/>
    <w:rsid w:val="002670CF"/>
    <w:rsid w:val="00272F90"/>
    <w:rsid w:val="00284BAD"/>
    <w:rsid w:val="002A16CD"/>
    <w:rsid w:val="002B4884"/>
    <w:rsid w:val="002C35E8"/>
    <w:rsid w:val="002C3F2F"/>
    <w:rsid w:val="002C5813"/>
    <w:rsid w:val="002D3B11"/>
    <w:rsid w:val="002E014D"/>
    <w:rsid w:val="002F0348"/>
    <w:rsid w:val="002F2B90"/>
    <w:rsid w:val="00304CD8"/>
    <w:rsid w:val="003311F3"/>
    <w:rsid w:val="00342CD6"/>
    <w:rsid w:val="0035599A"/>
    <w:rsid w:val="003569A0"/>
    <w:rsid w:val="0039165B"/>
    <w:rsid w:val="003A1702"/>
    <w:rsid w:val="003A18F1"/>
    <w:rsid w:val="003A7B6D"/>
    <w:rsid w:val="003B1E55"/>
    <w:rsid w:val="003D6E93"/>
    <w:rsid w:val="003E1AFE"/>
    <w:rsid w:val="003E3243"/>
    <w:rsid w:val="003F6A4F"/>
    <w:rsid w:val="00401AF4"/>
    <w:rsid w:val="00402066"/>
    <w:rsid w:val="00410A9F"/>
    <w:rsid w:val="00420240"/>
    <w:rsid w:val="004272F0"/>
    <w:rsid w:val="00431DFB"/>
    <w:rsid w:val="00434D22"/>
    <w:rsid w:val="00446D81"/>
    <w:rsid w:val="004533AF"/>
    <w:rsid w:val="00453DB9"/>
    <w:rsid w:val="00456CE0"/>
    <w:rsid w:val="00474846"/>
    <w:rsid w:val="0047514B"/>
    <w:rsid w:val="00480D9E"/>
    <w:rsid w:val="0048179A"/>
    <w:rsid w:val="004853A7"/>
    <w:rsid w:val="00496D2D"/>
    <w:rsid w:val="004A35AE"/>
    <w:rsid w:val="004A5052"/>
    <w:rsid w:val="004A56AE"/>
    <w:rsid w:val="004A6397"/>
    <w:rsid w:val="004C3074"/>
    <w:rsid w:val="004C6AB3"/>
    <w:rsid w:val="004D6F7F"/>
    <w:rsid w:val="004E6C75"/>
    <w:rsid w:val="004F2A99"/>
    <w:rsid w:val="004F3577"/>
    <w:rsid w:val="00542962"/>
    <w:rsid w:val="005551FB"/>
    <w:rsid w:val="0056075E"/>
    <w:rsid w:val="00562990"/>
    <w:rsid w:val="00562D0C"/>
    <w:rsid w:val="00570BFB"/>
    <w:rsid w:val="005758E3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22016"/>
    <w:rsid w:val="006231B6"/>
    <w:rsid w:val="00631A0B"/>
    <w:rsid w:val="00632D62"/>
    <w:rsid w:val="006379C4"/>
    <w:rsid w:val="00640549"/>
    <w:rsid w:val="00646141"/>
    <w:rsid w:val="00654C5A"/>
    <w:rsid w:val="0066191F"/>
    <w:rsid w:val="00666486"/>
    <w:rsid w:val="00666AB2"/>
    <w:rsid w:val="006743A7"/>
    <w:rsid w:val="00677492"/>
    <w:rsid w:val="00686B9C"/>
    <w:rsid w:val="006A73C8"/>
    <w:rsid w:val="006B5A73"/>
    <w:rsid w:val="006C2D05"/>
    <w:rsid w:val="006D3D7A"/>
    <w:rsid w:val="006E059A"/>
    <w:rsid w:val="006E765F"/>
    <w:rsid w:val="006F3B92"/>
    <w:rsid w:val="006F551A"/>
    <w:rsid w:val="006F5E13"/>
    <w:rsid w:val="00710F19"/>
    <w:rsid w:val="00721FE9"/>
    <w:rsid w:val="00724126"/>
    <w:rsid w:val="007274AD"/>
    <w:rsid w:val="007554B3"/>
    <w:rsid w:val="00762B68"/>
    <w:rsid w:val="00775805"/>
    <w:rsid w:val="0077624D"/>
    <w:rsid w:val="00784CD6"/>
    <w:rsid w:val="0079004B"/>
    <w:rsid w:val="00790B89"/>
    <w:rsid w:val="007A171F"/>
    <w:rsid w:val="007A7056"/>
    <w:rsid w:val="007C2C98"/>
    <w:rsid w:val="007D131C"/>
    <w:rsid w:val="007D449D"/>
    <w:rsid w:val="007E67DE"/>
    <w:rsid w:val="007F131B"/>
    <w:rsid w:val="008003FD"/>
    <w:rsid w:val="00803056"/>
    <w:rsid w:val="008056BC"/>
    <w:rsid w:val="00810333"/>
    <w:rsid w:val="00824923"/>
    <w:rsid w:val="00854836"/>
    <w:rsid w:val="008619C4"/>
    <w:rsid w:val="0086320E"/>
    <w:rsid w:val="0086623B"/>
    <w:rsid w:val="0087110F"/>
    <w:rsid w:val="00871EC2"/>
    <w:rsid w:val="00872A44"/>
    <w:rsid w:val="00891CEE"/>
    <w:rsid w:val="00894697"/>
    <w:rsid w:val="008B10FF"/>
    <w:rsid w:val="008B1230"/>
    <w:rsid w:val="008B35E9"/>
    <w:rsid w:val="008B42F1"/>
    <w:rsid w:val="008B735C"/>
    <w:rsid w:val="008C3AAB"/>
    <w:rsid w:val="008C522A"/>
    <w:rsid w:val="008D57D4"/>
    <w:rsid w:val="008F5D26"/>
    <w:rsid w:val="00905A60"/>
    <w:rsid w:val="00906AA6"/>
    <w:rsid w:val="00912365"/>
    <w:rsid w:val="00923F44"/>
    <w:rsid w:val="009330F1"/>
    <w:rsid w:val="00943C01"/>
    <w:rsid w:val="00950313"/>
    <w:rsid w:val="0095224A"/>
    <w:rsid w:val="00957873"/>
    <w:rsid w:val="00976D54"/>
    <w:rsid w:val="0098321A"/>
    <w:rsid w:val="009861D2"/>
    <w:rsid w:val="00986AF5"/>
    <w:rsid w:val="00991133"/>
    <w:rsid w:val="009B459C"/>
    <w:rsid w:val="009B5F5A"/>
    <w:rsid w:val="009E3C5E"/>
    <w:rsid w:val="009F22D7"/>
    <w:rsid w:val="00A1440E"/>
    <w:rsid w:val="00A22529"/>
    <w:rsid w:val="00A3460F"/>
    <w:rsid w:val="00A60589"/>
    <w:rsid w:val="00A71A1C"/>
    <w:rsid w:val="00A73C49"/>
    <w:rsid w:val="00A74736"/>
    <w:rsid w:val="00A74D95"/>
    <w:rsid w:val="00A91375"/>
    <w:rsid w:val="00AB2304"/>
    <w:rsid w:val="00AB6B61"/>
    <w:rsid w:val="00AC266B"/>
    <w:rsid w:val="00AD46C5"/>
    <w:rsid w:val="00B069C3"/>
    <w:rsid w:val="00B229B5"/>
    <w:rsid w:val="00B332B4"/>
    <w:rsid w:val="00B364BC"/>
    <w:rsid w:val="00B452E2"/>
    <w:rsid w:val="00B65B74"/>
    <w:rsid w:val="00B76705"/>
    <w:rsid w:val="00B8138B"/>
    <w:rsid w:val="00B91972"/>
    <w:rsid w:val="00B94CBE"/>
    <w:rsid w:val="00B94F10"/>
    <w:rsid w:val="00BD0BF7"/>
    <w:rsid w:val="00BD436E"/>
    <w:rsid w:val="00BE443D"/>
    <w:rsid w:val="00BF5525"/>
    <w:rsid w:val="00BF697E"/>
    <w:rsid w:val="00C03480"/>
    <w:rsid w:val="00C30CCD"/>
    <w:rsid w:val="00C312B5"/>
    <w:rsid w:val="00C46C06"/>
    <w:rsid w:val="00C54519"/>
    <w:rsid w:val="00C656CC"/>
    <w:rsid w:val="00C65F16"/>
    <w:rsid w:val="00C70FA4"/>
    <w:rsid w:val="00C77868"/>
    <w:rsid w:val="00C85BC3"/>
    <w:rsid w:val="00C93124"/>
    <w:rsid w:val="00C96C6A"/>
    <w:rsid w:val="00CA52FE"/>
    <w:rsid w:val="00CC1190"/>
    <w:rsid w:val="00CC62F3"/>
    <w:rsid w:val="00CD378B"/>
    <w:rsid w:val="00CF6E2F"/>
    <w:rsid w:val="00D00728"/>
    <w:rsid w:val="00D00B78"/>
    <w:rsid w:val="00D031BD"/>
    <w:rsid w:val="00D05C02"/>
    <w:rsid w:val="00D13E69"/>
    <w:rsid w:val="00D15634"/>
    <w:rsid w:val="00D17949"/>
    <w:rsid w:val="00D35BE6"/>
    <w:rsid w:val="00D4348E"/>
    <w:rsid w:val="00D47A7C"/>
    <w:rsid w:val="00D551C8"/>
    <w:rsid w:val="00D56956"/>
    <w:rsid w:val="00D75841"/>
    <w:rsid w:val="00D759BB"/>
    <w:rsid w:val="00DA01E4"/>
    <w:rsid w:val="00DA75EC"/>
    <w:rsid w:val="00DB5FC2"/>
    <w:rsid w:val="00DB70CF"/>
    <w:rsid w:val="00DD05FF"/>
    <w:rsid w:val="00DD7910"/>
    <w:rsid w:val="00DF07D2"/>
    <w:rsid w:val="00E0357F"/>
    <w:rsid w:val="00E130ED"/>
    <w:rsid w:val="00E17B8C"/>
    <w:rsid w:val="00E24121"/>
    <w:rsid w:val="00E30DA2"/>
    <w:rsid w:val="00E31812"/>
    <w:rsid w:val="00E34105"/>
    <w:rsid w:val="00E67E0E"/>
    <w:rsid w:val="00E81DDA"/>
    <w:rsid w:val="00E90EC0"/>
    <w:rsid w:val="00EA49CE"/>
    <w:rsid w:val="00EA7C86"/>
    <w:rsid w:val="00EB0F40"/>
    <w:rsid w:val="00EB2071"/>
    <w:rsid w:val="00EB2BF2"/>
    <w:rsid w:val="00ED10AE"/>
    <w:rsid w:val="00ED6934"/>
    <w:rsid w:val="00EE0354"/>
    <w:rsid w:val="00EE3318"/>
    <w:rsid w:val="00EE3CC8"/>
    <w:rsid w:val="00EF0B36"/>
    <w:rsid w:val="00F0362B"/>
    <w:rsid w:val="00F03F82"/>
    <w:rsid w:val="00F06061"/>
    <w:rsid w:val="00F24F75"/>
    <w:rsid w:val="00F25D41"/>
    <w:rsid w:val="00F37848"/>
    <w:rsid w:val="00F510D8"/>
    <w:rsid w:val="00F57DD1"/>
    <w:rsid w:val="00F616C9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B6BBD"/>
    <w:rsid w:val="00FD44F4"/>
    <w:rsid w:val="00FD65A9"/>
    <w:rsid w:val="00FE23E3"/>
    <w:rsid w:val="00FE770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tinyurl.com/y5eqwwcn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0.png"/><Relationship Id="rId28" Type="http://schemas.microsoft.com/office/2007/relationships/hdphoto" Target="media/hdphoto4.wdp"/><Relationship Id="rId10" Type="http://schemas.openxmlformats.org/officeDocument/2006/relationships/hyperlink" Target="https://tinyurl.com/y5fclu5o" TargetMode="External"/><Relationship Id="rId19" Type="http://schemas.openxmlformats.org/officeDocument/2006/relationships/hyperlink" Target="https://tinyurl.com/yakx7z6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3.wdp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4BF-4678-493C-8275-54C8BEA5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Leandro Dias da Costa Andrade</cp:lastModifiedBy>
  <cp:revision>2</cp:revision>
  <dcterms:created xsi:type="dcterms:W3CDTF">2020-09-02T13:32:00Z</dcterms:created>
  <dcterms:modified xsi:type="dcterms:W3CDTF">2020-09-02T13:32:00Z</dcterms:modified>
</cp:coreProperties>
</file>